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7D863" w14:textId="77777777" w:rsidR="00A70E06" w:rsidRPr="00894E31" w:rsidRDefault="00120CA3" w:rsidP="00894E31">
      <w:pPr>
        <w:jc w:val="both"/>
        <w:rPr>
          <w:rFonts w:asciiTheme="minorHAnsi" w:hAnsiTheme="minorHAnsi"/>
          <w:b/>
        </w:rPr>
      </w:pPr>
      <w:r w:rsidRPr="00894E31">
        <w:rPr>
          <w:rFonts w:asciiTheme="minorHAnsi" w:hAnsiTheme="minorHAnsi"/>
          <w:b/>
        </w:rPr>
        <w:t>Correções</w:t>
      </w:r>
    </w:p>
    <w:p w14:paraId="30756A96" w14:textId="77777777" w:rsidR="005301DE" w:rsidRPr="00894E31" w:rsidRDefault="005301DE" w:rsidP="00894E31">
      <w:pPr>
        <w:jc w:val="both"/>
        <w:rPr>
          <w:rFonts w:asciiTheme="minorHAnsi" w:hAnsiTheme="minorHAnsi"/>
        </w:rPr>
      </w:pPr>
    </w:p>
    <w:p w14:paraId="1F45318C" w14:textId="77777777" w:rsidR="00120CA3" w:rsidRPr="00894E31" w:rsidRDefault="00120CA3" w:rsidP="00894E31">
      <w:pPr>
        <w:jc w:val="both"/>
        <w:rPr>
          <w:rFonts w:asciiTheme="minorHAnsi" w:hAnsiTheme="minorHAnsi"/>
        </w:rPr>
      </w:pPr>
    </w:p>
    <w:p w14:paraId="3C8A8AB2" w14:textId="47E3F592" w:rsidR="00120CA3" w:rsidRPr="00894E31" w:rsidRDefault="00120CA3" w:rsidP="00894E31">
      <w:pPr>
        <w:jc w:val="both"/>
        <w:rPr>
          <w:rFonts w:asciiTheme="minorHAnsi" w:hAnsiTheme="minorHAnsi"/>
          <w:b/>
        </w:rPr>
      </w:pPr>
      <w:r w:rsidRPr="00894E31">
        <w:rPr>
          <w:rFonts w:asciiTheme="minorHAnsi" w:hAnsiTheme="minorHAnsi"/>
          <w:b/>
        </w:rPr>
        <w:t>Editor come</w:t>
      </w:r>
      <w:r w:rsidR="00B93BA2">
        <w:rPr>
          <w:rFonts w:asciiTheme="minorHAnsi" w:hAnsiTheme="minorHAnsi"/>
          <w:b/>
        </w:rPr>
        <w:t>n</w:t>
      </w:r>
      <w:r w:rsidRPr="00894E31">
        <w:rPr>
          <w:rFonts w:asciiTheme="minorHAnsi" w:hAnsiTheme="minorHAnsi"/>
          <w:b/>
        </w:rPr>
        <w:t xml:space="preserve">tário 1 </w:t>
      </w:r>
      <w:r w:rsidR="000B24EA" w:rsidRPr="00894E31">
        <w:rPr>
          <w:rFonts w:asciiTheme="minorHAnsi" w:hAnsiTheme="minorHAnsi"/>
          <w:b/>
          <w:color w:val="7F7F7F" w:themeColor="text1" w:themeTint="80"/>
        </w:rPr>
        <w:t>“</w:t>
      </w:r>
      <w:r w:rsidR="000B24EA" w:rsidRPr="00894E31">
        <w:rPr>
          <w:rFonts w:asciiTheme="minorHAnsi" w:eastAsia="Times New Roman" w:hAnsiTheme="minorHAnsi" w:cs="Arial"/>
          <w:color w:val="7F7F7F" w:themeColor="text1" w:themeTint="80"/>
          <w:shd w:val="clear" w:color="auto" w:fill="FFFFFF"/>
        </w:rPr>
        <w:t>deverão ser removidas as abreviaturas do resumo/abstract”</w:t>
      </w:r>
    </w:p>
    <w:p w14:paraId="29F7A967" w14:textId="77777777" w:rsidR="00120CA3" w:rsidRPr="00894E31" w:rsidRDefault="00120CA3" w:rsidP="00894E31">
      <w:pPr>
        <w:jc w:val="both"/>
        <w:rPr>
          <w:rFonts w:asciiTheme="minorHAnsi" w:hAnsiTheme="minorHAnsi"/>
          <w:b/>
        </w:rPr>
      </w:pPr>
      <w:r w:rsidRPr="00894E31">
        <w:rPr>
          <w:rFonts w:asciiTheme="minorHAnsi" w:hAnsiTheme="minorHAnsi"/>
          <w:b/>
        </w:rPr>
        <w:t xml:space="preserve">Resposta: </w:t>
      </w:r>
      <w:r w:rsidRPr="00894E31">
        <w:rPr>
          <w:rFonts w:asciiTheme="minorHAnsi" w:hAnsiTheme="minorHAnsi"/>
        </w:rPr>
        <w:t>foram removidas todas as abreviaturas do abstract/resumo.</w:t>
      </w:r>
      <w:r w:rsidRPr="00894E31">
        <w:rPr>
          <w:rFonts w:asciiTheme="minorHAnsi" w:hAnsiTheme="minorHAnsi"/>
          <w:b/>
        </w:rPr>
        <w:t xml:space="preserve"> </w:t>
      </w:r>
    </w:p>
    <w:p w14:paraId="0D27A204" w14:textId="77777777" w:rsidR="005301DE" w:rsidRPr="00894E31" w:rsidRDefault="005301DE" w:rsidP="00894E31">
      <w:pPr>
        <w:jc w:val="both"/>
        <w:rPr>
          <w:rFonts w:asciiTheme="minorHAnsi" w:hAnsiTheme="minorHAnsi"/>
          <w:b/>
        </w:rPr>
      </w:pPr>
    </w:p>
    <w:p w14:paraId="5AFFE169" w14:textId="0F50AB06" w:rsidR="005301DE" w:rsidRPr="00894E31" w:rsidRDefault="005301DE" w:rsidP="00894E31">
      <w:pPr>
        <w:jc w:val="both"/>
        <w:rPr>
          <w:rFonts w:asciiTheme="minorHAnsi" w:hAnsiTheme="minorHAnsi"/>
          <w:b/>
          <w:color w:val="7F7F7F" w:themeColor="text1" w:themeTint="80"/>
        </w:rPr>
      </w:pPr>
      <w:r w:rsidRPr="00894E31">
        <w:rPr>
          <w:rFonts w:asciiTheme="minorHAnsi" w:hAnsiTheme="minorHAnsi"/>
          <w:b/>
        </w:rPr>
        <w:t>Editor come</w:t>
      </w:r>
      <w:r w:rsidR="00B93BA2">
        <w:rPr>
          <w:rFonts w:asciiTheme="minorHAnsi" w:hAnsiTheme="minorHAnsi"/>
          <w:b/>
        </w:rPr>
        <w:t>n</w:t>
      </w:r>
      <w:r w:rsidRPr="00894E31">
        <w:rPr>
          <w:rFonts w:asciiTheme="minorHAnsi" w:hAnsiTheme="minorHAnsi"/>
          <w:b/>
        </w:rPr>
        <w:t xml:space="preserve">tário 2 </w:t>
      </w:r>
      <w:r w:rsidR="000B24EA" w:rsidRPr="00894E31">
        <w:rPr>
          <w:rFonts w:asciiTheme="minorHAnsi" w:hAnsiTheme="minorHAnsi"/>
          <w:b/>
          <w:color w:val="7F7F7F" w:themeColor="text1" w:themeTint="80"/>
        </w:rPr>
        <w:t>“</w:t>
      </w:r>
      <w:r w:rsidR="000B24EA" w:rsidRPr="00894E31">
        <w:rPr>
          <w:rFonts w:asciiTheme="minorHAnsi" w:eastAsia="Times New Roman" w:hAnsiTheme="minorHAnsi" w:cs="Arial"/>
          <w:color w:val="7F7F7F" w:themeColor="text1" w:themeTint="80"/>
          <w:shd w:val="clear" w:color="auto" w:fill="FFFFFF"/>
        </w:rPr>
        <w:t>a referência 2 parece incorporar duas obras distintas... isso terá</w:t>
      </w:r>
      <w:r w:rsidR="000B24EA" w:rsidRPr="00894E31">
        <w:rPr>
          <w:rFonts w:asciiTheme="minorHAnsi" w:eastAsia="Times New Roman" w:hAnsiTheme="minorHAnsi" w:cs="Arial"/>
          <w:color w:val="7F7F7F" w:themeColor="text1" w:themeTint="80"/>
        </w:rPr>
        <w:br/>
      </w:r>
      <w:r w:rsidR="000B24EA" w:rsidRPr="00894E31">
        <w:rPr>
          <w:rFonts w:asciiTheme="minorHAnsi" w:eastAsia="Times New Roman" w:hAnsiTheme="minorHAnsi" w:cs="Arial"/>
          <w:color w:val="7F7F7F" w:themeColor="text1" w:themeTint="80"/>
          <w:shd w:val="clear" w:color="auto" w:fill="FFFFFF"/>
        </w:rPr>
        <w:t>impacto na numeração das referências no corpo do manuscrito?”</w:t>
      </w:r>
    </w:p>
    <w:p w14:paraId="447F1971" w14:textId="0720525C" w:rsidR="005301DE" w:rsidRPr="00894E31" w:rsidRDefault="005301DE" w:rsidP="00894E31">
      <w:pPr>
        <w:jc w:val="both"/>
        <w:rPr>
          <w:rFonts w:asciiTheme="minorHAnsi" w:hAnsiTheme="minorHAnsi"/>
        </w:rPr>
      </w:pPr>
      <w:r w:rsidRPr="00894E31">
        <w:rPr>
          <w:rFonts w:asciiTheme="minorHAnsi" w:hAnsiTheme="minorHAnsi"/>
          <w:b/>
        </w:rPr>
        <w:t>Resposta:</w:t>
      </w:r>
      <w:r w:rsidR="00B93BA2">
        <w:rPr>
          <w:rFonts w:asciiTheme="minorHAnsi" w:hAnsiTheme="minorHAnsi"/>
        </w:rPr>
        <w:t xml:space="preserve"> </w:t>
      </w:r>
      <w:r w:rsidRPr="00894E31">
        <w:rPr>
          <w:rFonts w:asciiTheme="minorHAnsi" w:hAnsiTheme="minorHAnsi"/>
        </w:rPr>
        <w:t xml:space="preserve">Tem razão, </w:t>
      </w:r>
      <w:r w:rsidR="00B93BA2">
        <w:rPr>
          <w:rFonts w:asciiTheme="minorHAnsi" w:hAnsiTheme="minorHAnsi"/>
        </w:rPr>
        <w:t>são duas referências diferentes. F</w:t>
      </w:r>
      <w:r w:rsidRPr="00894E31">
        <w:rPr>
          <w:rFonts w:asciiTheme="minorHAnsi" w:hAnsiTheme="minorHAnsi"/>
        </w:rPr>
        <w:t>oi um lapso. Coloquei a segunda referência mais em baixo na lista bibliográfica.</w:t>
      </w:r>
    </w:p>
    <w:p w14:paraId="5B13903A" w14:textId="77777777" w:rsidR="005301DE" w:rsidRPr="00894E31" w:rsidRDefault="005301DE" w:rsidP="00894E31">
      <w:pPr>
        <w:jc w:val="both"/>
        <w:rPr>
          <w:rFonts w:asciiTheme="minorHAnsi" w:hAnsiTheme="minorHAnsi"/>
        </w:rPr>
      </w:pPr>
    </w:p>
    <w:p w14:paraId="092874BA" w14:textId="24BDB583" w:rsidR="005301DE" w:rsidRPr="00894E31" w:rsidRDefault="005301DE" w:rsidP="00894E31">
      <w:pPr>
        <w:jc w:val="both"/>
        <w:rPr>
          <w:rFonts w:asciiTheme="minorHAnsi" w:hAnsiTheme="minorHAnsi"/>
          <w:b/>
        </w:rPr>
      </w:pPr>
      <w:r w:rsidRPr="00894E31">
        <w:rPr>
          <w:rFonts w:asciiTheme="minorHAnsi" w:hAnsiTheme="minorHAnsi"/>
          <w:b/>
        </w:rPr>
        <w:t>Editor come</w:t>
      </w:r>
      <w:r w:rsidR="00B93BA2">
        <w:rPr>
          <w:rFonts w:asciiTheme="minorHAnsi" w:hAnsiTheme="minorHAnsi"/>
          <w:b/>
        </w:rPr>
        <w:t>n</w:t>
      </w:r>
      <w:r w:rsidRPr="00894E31">
        <w:rPr>
          <w:rFonts w:asciiTheme="minorHAnsi" w:hAnsiTheme="minorHAnsi"/>
          <w:b/>
        </w:rPr>
        <w:t>tário 3</w:t>
      </w:r>
      <w:r w:rsidR="000B24EA" w:rsidRPr="00894E31">
        <w:rPr>
          <w:rFonts w:asciiTheme="minorHAnsi" w:hAnsiTheme="minorHAnsi"/>
          <w:b/>
          <w:color w:val="7F7F7F" w:themeColor="text1" w:themeTint="80"/>
        </w:rPr>
        <w:t xml:space="preserve"> “</w:t>
      </w:r>
      <w:r w:rsidR="000B24EA" w:rsidRPr="00894E31">
        <w:rPr>
          <w:rFonts w:asciiTheme="minorHAnsi" w:eastAsia="Times New Roman" w:hAnsiTheme="minorHAnsi" w:cs="Arial"/>
          <w:color w:val="7F7F7F" w:themeColor="text1" w:themeTint="80"/>
          <w:shd w:val="clear" w:color="auto" w:fill="FFFFFF"/>
        </w:rPr>
        <w:t>as imagens submetidas não se apresentam em conformidade com as Normas de</w:t>
      </w:r>
      <w:r w:rsidR="000B24EA" w:rsidRPr="00894E31">
        <w:rPr>
          <w:rFonts w:asciiTheme="minorHAnsi" w:eastAsia="Times New Roman" w:hAnsiTheme="minorHAnsi" w:cs="Arial"/>
          <w:color w:val="7F7F7F" w:themeColor="text1" w:themeTint="80"/>
        </w:rPr>
        <w:t xml:space="preserve"> </w:t>
      </w:r>
      <w:r w:rsidR="000B24EA" w:rsidRPr="00894E31">
        <w:rPr>
          <w:rFonts w:asciiTheme="minorHAnsi" w:eastAsia="Times New Roman" w:hAnsiTheme="minorHAnsi" w:cs="Arial"/>
          <w:color w:val="7F7F7F" w:themeColor="text1" w:themeTint="80"/>
          <w:shd w:val="clear" w:color="auto" w:fill="FFFFFF"/>
        </w:rPr>
        <w:t>Publicação da Acta Médica Portuguesa...”</w:t>
      </w:r>
    </w:p>
    <w:p w14:paraId="29269721" w14:textId="46067FCC" w:rsidR="005301DE" w:rsidRPr="00894E31" w:rsidRDefault="005301DE" w:rsidP="00894E31">
      <w:pPr>
        <w:jc w:val="both"/>
        <w:rPr>
          <w:rFonts w:asciiTheme="minorHAnsi" w:hAnsiTheme="minorHAnsi"/>
          <w:b/>
        </w:rPr>
      </w:pPr>
      <w:r w:rsidRPr="00894E31">
        <w:rPr>
          <w:rFonts w:asciiTheme="minorHAnsi" w:hAnsiTheme="minorHAnsi"/>
          <w:b/>
        </w:rPr>
        <w:t xml:space="preserve">Resposta:  </w:t>
      </w:r>
      <w:r w:rsidRPr="00894E31">
        <w:rPr>
          <w:rFonts w:asciiTheme="minorHAnsi" w:hAnsiTheme="minorHAnsi"/>
        </w:rPr>
        <w:t>alterei e anexei as imagens de acordo com as normas de publicação da AMP.</w:t>
      </w:r>
    </w:p>
    <w:p w14:paraId="039FEBD2" w14:textId="77777777" w:rsidR="005301DE" w:rsidRPr="00894E31" w:rsidRDefault="005301DE" w:rsidP="00894E31">
      <w:pPr>
        <w:jc w:val="both"/>
        <w:rPr>
          <w:rFonts w:asciiTheme="minorHAnsi" w:hAnsiTheme="minorHAnsi"/>
        </w:rPr>
      </w:pPr>
    </w:p>
    <w:p w14:paraId="12D37A7F" w14:textId="77777777" w:rsidR="008E1517" w:rsidRPr="00894E31" w:rsidRDefault="00124947" w:rsidP="00894E31">
      <w:pPr>
        <w:jc w:val="both"/>
        <w:rPr>
          <w:rFonts w:asciiTheme="minorHAnsi" w:hAnsiTheme="minorHAnsi"/>
          <w:b/>
        </w:rPr>
      </w:pPr>
      <w:r w:rsidRPr="00894E31">
        <w:rPr>
          <w:rFonts w:asciiTheme="minorHAnsi" w:hAnsiTheme="minorHAnsi"/>
          <w:b/>
        </w:rPr>
        <w:t xml:space="preserve">Revisor A comentário 1 </w:t>
      </w:r>
    </w:p>
    <w:p w14:paraId="20BFBB40" w14:textId="1BDEF70E" w:rsidR="00124947" w:rsidRPr="00894E31" w:rsidRDefault="008E1517" w:rsidP="00894E31">
      <w:pPr>
        <w:jc w:val="both"/>
        <w:rPr>
          <w:rFonts w:asciiTheme="minorHAnsi" w:eastAsia="Times New Roman" w:hAnsiTheme="minorHAnsi"/>
        </w:rPr>
      </w:pPr>
      <w:r w:rsidRPr="00894E31">
        <w:rPr>
          <w:rFonts w:asciiTheme="minorHAnsi" w:hAnsiTheme="minorHAnsi"/>
          <w:b/>
        </w:rPr>
        <w:t xml:space="preserve">- </w:t>
      </w:r>
      <w:r w:rsidR="00124947" w:rsidRPr="00894E31">
        <w:rPr>
          <w:rFonts w:asciiTheme="minorHAnsi" w:hAnsiTheme="minorHAnsi"/>
          <w:b/>
        </w:rPr>
        <w:t xml:space="preserve"> Resumo:</w:t>
      </w:r>
      <w:r w:rsidR="00F12585" w:rsidRPr="00894E31">
        <w:rPr>
          <w:rFonts w:asciiTheme="minorHAnsi" w:hAnsiTheme="minorHAnsi"/>
          <w:b/>
        </w:rPr>
        <w:t xml:space="preserve"> </w:t>
      </w:r>
      <w:r w:rsidR="00F12585" w:rsidRPr="00894E31">
        <w:rPr>
          <w:rFonts w:asciiTheme="minorHAnsi" w:hAnsiTheme="minorHAnsi"/>
          <w:b/>
          <w:color w:val="7F7F7F" w:themeColor="text1" w:themeTint="80"/>
        </w:rPr>
        <w:t>“</w:t>
      </w:r>
      <w:r w:rsidR="00F12585" w:rsidRPr="00894E31">
        <w:rPr>
          <w:rFonts w:asciiTheme="minorHAnsi" w:eastAsia="Times New Roman" w:hAnsiTheme="minorHAnsi" w:cs="Arial"/>
          <w:color w:val="7F7F7F" w:themeColor="text1" w:themeTint="80"/>
          <w:shd w:val="clear" w:color="auto" w:fill="FFFFFF"/>
        </w:rPr>
        <w:t>Resumo: deve particularizar melhor o achado ecográfico</w:t>
      </w:r>
      <w:r w:rsidR="00F12585" w:rsidRPr="00894E31">
        <w:rPr>
          <w:rFonts w:asciiTheme="minorHAnsi" w:eastAsia="Times New Roman" w:hAnsiTheme="minorHAnsi"/>
          <w:color w:val="7F7F7F" w:themeColor="text1" w:themeTint="80"/>
        </w:rPr>
        <w:t>”</w:t>
      </w:r>
    </w:p>
    <w:p w14:paraId="6F98E3A8" w14:textId="5B94A62B" w:rsidR="00124947" w:rsidRPr="00894E31" w:rsidRDefault="008E1517" w:rsidP="00894E31">
      <w:pPr>
        <w:jc w:val="both"/>
        <w:rPr>
          <w:rFonts w:asciiTheme="minorHAnsi" w:hAnsiTheme="minorHAnsi"/>
        </w:rPr>
      </w:pPr>
      <w:r w:rsidRPr="00894E31">
        <w:rPr>
          <w:rFonts w:asciiTheme="minorHAnsi" w:hAnsiTheme="minorHAnsi"/>
          <w:b/>
        </w:rPr>
        <w:t xml:space="preserve">   </w:t>
      </w:r>
      <w:r w:rsidR="00124947" w:rsidRPr="00894E31">
        <w:rPr>
          <w:rFonts w:asciiTheme="minorHAnsi" w:hAnsiTheme="minorHAnsi"/>
          <w:b/>
        </w:rPr>
        <w:t>Resposta: “</w:t>
      </w:r>
      <w:r w:rsidR="00124947" w:rsidRPr="00894E31">
        <w:rPr>
          <w:rFonts w:asciiTheme="minorHAnsi" w:hAnsiTheme="minorHAnsi"/>
        </w:rPr>
        <w:t>Na ecografia visualizava-se uma massa heterogénea, próxima da região ístmica, com 25x24x23 mm e sem vascularização, pelo que não foi excluída a possibilidade de placenta acreta.”</w:t>
      </w:r>
    </w:p>
    <w:p w14:paraId="19101BB9" w14:textId="77777777" w:rsidR="008E1517" w:rsidRPr="00894E31" w:rsidRDefault="008E1517" w:rsidP="00894E31">
      <w:pPr>
        <w:jc w:val="both"/>
        <w:rPr>
          <w:rFonts w:asciiTheme="minorHAnsi" w:hAnsiTheme="minorHAnsi"/>
        </w:rPr>
      </w:pPr>
    </w:p>
    <w:p w14:paraId="276BBB22" w14:textId="0D50F412" w:rsidR="00F12585" w:rsidRPr="00894E31" w:rsidRDefault="008E1517" w:rsidP="00894E31">
      <w:pPr>
        <w:jc w:val="both"/>
        <w:rPr>
          <w:rFonts w:asciiTheme="minorHAnsi" w:eastAsia="Times New Roman" w:hAnsiTheme="minorHAnsi" w:cs="Arial"/>
          <w:color w:val="222222"/>
          <w:shd w:val="clear" w:color="auto" w:fill="FFFFFF"/>
        </w:rPr>
      </w:pPr>
      <w:r w:rsidRPr="00894E31">
        <w:rPr>
          <w:rFonts w:asciiTheme="minorHAnsi" w:hAnsiTheme="minorHAnsi"/>
          <w:b/>
        </w:rPr>
        <w:t>-  Introdução</w:t>
      </w:r>
      <w:r w:rsidRPr="00894E31">
        <w:rPr>
          <w:rFonts w:asciiTheme="minorHAnsi" w:hAnsiTheme="minorHAnsi"/>
          <w:b/>
          <w:color w:val="7F7F7F" w:themeColor="text1" w:themeTint="80"/>
        </w:rPr>
        <w:t>:</w:t>
      </w:r>
      <w:r w:rsidR="000B24EA" w:rsidRPr="00894E31">
        <w:rPr>
          <w:rFonts w:asciiTheme="minorHAnsi" w:hAnsiTheme="minorHAnsi"/>
          <w:b/>
          <w:color w:val="7F7F7F" w:themeColor="text1" w:themeTint="80"/>
        </w:rPr>
        <w:t xml:space="preserve"> </w:t>
      </w:r>
      <w:r w:rsidR="00F12585" w:rsidRPr="00894E31">
        <w:rPr>
          <w:rFonts w:asciiTheme="minorHAnsi" w:eastAsia="Times New Roman" w:hAnsiTheme="minorHAnsi" w:cs="Arial"/>
          <w:color w:val="7F7F7F" w:themeColor="text1" w:themeTint="80"/>
          <w:shd w:val="clear" w:color="auto" w:fill="FFFFFF"/>
        </w:rPr>
        <w:t>“ Introdução: deve mencionar mais claramente o objectivo da</w:t>
      </w:r>
      <w:r w:rsidR="00F12585" w:rsidRPr="00894E31">
        <w:rPr>
          <w:rFonts w:asciiTheme="minorHAnsi" w:eastAsia="Times New Roman" w:hAnsiTheme="minorHAnsi" w:cs="Arial"/>
          <w:color w:val="7F7F7F" w:themeColor="text1" w:themeTint="80"/>
        </w:rPr>
        <w:t xml:space="preserve"> </w:t>
      </w:r>
      <w:r w:rsidR="00F12585" w:rsidRPr="00894E31">
        <w:rPr>
          <w:rFonts w:asciiTheme="minorHAnsi" w:eastAsia="Times New Roman" w:hAnsiTheme="minorHAnsi" w:cs="Arial"/>
          <w:color w:val="7F7F7F" w:themeColor="text1" w:themeTint="80"/>
          <w:shd w:val="clear" w:color="auto" w:fill="FFFFFF"/>
        </w:rPr>
        <w:t xml:space="preserve">publicação. A sua relevância é inequívoca” </w:t>
      </w:r>
    </w:p>
    <w:p w14:paraId="0090A9B2" w14:textId="2CD66E11" w:rsidR="00F12585" w:rsidRPr="00894E31" w:rsidRDefault="00894E31" w:rsidP="00894E31">
      <w:pPr>
        <w:jc w:val="both"/>
        <w:rPr>
          <w:rFonts w:asciiTheme="minorHAnsi" w:eastAsia="Times New Roman" w:hAnsiTheme="minorHAnsi"/>
          <w:b/>
        </w:rPr>
      </w:pPr>
      <w:r>
        <w:rPr>
          <w:rFonts w:asciiTheme="minorHAnsi" w:eastAsia="Times New Roman" w:hAnsiTheme="minorHAnsi" w:cs="Arial"/>
          <w:b/>
          <w:color w:val="222222"/>
          <w:shd w:val="clear" w:color="auto" w:fill="FFFFFF"/>
        </w:rPr>
        <w:t xml:space="preserve">   </w:t>
      </w:r>
      <w:r w:rsidR="00F12585" w:rsidRPr="00894E31">
        <w:rPr>
          <w:rFonts w:asciiTheme="minorHAnsi" w:eastAsia="Times New Roman" w:hAnsiTheme="minorHAnsi" w:cs="Arial"/>
          <w:b/>
          <w:color w:val="222222"/>
          <w:shd w:val="clear" w:color="auto" w:fill="FFFFFF"/>
        </w:rPr>
        <w:t>Resposta</w:t>
      </w:r>
      <w:r w:rsidR="00DA7B26" w:rsidRPr="00894E31">
        <w:rPr>
          <w:rFonts w:asciiTheme="minorHAnsi" w:eastAsia="Times New Roman" w:hAnsiTheme="minorHAnsi" w:cs="Arial"/>
          <w:b/>
          <w:color w:val="222222"/>
          <w:shd w:val="clear" w:color="auto" w:fill="FFFFFF"/>
        </w:rPr>
        <w:t xml:space="preserve">: </w:t>
      </w:r>
      <w:r w:rsidR="00DA7B26" w:rsidRPr="00894E31">
        <w:rPr>
          <w:rFonts w:asciiTheme="minorHAnsi" w:eastAsia="Times New Roman" w:hAnsiTheme="minorHAnsi" w:cs="Arial"/>
          <w:color w:val="222222"/>
          <w:shd w:val="clear" w:color="auto" w:fill="FFFFFF"/>
        </w:rPr>
        <w:t xml:space="preserve">Redefini o objectivo como proposto, reforcei a importância do reconhecimento desta entidade como benigna, tendo como um dos objetivos principais a evicção de tratamentos mais agressivos e a possibilidade de preservação da fertilidade, principalmente em mulheres mais jovens. </w:t>
      </w:r>
      <w:r w:rsidR="001B4D34">
        <w:rPr>
          <w:rFonts w:asciiTheme="minorHAnsi" w:eastAsia="Times New Roman" w:hAnsiTheme="minorHAnsi" w:cs="Arial"/>
          <w:color w:val="222222"/>
          <w:shd w:val="clear" w:color="auto" w:fill="FFFFFF"/>
        </w:rPr>
        <w:t>– “</w:t>
      </w:r>
      <w:r w:rsidR="001B4D34">
        <w:rPr>
          <w:rFonts w:ascii="Calibri" w:hAnsi="Calibri"/>
          <w:lang w:val="en-US"/>
        </w:rPr>
        <w:t xml:space="preserve">Due </w:t>
      </w:r>
      <w:r w:rsidR="001B4D34" w:rsidRPr="0096193E">
        <w:rPr>
          <w:rFonts w:ascii="Calibri" w:hAnsi="Calibri"/>
          <w:lang w:val="en-US"/>
        </w:rPr>
        <w:t xml:space="preserve">to its macroscopic </w:t>
      </w:r>
      <w:r w:rsidR="001B4D34">
        <w:rPr>
          <w:rFonts w:ascii="Calibri" w:hAnsi="Calibri"/>
          <w:lang w:val="en-US"/>
        </w:rPr>
        <w:t>appearance of a gross exophytic mass resembling placental tissue with extrauterine extentions, it is often misdiagnosed clinically and pathologically. The recognition of this condition as benign will prevent radical hysterectomy and preserve fertility in young female patients.</w:t>
      </w:r>
      <w:r w:rsidR="001B4D34" w:rsidRPr="0096193E">
        <w:rPr>
          <w:rFonts w:ascii="Calibri" w:hAnsi="Calibri"/>
          <w:lang w:val="en-US"/>
        </w:rPr>
        <w:t xml:space="preserve"> In this report, we describe cotyledonoid dissecting leiomyoma as an incidental finding of the study of menorrhagia and abdominal pain after a delivery by cesarean section.</w:t>
      </w:r>
      <w:r w:rsidR="001B4D34">
        <w:rPr>
          <w:rFonts w:ascii="Calibri" w:hAnsi="Calibri"/>
          <w:lang w:val="en-US"/>
        </w:rPr>
        <w:t>”</w:t>
      </w:r>
    </w:p>
    <w:p w14:paraId="2F69DAA3" w14:textId="676076ED" w:rsidR="008E1517" w:rsidRPr="00894E31" w:rsidRDefault="008E1517" w:rsidP="00894E31">
      <w:pPr>
        <w:jc w:val="both"/>
        <w:rPr>
          <w:rFonts w:asciiTheme="minorHAnsi" w:hAnsiTheme="minorHAnsi"/>
        </w:rPr>
      </w:pPr>
    </w:p>
    <w:p w14:paraId="2FA87470" w14:textId="6935D3E5" w:rsidR="00DE4406" w:rsidRPr="00894E31" w:rsidRDefault="00DE4406" w:rsidP="00894E31">
      <w:pPr>
        <w:jc w:val="both"/>
        <w:rPr>
          <w:rFonts w:asciiTheme="minorHAnsi" w:eastAsia="Times New Roman" w:hAnsiTheme="minorHAnsi" w:cs="Arial"/>
          <w:color w:val="7F7F7F" w:themeColor="text1" w:themeTint="80"/>
          <w:shd w:val="clear" w:color="auto" w:fill="FFFFFF"/>
        </w:rPr>
      </w:pPr>
      <w:r w:rsidRPr="00894E31">
        <w:rPr>
          <w:rFonts w:asciiTheme="minorHAnsi" w:hAnsiTheme="minorHAnsi"/>
          <w:b/>
        </w:rPr>
        <w:t xml:space="preserve">- Apresentação do caso: </w:t>
      </w:r>
      <w:r w:rsidRPr="00894E31">
        <w:rPr>
          <w:rFonts w:asciiTheme="minorHAnsi" w:hAnsiTheme="minorHAnsi"/>
          <w:b/>
          <w:color w:val="7F7F7F" w:themeColor="text1" w:themeTint="80"/>
        </w:rPr>
        <w:t>“</w:t>
      </w:r>
      <w:r w:rsidRPr="00894E31">
        <w:rPr>
          <w:rFonts w:asciiTheme="minorHAnsi" w:eastAsia="Times New Roman" w:hAnsiTheme="minorHAnsi" w:cs="Arial"/>
          <w:color w:val="7F7F7F" w:themeColor="text1" w:themeTint="80"/>
          <w:shd w:val="clear" w:color="auto" w:fill="FFFFFF"/>
        </w:rPr>
        <w:t>Apresentação do caso: Na descrição do acto operatório, deveria</w:t>
      </w:r>
      <w:r w:rsidRPr="00894E31">
        <w:rPr>
          <w:rFonts w:asciiTheme="minorHAnsi" w:eastAsia="Times New Roman" w:hAnsiTheme="minorHAnsi" w:cs="Arial"/>
          <w:color w:val="7F7F7F" w:themeColor="text1" w:themeTint="80"/>
        </w:rPr>
        <w:t xml:space="preserve"> </w:t>
      </w:r>
      <w:r w:rsidRPr="00894E31">
        <w:rPr>
          <w:rFonts w:asciiTheme="minorHAnsi" w:eastAsia="Times New Roman" w:hAnsiTheme="minorHAnsi" w:cs="Arial"/>
          <w:color w:val="7F7F7F" w:themeColor="text1" w:themeTint="80"/>
          <w:shd w:val="clear" w:color="auto" w:fill="FFFFFF"/>
        </w:rPr>
        <w:t>constar histerectomia, salpingectomia bilateral e tumorectomia do ovário</w:t>
      </w:r>
      <w:r w:rsidRPr="00894E31">
        <w:rPr>
          <w:rFonts w:asciiTheme="minorHAnsi" w:eastAsia="Times New Roman" w:hAnsiTheme="minorHAnsi" w:cs="Arial"/>
          <w:color w:val="7F7F7F" w:themeColor="text1" w:themeTint="80"/>
        </w:rPr>
        <w:t xml:space="preserve"> </w:t>
      </w:r>
      <w:r w:rsidRPr="00894E31">
        <w:rPr>
          <w:rFonts w:asciiTheme="minorHAnsi" w:eastAsia="Times New Roman" w:hAnsiTheme="minorHAnsi" w:cs="Arial"/>
          <w:color w:val="7F7F7F" w:themeColor="text1" w:themeTint="80"/>
          <w:shd w:val="clear" w:color="auto" w:fill="FFFFFF"/>
        </w:rPr>
        <w:t>direito (remoção de massa cinzenta com 5 mm). Não faz sentido escrever</w:t>
      </w:r>
      <w:r w:rsidRPr="00894E31">
        <w:rPr>
          <w:rFonts w:asciiTheme="minorHAnsi" w:eastAsia="Times New Roman" w:hAnsiTheme="minorHAnsi" w:cs="Arial"/>
          <w:color w:val="7F7F7F" w:themeColor="text1" w:themeTint="80"/>
        </w:rPr>
        <w:t xml:space="preserve"> </w:t>
      </w:r>
      <w:r w:rsidRPr="00894E31">
        <w:rPr>
          <w:rFonts w:asciiTheme="minorHAnsi" w:eastAsia="Times New Roman" w:hAnsiTheme="minorHAnsi" w:cs="Arial"/>
          <w:color w:val="7F7F7F" w:themeColor="text1" w:themeTint="80"/>
          <w:shd w:val="clear" w:color="auto" w:fill="FFFFFF"/>
        </w:rPr>
        <w:t>conservação dos anexos, pois as trompas são excisadas – quando muito</w:t>
      </w:r>
      <w:r w:rsidRPr="00894E31">
        <w:rPr>
          <w:rFonts w:asciiTheme="minorHAnsi" w:eastAsia="Times New Roman" w:hAnsiTheme="minorHAnsi" w:cs="Arial"/>
          <w:color w:val="7F7F7F" w:themeColor="text1" w:themeTint="80"/>
        </w:rPr>
        <w:t xml:space="preserve"> </w:t>
      </w:r>
      <w:r w:rsidRPr="00894E31">
        <w:rPr>
          <w:rFonts w:asciiTheme="minorHAnsi" w:eastAsia="Times New Roman" w:hAnsiTheme="minorHAnsi" w:cs="Arial"/>
          <w:color w:val="7F7F7F" w:themeColor="text1" w:themeTint="80"/>
          <w:shd w:val="clear" w:color="auto" w:fill="FFFFFF"/>
        </w:rPr>
        <w:t>conservação dos ovários, mas se estes não foram excisados é uma</w:t>
      </w:r>
      <w:r w:rsidRPr="00894E31">
        <w:rPr>
          <w:rFonts w:asciiTheme="minorHAnsi" w:eastAsia="Times New Roman" w:hAnsiTheme="minorHAnsi" w:cs="Arial"/>
          <w:color w:val="7F7F7F" w:themeColor="text1" w:themeTint="80"/>
        </w:rPr>
        <w:br/>
      </w:r>
      <w:r w:rsidRPr="00894E31">
        <w:rPr>
          <w:rFonts w:asciiTheme="minorHAnsi" w:eastAsia="Times New Roman" w:hAnsiTheme="minorHAnsi" w:cs="Arial"/>
          <w:color w:val="7F7F7F" w:themeColor="text1" w:themeTint="80"/>
          <w:shd w:val="clear" w:color="auto" w:fill="FFFFFF"/>
        </w:rPr>
        <w:t>redundância.”</w:t>
      </w:r>
    </w:p>
    <w:p w14:paraId="735EEA1C" w14:textId="0B6B9BC4" w:rsidR="001B4D34" w:rsidRDefault="00894E31" w:rsidP="001B4D34">
      <w:pPr>
        <w:pStyle w:val="Pr-formataoHTML1"/>
        <w:shd w:val="clear" w:color="auto" w:fill="FFFFFF"/>
        <w:jc w:val="both"/>
        <w:rPr>
          <w:rFonts w:ascii="Calibri" w:hAnsi="Calibri" w:cs="Arial"/>
          <w:color w:val="000000"/>
          <w:sz w:val="24"/>
          <w:szCs w:val="24"/>
          <w:lang w:val="en-US"/>
        </w:rPr>
      </w:pPr>
      <w:r>
        <w:rPr>
          <w:rFonts w:asciiTheme="minorHAnsi" w:hAnsiTheme="minorHAnsi" w:cs="Arial"/>
          <w:b/>
          <w:color w:val="222222"/>
          <w:shd w:val="clear" w:color="auto" w:fill="FFFFFF"/>
        </w:rPr>
        <w:t xml:space="preserve">  </w:t>
      </w:r>
      <w:r w:rsidR="00DE4406" w:rsidRPr="001B4D34">
        <w:rPr>
          <w:rFonts w:asciiTheme="minorHAnsi" w:hAnsiTheme="minorHAnsi" w:cs="Arial"/>
          <w:b/>
          <w:color w:val="222222"/>
          <w:sz w:val="24"/>
          <w:szCs w:val="24"/>
          <w:shd w:val="clear" w:color="auto" w:fill="FFFFFF"/>
        </w:rPr>
        <w:t>Resposta:</w:t>
      </w:r>
      <w:r w:rsidR="001B4D34">
        <w:rPr>
          <w:rFonts w:asciiTheme="minorHAnsi" w:hAnsiTheme="minorHAnsi" w:cs="Arial"/>
          <w:color w:val="222222"/>
          <w:sz w:val="24"/>
          <w:szCs w:val="24"/>
          <w:shd w:val="clear" w:color="auto" w:fill="FFFFFF"/>
        </w:rPr>
        <w:t xml:space="preserve"> Tem toda a razão. Alterei a de</w:t>
      </w:r>
      <w:r w:rsidR="00DE4406" w:rsidRPr="001B4D34">
        <w:rPr>
          <w:rFonts w:asciiTheme="minorHAnsi" w:hAnsiTheme="minorHAnsi" w:cs="Arial"/>
          <w:color w:val="222222"/>
          <w:sz w:val="24"/>
          <w:szCs w:val="24"/>
          <w:shd w:val="clear" w:color="auto" w:fill="FFFFFF"/>
        </w:rPr>
        <w:t xml:space="preserve">scrição cirúrgica </w:t>
      </w:r>
      <w:r w:rsidR="001B4D34" w:rsidRPr="001B4D34">
        <w:rPr>
          <w:rFonts w:asciiTheme="minorHAnsi" w:hAnsiTheme="minorHAnsi" w:cs="Arial"/>
          <w:color w:val="222222"/>
          <w:sz w:val="24"/>
          <w:szCs w:val="24"/>
          <w:shd w:val="clear" w:color="auto" w:fill="FFFFFF"/>
        </w:rPr>
        <w:t>“</w:t>
      </w:r>
      <w:r w:rsidR="001B4D34" w:rsidRPr="0096193E">
        <w:rPr>
          <w:rFonts w:ascii="Calibri" w:hAnsi="Calibri" w:cs="Arial"/>
          <w:color w:val="000000"/>
          <w:sz w:val="24"/>
          <w:szCs w:val="24"/>
          <w:lang w:val="en-US"/>
        </w:rPr>
        <w:t>After discussion with the patient, we perform</w:t>
      </w:r>
      <w:r w:rsidR="001B4D34">
        <w:rPr>
          <w:rFonts w:ascii="Calibri" w:hAnsi="Calibri" w:cs="Arial"/>
          <w:color w:val="000000"/>
          <w:sz w:val="24"/>
          <w:szCs w:val="24"/>
          <w:lang w:val="en-US"/>
        </w:rPr>
        <w:t>ed</w:t>
      </w:r>
      <w:r w:rsidR="001B4D34" w:rsidRPr="0096193E">
        <w:rPr>
          <w:rFonts w:ascii="Calibri" w:hAnsi="Calibri" w:cs="Arial"/>
          <w:color w:val="000000"/>
          <w:sz w:val="24"/>
          <w:szCs w:val="24"/>
          <w:lang w:val="en-US"/>
        </w:rPr>
        <w:t xml:space="preserve"> a </w:t>
      </w:r>
      <w:r w:rsidR="001B4D34">
        <w:rPr>
          <w:rFonts w:ascii="Calibri" w:hAnsi="Calibri" w:cs="Arial"/>
          <w:color w:val="000000"/>
          <w:sz w:val="24"/>
          <w:szCs w:val="24"/>
          <w:lang w:val="en-US"/>
        </w:rPr>
        <w:t>total abdominal hysterectomy,</w:t>
      </w:r>
      <w:r w:rsidR="001B4D34" w:rsidRPr="0096193E">
        <w:rPr>
          <w:rFonts w:ascii="Calibri" w:hAnsi="Calibri" w:cs="Arial"/>
          <w:color w:val="000000"/>
          <w:sz w:val="24"/>
          <w:szCs w:val="24"/>
          <w:lang w:val="en-US"/>
        </w:rPr>
        <w:t xml:space="preserve"> bilateral salpingectomy </w:t>
      </w:r>
      <w:r w:rsidR="001B4D34">
        <w:rPr>
          <w:rFonts w:ascii="Calibri" w:hAnsi="Calibri" w:cs="Arial"/>
          <w:color w:val="000000"/>
          <w:sz w:val="24"/>
          <w:szCs w:val="24"/>
          <w:lang w:val="en-US"/>
        </w:rPr>
        <w:t>and tumorectomy of the right ovary (a small grey mass with 5 mm). “</w:t>
      </w:r>
    </w:p>
    <w:p w14:paraId="510EF505" w14:textId="5FA5B6B3" w:rsidR="00DE4406" w:rsidRPr="00894E31" w:rsidRDefault="00DE4406" w:rsidP="00894E31">
      <w:pPr>
        <w:jc w:val="both"/>
        <w:rPr>
          <w:rFonts w:asciiTheme="minorHAnsi" w:eastAsia="Times New Roman" w:hAnsiTheme="minorHAnsi"/>
        </w:rPr>
      </w:pPr>
    </w:p>
    <w:p w14:paraId="6201E8B2" w14:textId="77777777" w:rsidR="00EF699B" w:rsidRPr="00894E31" w:rsidRDefault="00EF699B" w:rsidP="00894E31">
      <w:pPr>
        <w:jc w:val="both"/>
        <w:rPr>
          <w:rFonts w:asciiTheme="minorHAnsi" w:hAnsiTheme="minorHAnsi"/>
          <w:b/>
        </w:rPr>
      </w:pPr>
    </w:p>
    <w:p w14:paraId="119759A5" w14:textId="45633F3F" w:rsidR="00F30BE6" w:rsidRPr="00894E31" w:rsidRDefault="00F30BE6" w:rsidP="00894E31">
      <w:pPr>
        <w:jc w:val="both"/>
        <w:rPr>
          <w:rFonts w:asciiTheme="minorHAnsi" w:eastAsia="Times New Roman" w:hAnsiTheme="minorHAnsi"/>
        </w:rPr>
      </w:pPr>
      <w:r w:rsidRPr="00894E31">
        <w:rPr>
          <w:rFonts w:asciiTheme="minorHAnsi" w:hAnsiTheme="minorHAnsi"/>
          <w:b/>
        </w:rPr>
        <w:t xml:space="preserve">- Resultados: </w:t>
      </w:r>
      <w:r w:rsidRPr="00894E31">
        <w:rPr>
          <w:rFonts w:asciiTheme="minorHAnsi" w:hAnsiTheme="minorHAnsi"/>
          <w:b/>
          <w:color w:val="7F7F7F" w:themeColor="text1" w:themeTint="80"/>
        </w:rPr>
        <w:t>“</w:t>
      </w:r>
      <w:r w:rsidRPr="00894E31">
        <w:rPr>
          <w:rFonts w:asciiTheme="minorHAnsi" w:eastAsia="Times New Roman" w:hAnsiTheme="minorHAnsi" w:cs="Arial"/>
          <w:color w:val="7F7F7F" w:themeColor="text1" w:themeTint="80"/>
          <w:shd w:val="clear" w:color="auto" w:fill="FFFFFF"/>
        </w:rPr>
        <w:t>Resultados: Há referência a uma curetagem hemostática realizada no</w:t>
      </w:r>
      <w:r w:rsidRPr="00894E31">
        <w:rPr>
          <w:rFonts w:asciiTheme="minorHAnsi" w:eastAsia="Times New Roman" w:hAnsiTheme="minorHAnsi" w:cs="Arial"/>
          <w:color w:val="7F7F7F" w:themeColor="text1" w:themeTint="80"/>
        </w:rPr>
        <w:t xml:space="preserve"> </w:t>
      </w:r>
      <w:r w:rsidRPr="00894E31">
        <w:rPr>
          <w:rFonts w:asciiTheme="minorHAnsi" w:eastAsia="Times New Roman" w:hAnsiTheme="minorHAnsi" w:cs="Arial"/>
          <w:color w:val="7F7F7F" w:themeColor="text1" w:themeTint="80"/>
          <w:shd w:val="clear" w:color="auto" w:fill="FFFFFF"/>
        </w:rPr>
        <w:t>puerpério imediato, cujo estudo histológico deveria ser referido nos</w:t>
      </w:r>
      <w:r w:rsidRPr="00894E31">
        <w:rPr>
          <w:rFonts w:asciiTheme="minorHAnsi" w:eastAsia="Times New Roman" w:hAnsiTheme="minorHAnsi" w:cs="Arial"/>
          <w:color w:val="7F7F7F" w:themeColor="text1" w:themeTint="80"/>
        </w:rPr>
        <w:t xml:space="preserve"> </w:t>
      </w:r>
      <w:r w:rsidRPr="00894E31">
        <w:rPr>
          <w:rFonts w:asciiTheme="minorHAnsi" w:eastAsia="Times New Roman" w:hAnsiTheme="minorHAnsi" w:cs="Arial"/>
          <w:color w:val="7F7F7F" w:themeColor="text1" w:themeTint="80"/>
          <w:shd w:val="clear" w:color="auto" w:fill="FFFFFF"/>
        </w:rPr>
        <w:t>resultados.”</w:t>
      </w:r>
    </w:p>
    <w:p w14:paraId="6F2B66CE" w14:textId="2273E712" w:rsidR="001B4D34" w:rsidRPr="0019741B" w:rsidRDefault="00894E31" w:rsidP="001B4D34">
      <w:pPr>
        <w:pStyle w:val="Pr-formataoHTML"/>
        <w:shd w:val="clear" w:color="auto" w:fill="FFFFFF"/>
        <w:jc w:val="both"/>
        <w:rPr>
          <w:rFonts w:ascii="inherit" w:hAnsi="inherit" w:cs="Courier New"/>
          <w:color w:val="212121"/>
        </w:rPr>
      </w:pPr>
      <w:r>
        <w:rPr>
          <w:b/>
        </w:rPr>
        <w:lastRenderedPageBreak/>
        <w:t xml:space="preserve">   </w:t>
      </w:r>
      <w:r w:rsidR="00F30BE6" w:rsidRPr="00894E31">
        <w:rPr>
          <w:b/>
        </w:rPr>
        <w:t xml:space="preserve">Resposta: </w:t>
      </w:r>
      <w:r w:rsidR="00F30BE6" w:rsidRPr="00894E31">
        <w:t xml:space="preserve">Acrescentei nos resultados a histologia da curetagem hemostática: </w:t>
      </w:r>
      <w:r w:rsidR="001B4D34">
        <w:t>“</w:t>
      </w:r>
      <w:r w:rsidR="001B4D34">
        <w:rPr>
          <w:rFonts w:ascii="Calibri" w:hAnsi="Calibri" w:cs="Arial"/>
          <w:color w:val="000000"/>
          <w:lang w:val="en-US"/>
        </w:rPr>
        <w:t xml:space="preserve">The first histological results after the </w:t>
      </w:r>
      <w:r w:rsidR="001B4D34" w:rsidRPr="0096193E">
        <w:rPr>
          <w:rFonts w:ascii="Calibri" w:hAnsi="Calibri"/>
          <w:lang w:val="en-US"/>
        </w:rPr>
        <w:t>hemostatic curettage</w:t>
      </w:r>
      <w:r w:rsidR="001B4D34">
        <w:rPr>
          <w:rFonts w:ascii="Calibri" w:hAnsi="Calibri"/>
          <w:lang w:val="en-US"/>
        </w:rPr>
        <w:t xml:space="preserve"> showed an </w:t>
      </w:r>
      <w:r w:rsidR="001B4D34">
        <w:rPr>
          <w:rFonts w:cs="Courier New"/>
          <w:color w:val="212121"/>
          <w:lang w:val="en"/>
        </w:rPr>
        <w:t>i</w:t>
      </w:r>
      <w:r w:rsidR="001B4D34" w:rsidRPr="0019741B">
        <w:rPr>
          <w:rFonts w:cs="Courier New"/>
          <w:color w:val="212121"/>
          <w:lang w:val="en"/>
        </w:rPr>
        <w:t>ntrauterine retention of placental remains with extensive coagulative necrosis</w:t>
      </w:r>
      <w:r w:rsidR="001B4D34">
        <w:rPr>
          <w:rFonts w:cs="Courier New"/>
          <w:color w:val="212121"/>
          <w:lang w:val="en"/>
        </w:rPr>
        <w:t>.”</w:t>
      </w:r>
    </w:p>
    <w:p w14:paraId="15DAE14D" w14:textId="6E2DD403" w:rsidR="00F30BE6" w:rsidRPr="00894E31" w:rsidRDefault="00F30BE6" w:rsidP="00894E31">
      <w:pPr>
        <w:jc w:val="both"/>
        <w:rPr>
          <w:rFonts w:asciiTheme="minorHAnsi" w:hAnsiTheme="minorHAnsi"/>
          <w:b/>
        </w:rPr>
      </w:pPr>
    </w:p>
    <w:p w14:paraId="7E48E6A0" w14:textId="77777777" w:rsidR="00EF699B" w:rsidRPr="00894E31" w:rsidRDefault="00EF699B" w:rsidP="00894E31">
      <w:pPr>
        <w:jc w:val="both"/>
        <w:rPr>
          <w:rFonts w:asciiTheme="minorHAnsi" w:hAnsiTheme="minorHAnsi"/>
          <w:b/>
        </w:rPr>
      </w:pPr>
    </w:p>
    <w:p w14:paraId="7C45D9A1" w14:textId="0CCC2BCE" w:rsidR="00912D17" w:rsidRPr="00894E31" w:rsidRDefault="00912D17" w:rsidP="00894E31">
      <w:pPr>
        <w:jc w:val="both"/>
        <w:rPr>
          <w:rFonts w:asciiTheme="minorHAnsi" w:eastAsia="Times New Roman" w:hAnsiTheme="minorHAnsi" w:cs="Arial"/>
          <w:color w:val="767171" w:themeColor="background2" w:themeShade="80"/>
          <w:shd w:val="clear" w:color="auto" w:fill="FFFFFF"/>
        </w:rPr>
      </w:pPr>
      <w:r w:rsidRPr="00894E31">
        <w:rPr>
          <w:rFonts w:asciiTheme="minorHAnsi" w:eastAsia="Times New Roman" w:hAnsiTheme="minorHAnsi" w:cs="Arial"/>
          <w:b/>
          <w:color w:val="222222"/>
          <w:shd w:val="clear" w:color="auto" w:fill="FFFFFF"/>
        </w:rPr>
        <w:t>- Discussão:</w:t>
      </w:r>
      <w:r w:rsidRPr="00894E31">
        <w:rPr>
          <w:rFonts w:asciiTheme="minorHAnsi" w:eastAsia="Times New Roman" w:hAnsiTheme="minorHAnsi" w:cs="Arial"/>
          <w:color w:val="222222"/>
          <w:shd w:val="clear" w:color="auto" w:fill="FFFFFF"/>
        </w:rPr>
        <w:t xml:space="preserve"> </w:t>
      </w:r>
      <w:r w:rsidRPr="00894E31">
        <w:rPr>
          <w:rFonts w:asciiTheme="minorHAnsi" w:eastAsia="Times New Roman" w:hAnsiTheme="minorHAnsi" w:cs="Arial"/>
          <w:color w:val="767171" w:themeColor="background2" w:themeShade="80"/>
          <w:shd w:val="clear" w:color="auto" w:fill="FFFFFF"/>
        </w:rPr>
        <w:t>“Discussão: Na discussão deveria haver referência a particularidades</w:t>
      </w:r>
      <w:r w:rsidRPr="00894E31">
        <w:rPr>
          <w:rFonts w:asciiTheme="minorHAnsi" w:eastAsia="Times New Roman" w:hAnsiTheme="minorHAnsi" w:cs="Arial"/>
          <w:color w:val="767171" w:themeColor="background2" w:themeShade="80"/>
        </w:rPr>
        <w:br/>
      </w:r>
      <w:r w:rsidRPr="00894E31">
        <w:rPr>
          <w:rFonts w:asciiTheme="minorHAnsi" w:eastAsia="Times New Roman" w:hAnsiTheme="minorHAnsi" w:cs="Arial"/>
          <w:color w:val="767171" w:themeColor="background2" w:themeShade="80"/>
          <w:shd w:val="clear" w:color="auto" w:fill="FFFFFF"/>
        </w:rPr>
        <w:t>histológicas de outros casos publicados (presença de adenomiose,</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crescimento intravascular, diferenciação adiposa em 3 publicações sobre</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o tema), assim como uma análise e reflexão acerca da necessidade de</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equacionar esta patologia perante um caso clínico com estas</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características; se isso não acontecer, o tratamento cirúrgico é</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dirigido à forte suspeita de se tratar de uma patologia maligna e não há</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lugar para a preservação da fertilidade destas mulheres, muitas vezes</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jovens (há um caso descrito na literatura de parto após tratamento</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cirúrgico conservador de um mioma dissecante).”</w:t>
      </w:r>
    </w:p>
    <w:p w14:paraId="440F2F34" w14:textId="77777777" w:rsidR="00894E31" w:rsidRPr="00894E31" w:rsidRDefault="00894E31" w:rsidP="00894E31">
      <w:pPr>
        <w:jc w:val="both"/>
        <w:rPr>
          <w:rFonts w:asciiTheme="minorHAnsi" w:eastAsia="Times New Roman" w:hAnsiTheme="minorHAnsi" w:cs="Arial"/>
          <w:color w:val="767171" w:themeColor="background2" w:themeShade="80"/>
          <w:shd w:val="clear" w:color="auto" w:fill="FFFFFF"/>
        </w:rPr>
      </w:pPr>
    </w:p>
    <w:p w14:paraId="3EEB8FAB" w14:textId="0E9A6816" w:rsidR="00A24F9F" w:rsidRPr="00894E31" w:rsidRDefault="00894E31" w:rsidP="00894E31">
      <w:pPr>
        <w:jc w:val="both"/>
        <w:rPr>
          <w:rFonts w:asciiTheme="minorHAnsi" w:eastAsia="Times New Roman" w:hAnsiTheme="minorHAnsi" w:cs="Arial"/>
          <w:shd w:val="clear" w:color="auto" w:fill="FFFFFF"/>
        </w:rPr>
      </w:pPr>
      <w:r>
        <w:rPr>
          <w:rFonts w:asciiTheme="minorHAnsi" w:eastAsia="Times New Roman" w:hAnsiTheme="minorHAnsi" w:cs="Arial"/>
          <w:b/>
          <w:shd w:val="clear" w:color="auto" w:fill="FFFFFF"/>
        </w:rPr>
        <w:t xml:space="preserve">   </w:t>
      </w:r>
      <w:r w:rsidR="00A24F9F" w:rsidRPr="00894E31">
        <w:rPr>
          <w:rFonts w:asciiTheme="minorHAnsi" w:eastAsia="Times New Roman" w:hAnsiTheme="minorHAnsi" w:cs="Arial"/>
          <w:b/>
          <w:shd w:val="clear" w:color="auto" w:fill="FFFFFF"/>
        </w:rPr>
        <w:t>Resposta:</w:t>
      </w:r>
      <w:r w:rsidR="00A24F9F" w:rsidRPr="00894E31">
        <w:rPr>
          <w:rFonts w:asciiTheme="minorHAnsi" w:eastAsia="Times New Roman" w:hAnsiTheme="minorHAnsi" w:cs="Arial"/>
          <w:shd w:val="clear" w:color="auto" w:fill="FFFFFF"/>
        </w:rPr>
        <w:t xml:space="preserve"> fiz uma pesquisa bibliográfica mais exaustiva, assi</w:t>
      </w:r>
      <w:r w:rsidR="00742A4F" w:rsidRPr="00894E31">
        <w:rPr>
          <w:rFonts w:asciiTheme="minorHAnsi" w:eastAsia="Times New Roman" w:hAnsiTheme="minorHAnsi" w:cs="Arial"/>
          <w:shd w:val="clear" w:color="auto" w:fill="FFFFFF"/>
        </w:rPr>
        <w:t xml:space="preserve">m como sugerido. </w:t>
      </w:r>
    </w:p>
    <w:p w14:paraId="73B81FD3" w14:textId="77777777" w:rsidR="001B4D34" w:rsidRDefault="001B4D34" w:rsidP="001B4D34">
      <w:pPr>
        <w:widowControl w:val="0"/>
        <w:jc w:val="both"/>
        <w:rPr>
          <w:rFonts w:ascii="Calibri" w:hAnsi="Calibri"/>
          <w:color w:val="000000"/>
          <w:lang w:val="en-US"/>
        </w:rPr>
      </w:pPr>
      <w:r>
        <w:rPr>
          <w:rFonts w:asciiTheme="minorHAnsi" w:eastAsia="Times New Roman" w:hAnsiTheme="minorHAnsi" w:cs="Arial"/>
          <w:shd w:val="clear" w:color="auto" w:fill="FFFFFF"/>
        </w:rPr>
        <w:t>“</w:t>
      </w:r>
      <w:r>
        <w:rPr>
          <w:rFonts w:ascii="Calibri" w:hAnsi="Calibri"/>
          <w:color w:val="000000"/>
          <w:lang w:val="en-US"/>
        </w:rPr>
        <w:t>A number of variants of CDL have been reported, including cotyledonoid leiomyoma that lacks a detectable intramural component and dissecting leiomyoma that lacks an extrauterine component</w:t>
      </w:r>
      <w:r>
        <w:rPr>
          <w:rFonts w:ascii="Calibri" w:hAnsi="Calibri"/>
          <w:color w:val="000000"/>
          <w:vertAlign w:val="superscript"/>
          <w:lang w:val="en-US"/>
        </w:rPr>
        <w:t>9</w:t>
      </w:r>
      <w:r>
        <w:rPr>
          <w:rFonts w:ascii="Calibri" w:hAnsi="Calibri"/>
          <w:color w:val="000000"/>
          <w:lang w:val="en-US"/>
        </w:rPr>
        <w:t>. Also, the interpretation of vascular involvement in CDL is controversial. Intravenous leiomyomatosis is characterized by a macroscopically visible vascular lesion or the presence of intravenous proliferations of benign-appearing smooth muscle outside the confines of a leiomyoma</w:t>
      </w:r>
      <w:r>
        <w:rPr>
          <w:rFonts w:ascii="Calibri" w:hAnsi="Calibri"/>
          <w:color w:val="000000"/>
          <w:vertAlign w:val="superscript"/>
          <w:lang w:val="en-US"/>
        </w:rPr>
        <w:t>4</w:t>
      </w:r>
      <w:r>
        <w:rPr>
          <w:rFonts w:ascii="Calibri" w:hAnsi="Calibri"/>
          <w:color w:val="000000"/>
          <w:lang w:val="en-US"/>
        </w:rPr>
        <w:t xml:space="preserve">. This particularity wasn’t present in our case. </w:t>
      </w:r>
    </w:p>
    <w:p w14:paraId="79A9E021" w14:textId="77777777" w:rsidR="001B4D34" w:rsidRDefault="001B4D34" w:rsidP="001B4D34">
      <w:pPr>
        <w:jc w:val="both"/>
        <w:rPr>
          <w:rFonts w:ascii="Calibri" w:hAnsi="Calibri"/>
          <w:color w:val="000000"/>
          <w:lang w:val="en-US"/>
        </w:rPr>
      </w:pPr>
      <w:r>
        <w:rPr>
          <w:rFonts w:ascii="Calibri" w:hAnsi="Calibri"/>
          <w:color w:val="000000"/>
          <w:lang w:val="en-US"/>
        </w:rPr>
        <w:t>Other interesting fact is that several reports alluded to CDL with non-neoplastic cyst lesions, such as adenomyosis</w:t>
      </w:r>
      <w:r>
        <w:rPr>
          <w:rFonts w:ascii="Calibri" w:hAnsi="Calibri"/>
          <w:color w:val="000000"/>
          <w:vertAlign w:val="superscript"/>
          <w:lang w:val="en-US"/>
        </w:rPr>
        <w:t>8</w:t>
      </w:r>
      <w:r>
        <w:rPr>
          <w:rFonts w:ascii="Calibri" w:hAnsi="Calibri"/>
          <w:color w:val="000000"/>
          <w:lang w:val="en-US"/>
        </w:rPr>
        <w:t>, adenoleiomyomatous component</w:t>
      </w:r>
      <w:r>
        <w:rPr>
          <w:rFonts w:ascii="Calibri" w:hAnsi="Calibri"/>
          <w:color w:val="000000"/>
          <w:vertAlign w:val="superscript"/>
          <w:lang w:val="en-US"/>
        </w:rPr>
        <w:t>8</w:t>
      </w:r>
      <w:r>
        <w:rPr>
          <w:rFonts w:ascii="Calibri" w:hAnsi="Calibri"/>
          <w:color w:val="000000"/>
          <w:lang w:val="en-US"/>
        </w:rPr>
        <w:t>, limited foci of endometriosis</w:t>
      </w:r>
      <w:r>
        <w:rPr>
          <w:rFonts w:ascii="Calibri" w:hAnsi="Calibri"/>
          <w:color w:val="000000"/>
          <w:vertAlign w:val="superscript"/>
          <w:lang w:val="en-US"/>
        </w:rPr>
        <w:t>10</w:t>
      </w:r>
      <w:r>
        <w:rPr>
          <w:rFonts w:ascii="Calibri" w:hAnsi="Calibri"/>
          <w:color w:val="000000"/>
          <w:lang w:val="en-US"/>
        </w:rPr>
        <w:t xml:space="preserve"> and endosalpingiosis</w:t>
      </w:r>
      <w:r>
        <w:rPr>
          <w:rFonts w:ascii="Calibri" w:hAnsi="Calibri"/>
          <w:color w:val="000000"/>
          <w:vertAlign w:val="superscript"/>
          <w:lang w:val="en-US"/>
        </w:rPr>
        <w:t>11</w:t>
      </w:r>
      <w:r>
        <w:rPr>
          <w:rFonts w:ascii="Calibri" w:hAnsi="Calibri"/>
          <w:color w:val="000000"/>
          <w:lang w:val="en-US"/>
        </w:rPr>
        <w:t xml:space="preserve">. This cases suggest that CDL might have a unique clinical presentation involving parts of benign non-neoplastic cystic lesions. </w:t>
      </w:r>
    </w:p>
    <w:p w14:paraId="05084335" w14:textId="77777777" w:rsidR="001B4D34" w:rsidRPr="00775DFD" w:rsidRDefault="001B4D34" w:rsidP="001B4D34">
      <w:pPr>
        <w:jc w:val="both"/>
        <w:rPr>
          <w:rFonts w:ascii="Calibri" w:hAnsi="Calibri"/>
          <w:color w:val="000000"/>
          <w:lang w:val="en-US"/>
        </w:rPr>
      </w:pPr>
      <w:r>
        <w:rPr>
          <w:rFonts w:ascii="Calibri" w:hAnsi="Calibri"/>
          <w:color w:val="000000"/>
          <w:lang w:val="en-US"/>
        </w:rPr>
        <w:t>The most common treatment for this type of tumor to date has been hysterectomy, influenced by its macroscopic appearance. Roth et al</w:t>
      </w:r>
      <w:r w:rsidRPr="00D25605">
        <w:rPr>
          <w:rFonts w:ascii="Calibri" w:hAnsi="Calibri"/>
          <w:color w:val="000000"/>
          <w:vertAlign w:val="superscript"/>
          <w:lang w:val="en-US"/>
        </w:rPr>
        <w:t>4</w:t>
      </w:r>
      <w:r>
        <w:rPr>
          <w:rFonts w:ascii="Calibri" w:hAnsi="Calibri"/>
          <w:color w:val="000000"/>
          <w:lang w:val="en-US"/>
        </w:rPr>
        <w:t>, Saeki et al</w:t>
      </w:r>
      <w:r w:rsidRPr="00D25605">
        <w:rPr>
          <w:rFonts w:ascii="Calibri" w:hAnsi="Calibri"/>
          <w:color w:val="000000"/>
          <w:vertAlign w:val="superscript"/>
          <w:lang w:val="en-US"/>
        </w:rPr>
        <w:t>7</w:t>
      </w:r>
      <w:r>
        <w:rPr>
          <w:rFonts w:ascii="Calibri" w:hAnsi="Calibri"/>
          <w:color w:val="000000"/>
          <w:vertAlign w:val="superscript"/>
          <w:lang w:val="en-US"/>
        </w:rPr>
        <w:t xml:space="preserve"> </w:t>
      </w:r>
      <w:r>
        <w:rPr>
          <w:rFonts w:ascii="Calibri" w:hAnsi="Calibri"/>
          <w:color w:val="000000"/>
          <w:lang w:val="en-US"/>
        </w:rPr>
        <w:t>and Kim et al</w:t>
      </w:r>
      <w:r w:rsidRPr="008852CD">
        <w:rPr>
          <w:rFonts w:ascii="Calibri" w:hAnsi="Calibri"/>
          <w:color w:val="000000"/>
          <w:vertAlign w:val="superscript"/>
          <w:lang w:val="en-US"/>
        </w:rPr>
        <w:t>12</w:t>
      </w:r>
      <w:r>
        <w:rPr>
          <w:rFonts w:ascii="Calibri" w:hAnsi="Calibri"/>
          <w:color w:val="000000"/>
          <w:lang w:val="en-US"/>
        </w:rPr>
        <w:t xml:space="preserve"> reported cases where myomectomy with resection of the extrauterine tumor was performed. One of that women</w:t>
      </w:r>
      <w:r w:rsidRPr="00775DFD">
        <w:rPr>
          <w:rFonts w:ascii="Calibri" w:hAnsi="Calibri"/>
          <w:color w:val="000000"/>
          <w:vertAlign w:val="superscript"/>
          <w:lang w:val="en-US"/>
        </w:rPr>
        <w:t>7</w:t>
      </w:r>
      <w:r>
        <w:rPr>
          <w:rFonts w:ascii="Calibri" w:hAnsi="Calibri"/>
          <w:color w:val="000000"/>
          <w:lang w:val="en-US"/>
        </w:rPr>
        <w:t xml:space="preserve">, a year after the surgery, became pregnant naturally. The tumor didn’t recur during the pregnancy and she underwent a cesarean delivery at 37 weeks.  </w:t>
      </w:r>
    </w:p>
    <w:p w14:paraId="44581D20" w14:textId="77777777" w:rsidR="001B4D34" w:rsidRDefault="001B4D34" w:rsidP="001B4D34">
      <w:pPr>
        <w:widowControl w:val="0"/>
        <w:jc w:val="both"/>
        <w:rPr>
          <w:rFonts w:ascii="Calibri" w:hAnsi="Calibri"/>
          <w:color w:val="000000"/>
          <w:lang w:val="en-US"/>
        </w:rPr>
      </w:pPr>
      <w:r w:rsidRPr="0096193E">
        <w:rPr>
          <w:rFonts w:ascii="Calibri" w:hAnsi="Calibri"/>
          <w:color w:val="000000"/>
          <w:lang w:val="en-US"/>
        </w:rPr>
        <w:t>In our case, the lesion macroscopicall</w:t>
      </w:r>
      <w:r>
        <w:rPr>
          <w:rFonts w:ascii="Calibri" w:hAnsi="Calibri"/>
          <w:color w:val="000000"/>
          <w:lang w:val="en-US"/>
        </w:rPr>
        <w:t>y looked like a placenta accreta</w:t>
      </w:r>
      <w:r w:rsidRPr="0096193E">
        <w:rPr>
          <w:rFonts w:ascii="Calibri" w:hAnsi="Calibri"/>
          <w:color w:val="000000"/>
          <w:lang w:val="en-US"/>
        </w:rPr>
        <w:t>, the first suggested diagnosis</w:t>
      </w:r>
      <w:r>
        <w:rPr>
          <w:rFonts w:ascii="Calibri" w:hAnsi="Calibri"/>
          <w:color w:val="000000"/>
          <w:lang w:val="en-US"/>
        </w:rPr>
        <w:t xml:space="preserve"> and the patient didn’t want to preserve fertility</w:t>
      </w:r>
      <w:r w:rsidRPr="0096193E">
        <w:rPr>
          <w:rFonts w:ascii="Calibri" w:hAnsi="Calibri"/>
          <w:color w:val="000000"/>
          <w:lang w:val="en-US"/>
        </w:rPr>
        <w:t>, so total abdominal hysterectomy</w:t>
      </w:r>
      <w:r>
        <w:rPr>
          <w:rFonts w:ascii="Calibri" w:hAnsi="Calibri"/>
          <w:color w:val="000000"/>
          <w:lang w:val="en-US"/>
        </w:rPr>
        <w:t xml:space="preserve">, </w:t>
      </w:r>
      <w:r w:rsidRPr="0096193E">
        <w:rPr>
          <w:rFonts w:ascii="Calibri" w:hAnsi="Calibri" w:cs="Arial"/>
          <w:color w:val="000000"/>
          <w:lang w:val="en-US"/>
        </w:rPr>
        <w:t xml:space="preserve">bilateral salpingectomy </w:t>
      </w:r>
      <w:r>
        <w:rPr>
          <w:rFonts w:ascii="Calibri" w:hAnsi="Calibri" w:cs="Arial"/>
          <w:color w:val="000000"/>
          <w:lang w:val="en-US"/>
        </w:rPr>
        <w:t>and tumorectomy of the right ovary</w:t>
      </w:r>
      <w:r w:rsidRPr="0096193E">
        <w:rPr>
          <w:rFonts w:ascii="Calibri" w:hAnsi="Calibri"/>
          <w:color w:val="000000"/>
          <w:lang w:val="en-US"/>
        </w:rPr>
        <w:t xml:space="preserve"> was the treatment. </w:t>
      </w:r>
      <w:r>
        <w:rPr>
          <w:rFonts w:ascii="Calibri" w:hAnsi="Calibri"/>
          <w:color w:val="000000"/>
          <w:lang w:val="en-US"/>
        </w:rPr>
        <w:t>Nonetheless, because CDL is fundamentally a benign tumor, it is possible to keep surgery to a minimum without hysterectomy. This type of lesions should be taken the frozen section examination to aid the decision about the type of surgery and therefore avoid overtreatment and preserve fertility in younger women. (…)</w:t>
      </w:r>
    </w:p>
    <w:p w14:paraId="29070D6A" w14:textId="6956A873" w:rsidR="001B4D34" w:rsidRDefault="001B4D34" w:rsidP="001B4D34">
      <w:pPr>
        <w:widowControl w:val="0"/>
        <w:jc w:val="both"/>
        <w:rPr>
          <w:rFonts w:ascii="Calibri" w:hAnsi="Calibri"/>
          <w:color w:val="000000"/>
          <w:lang w:val="en-US"/>
        </w:rPr>
      </w:pPr>
      <w:r>
        <w:rPr>
          <w:rFonts w:ascii="Calibri" w:hAnsi="Calibri"/>
          <w:color w:val="000000"/>
          <w:lang w:val="en-US"/>
        </w:rPr>
        <w:t>I</w:t>
      </w:r>
      <w:r w:rsidRPr="0096193E">
        <w:rPr>
          <w:rFonts w:ascii="Calibri" w:hAnsi="Calibri"/>
          <w:color w:val="000000"/>
          <w:lang w:val="en-US"/>
        </w:rPr>
        <w:t xml:space="preserve">n summary, CDL is a rare variant of benign leiomyoma, with a bizarre gross appearance that resembles malignant tumors. Differential diagnosis might be problematic without microscopic evaluation. </w:t>
      </w:r>
      <w:r>
        <w:rPr>
          <w:rFonts w:ascii="Calibri" w:hAnsi="Calibri"/>
          <w:color w:val="000000"/>
          <w:lang w:val="en-US"/>
        </w:rPr>
        <w:t xml:space="preserve">Its important to recognize that this tumor is a benign and unusual appearing variant of leiomyoma to prevent aggressive surgery. </w:t>
      </w:r>
      <w:r w:rsidRPr="0096193E">
        <w:rPr>
          <w:rFonts w:ascii="Calibri" w:hAnsi="Calibri"/>
          <w:color w:val="000000"/>
          <w:lang w:val="en-US"/>
        </w:rPr>
        <w:t>This case presentation adds to the literature by documenting the first CDL presenting after delivery, as a differential diagnosis of placenta accreta.</w:t>
      </w:r>
      <w:r>
        <w:rPr>
          <w:rFonts w:ascii="Calibri" w:hAnsi="Calibri"/>
          <w:color w:val="000000"/>
          <w:lang w:val="en-US"/>
        </w:rPr>
        <w:t>”</w:t>
      </w:r>
    </w:p>
    <w:p w14:paraId="03B11030" w14:textId="11C9546A" w:rsidR="004103D3" w:rsidRPr="00894E31" w:rsidRDefault="004103D3" w:rsidP="00894E31">
      <w:pPr>
        <w:jc w:val="both"/>
        <w:rPr>
          <w:rFonts w:asciiTheme="minorHAnsi" w:eastAsia="Times New Roman" w:hAnsiTheme="minorHAnsi" w:cs="Arial"/>
          <w:shd w:val="clear" w:color="auto" w:fill="FFFFFF"/>
        </w:rPr>
      </w:pPr>
    </w:p>
    <w:p w14:paraId="3AC6BFDA" w14:textId="5A8CF87F" w:rsidR="004103D3" w:rsidRPr="00894E31" w:rsidRDefault="004103D3" w:rsidP="00894E31">
      <w:pPr>
        <w:jc w:val="both"/>
        <w:rPr>
          <w:rFonts w:asciiTheme="minorHAnsi" w:eastAsia="Times New Roman" w:hAnsiTheme="minorHAnsi" w:cs="Arial"/>
          <w:shd w:val="clear" w:color="auto" w:fill="FFFFFF"/>
        </w:rPr>
      </w:pPr>
      <w:r w:rsidRPr="00894E31">
        <w:rPr>
          <w:rFonts w:asciiTheme="minorHAnsi" w:eastAsia="Times New Roman" w:hAnsiTheme="minorHAnsi" w:cs="Arial"/>
          <w:shd w:val="clear" w:color="auto" w:fill="FFFFFF"/>
        </w:rPr>
        <w:t xml:space="preserve">Obrigada pela atenção disponibilizada para o caso e pelos comentários realizados. </w:t>
      </w:r>
    </w:p>
    <w:p w14:paraId="76634CFA" w14:textId="77777777" w:rsidR="004103D3" w:rsidRPr="00894E31" w:rsidRDefault="004103D3" w:rsidP="00894E31">
      <w:pPr>
        <w:jc w:val="both"/>
        <w:rPr>
          <w:rFonts w:asciiTheme="minorHAnsi" w:eastAsia="Times New Roman" w:hAnsiTheme="minorHAnsi" w:cs="Arial"/>
          <w:shd w:val="clear" w:color="auto" w:fill="FFFFFF"/>
        </w:rPr>
      </w:pPr>
    </w:p>
    <w:p w14:paraId="1592A9F2" w14:textId="368E6A67" w:rsidR="00894E31" w:rsidRPr="00894E31" w:rsidRDefault="00894E31" w:rsidP="00894E31">
      <w:pPr>
        <w:jc w:val="both"/>
        <w:rPr>
          <w:rFonts w:asciiTheme="minorHAnsi" w:eastAsia="Times New Roman" w:hAnsiTheme="minorHAnsi" w:cs="Arial"/>
          <w:shd w:val="clear" w:color="auto" w:fill="FFFFFF"/>
        </w:rPr>
      </w:pPr>
      <w:r w:rsidRPr="00894E31">
        <w:rPr>
          <w:rFonts w:asciiTheme="minorHAnsi" w:eastAsia="Times New Roman" w:hAnsiTheme="minorHAnsi" w:cs="Arial"/>
          <w:shd w:val="clear" w:color="auto" w:fill="FFFFFF"/>
        </w:rPr>
        <w:t>---------------------------------------------------------------------------------------------------------</w:t>
      </w:r>
    </w:p>
    <w:p w14:paraId="6D260CB5" w14:textId="77777777" w:rsidR="004103D3" w:rsidRPr="00894E31" w:rsidRDefault="004103D3" w:rsidP="00894E31">
      <w:pPr>
        <w:jc w:val="both"/>
        <w:rPr>
          <w:rFonts w:asciiTheme="minorHAnsi" w:eastAsia="Times New Roman" w:hAnsiTheme="minorHAnsi" w:cs="Arial"/>
          <w:shd w:val="clear" w:color="auto" w:fill="FFFFFF"/>
        </w:rPr>
      </w:pPr>
    </w:p>
    <w:p w14:paraId="5126C35A" w14:textId="77777777" w:rsidR="00894E31" w:rsidRPr="00894E31" w:rsidRDefault="004103D3" w:rsidP="00894E31">
      <w:pPr>
        <w:jc w:val="both"/>
        <w:rPr>
          <w:rFonts w:asciiTheme="minorHAnsi" w:eastAsia="Times New Roman" w:hAnsiTheme="minorHAnsi" w:cs="Arial"/>
          <w:color w:val="767171" w:themeColor="background2" w:themeShade="80"/>
        </w:rPr>
      </w:pPr>
      <w:r w:rsidRPr="00894E31">
        <w:rPr>
          <w:rFonts w:asciiTheme="minorHAnsi" w:hAnsiTheme="minorHAnsi"/>
          <w:b/>
        </w:rPr>
        <w:t>Revisor B com</w:t>
      </w:r>
      <w:r w:rsidR="00894E31" w:rsidRPr="00894E31">
        <w:rPr>
          <w:rFonts w:asciiTheme="minorHAnsi" w:hAnsiTheme="minorHAnsi"/>
          <w:b/>
        </w:rPr>
        <w:t>m</w:t>
      </w:r>
      <w:r w:rsidRPr="00894E31">
        <w:rPr>
          <w:rFonts w:asciiTheme="minorHAnsi" w:hAnsiTheme="minorHAnsi"/>
          <w:b/>
        </w:rPr>
        <w:t xml:space="preserve">ent 1: </w:t>
      </w:r>
      <w:r w:rsidRPr="00894E31">
        <w:rPr>
          <w:rFonts w:asciiTheme="minorHAnsi" w:hAnsiTheme="minorHAnsi"/>
          <w:b/>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This a concisely writen and well structured report of an unusual variant of</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uterine leyomioma. The main interest of this case relies on the occurrence</w:t>
      </w:r>
      <w:r w:rsidR="00894E31"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after delivery, prompting a diagnosis of placenta accreta.</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Only minor corrections are suggested:</w:t>
      </w:r>
    </w:p>
    <w:p w14:paraId="6037A73D" w14:textId="77777777" w:rsidR="00894E31" w:rsidRPr="00894E31" w:rsidRDefault="004103D3" w:rsidP="00894E31">
      <w:pPr>
        <w:jc w:val="both"/>
        <w:rPr>
          <w:rFonts w:asciiTheme="minorHAnsi" w:eastAsia="Times New Roman" w:hAnsiTheme="minorHAnsi" w:cs="Arial"/>
          <w:color w:val="767171" w:themeColor="background2" w:themeShade="80"/>
        </w:rPr>
      </w:pPr>
      <w:r w:rsidRPr="00894E31">
        <w:rPr>
          <w:rFonts w:asciiTheme="minorHAnsi" w:eastAsia="Times New Roman" w:hAnsiTheme="minorHAnsi" w:cs="Arial"/>
          <w:color w:val="767171" w:themeColor="background2" w:themeShade="80"/>
          <w:shd w:val="clear" w:color="auto" w:fill="FFFFFF"/>
        </w:rPr>
        <w:t>Page 3, 3rd paragraph: should read "extrauterine"</w:t>
      </w:r>
    </w:p>
    <w:p w14:paraId="606DEDEE" w14:textId="006E3239" w:rsidR="004103D3" w:rsidRPr="00894E31" w:rsidRDefault="004103D3" w:rsidP="00894E31">
      <w:pPr>
        <w:jc w:val="both"/>
        <w:rPr>
          <w:rFonts w:asciiTheme="minorHAnsi" w:eastAsia="Times New Roman" w:hAnsiTheme="minorHAnsi" w:cs="Arial"/>
          <w:color w:val="767171" w:themeColor="background2" w:themeShade="80"/>
          <w:shd w:val="clear" w:color="auto" w:fill="FFFFFF"/>
        </w:rPr>
      </w:pPr>
      <w:r w:rsidRPr="00894E31">
        <w:rPr>
          <w:rFonts w:asciiTheme="minorHAnsi" w:eastAsia="Times New Roman" w:hAnsiTheme="minorHAnsi" w:cs="Arial"/>
          <w:color w:val="767171" w:themeColor="background2" w:themeShade="80"/>
          <w:shd w:val="clear" w:color="auto" w:fill="FFFFFF"/>
        </w:rPr>
        <w:t>Page3, 7th paragraph: should read "...strong positivity for smooth</w:t>
      </w:r>
      <w:r w:rsidR="00894E31"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muscle..."</w:t>
      </w:r>
    </w:p>
    <w:p w14:paraId="267CCCD5" w14:textId="167A5443" w:rsidR="004103D3" w:rsidRPr="00894E31" w:rsidRDefault="004103D3" w:rsidP="00894E31">
      <w:pPr>
        <w:jc w:val="both"/>
        <w:rPr>
          <w:rFonts w:asciiTheme="minorHAnsi" w:hAnsiTheme="minorHAnsi"/>
          <w:b/>
        </w:rPr>
      </w:pPr>
    </w:p>
    <w:p w14:paraId="62E1500F" w14:textId="5A80B3B0" w:rsidR="004103D3" w:rsidRPr="00894E31" w:rsidRDefault="004103D3" w:rsidP="00894E31">
      <w:pPr>
        <w:jc w:val="both"/>
        <w:rPr>
          <w:rFonts w:asciiTheme="minorHAnsi" w:hAnsiTheme="minorHAnsi"/>
        </w:rPr>
      </w:pPr>
      <w:r w:rsidRPr="00894E31">
        <w:rPr>
          <w:rFonts w:asciiTheme="minorHAnsi" w:hAnsiTheme="minorHAnsi"/>
          <w:b/>
        </w:rPr>
        <w:t xml:space="preserve">Answer: </w:t>
      </w:r>
      <w:r w:rsidRPr="00894E31">
        <w:rPr>
          <w:rFonts w:asciiTheme="minorHAnsi" w:hAnsiTheme="minorHAnsi"/>
        </w:rPr>
        <w:t xml:space="preserve">thank you very much for the suggestions. I made all the corrections proposed. </w:t>
      </w:r>
    </w:p>
    <w:p w14:paraId="67C25D29" w14:textId="77777777" w:rsidR="004103D3" w:rsidRPr="00894E31" w:rsidRDefault="004103D3" w:rsidP="00894E31">
      <w:pPr>
        <w:jc w:val="both"/>
        <w:rPr>
          <w:rFonts w:asciiTheme="minorHAnsi" w:eastAsia="Times New Roman" w:hAnsiTheme="minorHAnsi"/>
        </w:rPr>
      </w:pPr>
    </w:p>
    <w:p w14:paraId="35DC44F2" w14:textId="5E4DBF78" w:rsidR="00894E31" w:rsidRPr="00894E31" w:rsidRDefault="00894E31" w:rsidP="00894E31">
      <w:pPr>
        <w:jc w:val="both"/>
        <w:rPr>
          <w:rFonts w:asciiTheme="minorHAnsi" w:eastAsia="Times New Roman" w:hAnsiTheme="minorHAnsi"/>
        </w:rPr>
      </w:pPr>
      <w:r w:rsidRPr="00894E31">
        <w:rPr>
          <w:rFonts w:asciiTheme="minorHAnsi" w:eastAsia="Times New Roman" w:hAnsiTheme="minorHAnsi" w:cs="Arial"/>
          <w:shd w:val="clear" w:color="auto" w:fill="FFFFFF"/>
        </w:rPr>
        <w:t>---------------------------------------------------------------------------------------------------------</w:t>
      </w:r>
    </w:p>
    <w:p w14:paraId="4DC492E4" w14:textId="77777777" w:rsidR="00EF699B" w:rsidRPr="00894E31" w:rsidRDefault="00EF699B" w:rsidP="00894E31">
      <w:pPr>
        <w:jc w:val="both"/>
        <w:rPr>
          <w:rFonts w:asciiTheme="minorHAnsi" w:hAnsiTheme="minorHAnsi"/>
          <w:b/>
        </w:rPr>
      </w:pPr>
    </w:p>
    <w:p w14:paraId="540E2066" w14:textId="0E3473EB" w:rsidR="004103D3" w:rsidRPr="00894E31" w:rsidRDefault="004103D3" w:rsidP="00894E31">
      <w:pPr>
        <w:jc w:val="both"/>
        <w:rPr>
          <w:rFonts w:asciiTheme="minorHAnsi" w:eastAsia="Times New Roman" w:hAnsiTheme="minorHAnsi"/>
        </w:rPr>
      </w:pPr>
      <w:r w:rsidRPr="00894E31">
        <w:rPr>
          <w:rFonts w:asciiTheme="minorHAnsi" w:hAnsiTheme="minorHAnsi"/>
          <w:b/>
        </w:rPr>
        <w:t>Revisor C com</w:t>
      </w:r>
      <w:r w:rsidR="00894E31" w:rsidRPr="00894E31">
        <w:rPr>
          <w:rFonts w:asciiTheme="minorHAnsi" w:hAnsiTheme="minorHAnsi"/>
          <w:b/>
        </w:rPr>
        <w:t>m</w:t>
      </w:r>
      <w:r w:rsidRPr="00894E31">
        <w:rPr>
          <w:rFonts w:asciiTheme="minorHAnsi" w:hAnsiTheme="minorHAnsi"/>
          <w:b/>
        </w:rPr>
        <w:t>ent</w:t>
      </w:r>
      <w:r w:rsidR="00EF699B" w:rsidRPr="00894E31">
        <w:rPr>
          <w:rFonts w:asciiTheme="minorHAnsi" w:hAnsiTheme="minorHAnsi"/>
          <w:b/>
        </w:rPr>
        <w:t xml:space="preserve"> 1</w:t>
      </w:r>
      <w:r w:rsidRPr="00894E31">
        <w:rPr>
          <w:rFonts w:asciiTheme="minorHAnsi" w:eastAsia="Times New Roman" w:hAnsiTheme="minorHAnsi" w:cs="Arial"/>
          <w:color w:val="222222"/>
          <w:shd w:val="clear" w:color="auto" w:fill="FFFFFF"/>
        </w:rPr>
        <w:t xml:space="preserve"> </w:t>
      </w:r>
      <w:r w:rsidRPr="00894E31">
        <w:rPr>
          <w:rFonts w:asciiTheme="minorHAnsi" w:eastAsia="Times New Roman" w:hAnsiTheme="minorHAnsi" w:cs="Arial"/>
          <w:color w:val="767171" w:themeColor="background2" w:themeShade="80"/>
          <w:shd w:val="clear" w:color="auto" w:fill="FFFFFF"/>
        </w:rPr>
        <w:t>“I have some minor reviews.</w:t>
      </w:r>
      <w:r w:rsidR="00894E31" w:rsidRPr="00894E31">
        <w:rPr>
          <w:rFonts w:asciiTheme="minorHAnsi" w:eastAsia="Times New Roman" w:hAnsiTheme="minorHAnsi" w:cs="Arial"/>
          <w:color w:val="767171" w:themeColor="background2" w:themeShade="80"/>
        </w:rPr>
        <w:t xml:space="preserve"> 1) </w:t>
      </w:r>
      <w:r w:rsidRPr="00894E31">
        <w:rPr>
          <w:rFonts w:asciiTheme="minorHAnsi" w:eastAsia="Times New Roman" w:hAnsiTheme="minorHAnsi" w:cs="Arial"/>
          <w:color w:val="767171" w:themeColor="background2" w:themeShade="80"/>
          <w:shd w:val="clear" w:color="auto" w:fill="FFFFFF"/>
        </w:rPr>
        <w:t>Introduction - The Introduction is weak. The authors should give more information about</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this type of myoma as incidence, risk factors, treatment options and follow</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up</w:t>
      </w:r>
      <w:r w:rsidR="00894E31" w:rsidRPr="00894E31">
        <w:rPr>
          <w:rFonts w:asciiTheme="minorHAnsi" w:eastAsia="Times New Roman" w:hAnsiTheme="minorHAnsi" w:cs="Arial"/>
          <w:color w:val="767171" w:themeColor="background2" w:themeShade="80"/>
          <w:shd w:val="clear" w:color="auto" w:fill="FFFFFF"/>
        </w:rPr>
        <w:t>”.</w:t>
      </w:r>
      <w:r w:rsidRPr="00894E31">
        <w:rPr>
          <w:rFonts w:asciiTheme="minorHAnsi" w:eastAsia="Times New Roman" w:hAnsiTheme="minorHAnsi"/>
        </w:rPr>
        <w:t> </w:t>
      </w:r>
    </w:p>
    <w:p w14:paraId="153DED6A" w14:textId="625A385B" w:rsidR="00EF699B" w:rsidRPr="00894E31" w:rsidRDefault="00EF699B" w:rsidP="00894E31">
      <w:pPr>
        <w:jc w:val="both"/>
        <w:rPr>
          <w:rFonts w:asciiTheme="minorHAnsi" w:hAnsiTheme="minorHAnsi"/>
          <w:b/>
        </w:rPr>
      </w:pPr>
    </w:p>
    <w:p w14:paraId="14505CA4" w14:textId="025729BB" w:rsidR="00EF699B" w:rsidRDefault="00943861" w:rsidP="00894E31">
      <w:pPr>
        <w:jc w:val="both"/>
        <w:rPr>
          <w:rFonts w:asciiTheme="minorHAnsi" w:hAnsiTheme="minorHAnsi"/>
        </w:rPr>
      </w:pPr>
      <w:r w:rsidRPr="00894E31">
        <w:rPr>
          <w:rFonts w:asciiTheme="minorHAnsi" w:hAnsiTheme="minorHAnsi"/>
          <w:b/>
        </w:rPr>
        <w:t>An</w:t>
      </w:r>
      <w:r w:rsidR="00EF699B" w:rsidRPr="00894E31">
        <w:rPr>
          <w:rFonts w:asciiTheme="minorHAnsi" w:hAnsiTheme="minorHAnsi"/>
          <w:b/>
        </w:rPr>
        <w:t>s</w:t>
      </w:r>
      <w:r w:rsidRPr="00894E31">
        <w:rPr>
          <w:rFonts w:asciiTheme="minorHAnsi" w:hAnsiTheme="minorHAnsi"/>
          <w:b/>
        </w:rPr>
        <w:t>w</w:t>
      </w:r>
      <w:r w:rsidR="00EF699B" w:rsidRPr="00894E31">
        <w:rPr>
          <w:rFonts w:asciiTheme="minorHAnsi" w:hAnsiTheme="minorHAnsi"/>
          <w:b/>
        </w:rPr>
        <w:t xml:space="preserve">er: </w:t>
      </w:r>
      <w:r w:rsidR="00EF699B" w:rsidRPr="00894E31">
        <w:rPr>
          <w:rFonts w:asciiTheme="minorHAnsi" w:hAnsiTheme="minorHAnsi"/>
        </w:rPr>
        <w:t xml:space="preserve">The CDL is a rare form of leiomyoma. To the best of our knowledge, there are less then 50 report cases in English literature. I think that because of this we </w:t>
      </w:r>
      <w:r w:rsidRPr="00894E31">
        <w:rPr>
          <w:rFonts w:asciiTheme="minorHAnsi" w:hAnsiTheme="minorHAnsi"/>
        </w:rPr>
        <w:t>weren’t a</w:t>
      </w:r>
      <w:r w:rsidR="00894E31" w:rsidRPr="00894E31">
        <w:rPr>
          <w:rFonts w:asciiTheme="minorHAnsi" w:hAnsiTheme="minorHAnsi"/>
        </w:rPr>
        <w:t xml:space="preserve">ble to find and exact incidence. </w:t>
      </w:r>
      <w:r w:rsidRPr="00894E31">
        <w:rPr>
          <w:rFonts w:asciiTheme="minorHAnsi" w:hAnsiTheme="minorHAnsi"/>
        </w:rPr>
        <w:t xml:space="preserve"> In terms of</w:t>
      </w:r>
      <w:r w:rsidR="00894E31" w:rsidRPr="00894E31">
        <w:rPr>
          <w:rFonts w:asciiTheme="minorHAnsi" w:hAnsiTheme="minorHAnsi"/>
        </w:rPr>
        <w:t xml:space="preserve"> the other topics (risck factors</w:t>
      </w:r>
      <w:r w:rsidRPr="00894E31">
        <w:rPr>
          <w:rFonts w:asciiTheme="minorHAnsi" w:hAnsiTheme="minorHAnsi"/>
        </w:rPr>
        <w:t>, treatment options and follow up) I completed the Introduction and Discussion</w:t>
      </w:r>
      <w:r w:rsidR="00894E31" w:rsidRPr="00894E31">
        <w:rPr>
          <w:rFonts w:asciiTheme="minorHAnsi" w:hAnsiTheme="minorHAnsi"/>
        </w:rPr>
        <w:t xml:space="preserve"> as suggested. </w:t>
      </w:r>
    </w:p>
    <w:p w14:paraId="3AFDF63B" w14:textId="77777777" w:rsidR="001B4D34" w:rsidRDefault="001B4D34" w:rsidP="00894E31">
      <w:pPr>
        <w:jc w:val="both"/>
        <w:rPr>
          <w:rFonts w:asciiTheme="minorHAnsi" w:hAnsiTheme="minorHAnsi"/>
        </w:rPr>
      </w:pPr>
    </w:p>
    <w:p w14:paraId="72D5EE1F" w14:textId="35D6891F" w:rsidR="001B4D34" w:rsidRPr="0096193E" w:rsidRDefault="001B4D34" w:rsidP="001B4D34">
      <w:pPr>
        <w:jc w:val="both"/>
        <w:rPr>
          <w:rFonts w:ascii="Calibri" w:hAnsi="Calibri"/>
          <w:lang w:val="en-US"/>
        </w:rPr>
      </w:pPr>
      <w:r>
        <w:rPr>
          <w:rFonts w:ascii="Calibri" w:hAnsi="Calibri"/>
          <w:lang w:val="en-US"/>
        </w:rPr>
        <w:t>“</w:t>
      </w:r>
      <w:r w:rsidRPr="0096193E">
        <w:rPr>
          <w:rFonts w:ascii="Calibri" w:hAnsi="Calibri"/>
          <w:lang w:val="en-US"/>
        </w:rPr>
        <w:t xml:space="preserve">Leiomyomas are the most common benign tumors of the female genital tract. Roth et al </w:t>
      </w:r>
      <w:r w:rsidRPr="00B673B7">
        <w:rPr>
          <w:rFonts w:ascii="Calibri" w:hAnsi="Calibri"/>
          <w:color w:val="000000"/>
          <w:vertAlign w:val="superscript"/>
          <w:lang w:val="en-US"/>
        </w:rPr>
        <w:t>2</w:t>
      </w:r>
      <w:r w:rsidRPr="00B673B7">
        <w:rPr>
          <w:rFonts w:ascii="Calibri" w:hAnsi="Calibri"/>
          <w:color w:val="000000"/>
          <w:lang w:val="en-US"/>
        </w:rPr>
        <w:t>,</w:t>
      </w:r>
      <w:r w:rsidRPr="0096193E">
        <w:rPr>
          <w:rFonts w:ascii="Calibri" w:hAnsi="Calibri"/>
          <w:lang w:val="en-US"/>
        </w:rPr>
        <w:t xml:space="preserve"> in 1996, defined an unusual type of myoma as “cotyledonoid dissecting myoma”</w:t>
      </w:r>
      <w:r>
        <w:rPr>
          <w:rFonts w:ascii="Calibri" w:hAnsi="Calibri"/>
          <w:lang w:val="en-US"/>
        </w:rPr>
        <w:t>. To the best of our knowledge, approximately 43 cases of this rare variant have been reported in the English language literature</w:t>
      </w:r>
      <w:r>
        <w:rPr>
          <w:rFonts w:ascii="Calibri" w:hAnsi="Calibri"/>
          <w:color w:val="000000"/>
          <w:vertAlign w:val="superscript"/>
          <w:lang w:val="en-US"/>
        </w:rPr>
        <w:t>7</w:t>
      </w:r>
      <w:r>
        <w:rPr>
          <w:rFonts w:ascii="Calibri" w:hAnsi="Calibri"/>
          <w:lang w:val="en-US"/>
        </w:rPr>
        <w:t xml:space="preserve">. There are no risk factors </w:t>
      </w:r>
      <w:r w:rsidRPr="00D00DCF">
        <w:rPr>
          <w:rFonts w:ascii="Calibri" w:hAnsi="Calibri"/>
          <w:lang w:val="en-US"/>
        </w:rPr>
        <w:t>known</w:t>
      </w:r>
      <w:r>
        <w:rPr>
          <w:rFonts w:ascii="Calibri" w:hAnsi="Calibri"/>
          <w:lang w:val="en-US"/>
        </w:rPr>
        <w:t xml:space="preserve">. Due </w:t>
      </w:r>
      <w:r w:rsidRPr="0096193E">
        <w:rPr>
          <w:rFonts w:ascii="Calibri" w:hAnsi="Calibri"/>
          <w:lang w:val="en-US"/>
        </w:rPr>
        <w:t xml:space="preserve">to its macroscopic </w:t>
      </w:r>
      <w:r>
        <w:rPr>
          <w:rFonts w:ascii="Calibri" w:hAnsi="Calibri"/>
          <w:lang w:val="en-US"/>
        </w:rPr>
        <w:t>appearance of a gross exophytic mass resembling placental tissue with extrauterine extentions, it is often misdiagnosed clinically and pathologically. The recognition of this condition as benign will prevent radical hysterectomy and preserve fertility in young female patients.</w:t>
      </w:r>
      <w:r w:rsidRPr="0096193E">
        <w:rPr>
          <w:rFonts w:ascii="Calibri" w:hAnsi="Calibri"/>
          <w:lang w:val="en-US"/>
        </w:rPr>
        <w:t xml:space="preserve"> In this report, we describe cotyledonoid dissecting leiomyoma as an incidental finding of the study of menorrhagia and abdominal pain after a delivery by cesarean section.  This case represents the first on</w:t>
      </w:r>
      <w:r>
        <w:rPr>
          <w:rFonts w:ascii="Calibri" w:hAnsi="Calibri"/>
          <w:lang w:val="en-US"/>
        </w:rPr>
        <w:t>e reported presenting after a pregnancy. “</w:t>
      </w:r>
    </w:p>
    <w:p w14:paraId="1522CB17" w14:textId="77777777" w:rsidR="001B4D34" w:rsidRPr="00894E31" w:rsidRDefault="001B4D34" w:rsidP="00894E31">
      <w:pPr>
        <w:jc w:val="both"/>
        <w:rPr>
          <w:rFonts w:asciiTheme="minorHAnsi" w:hAnsiTheme="minorHAnsi"/>
          <w:b/>
        </w:rPr>
      </w:pPr>
    </w:p>
    <w:p w14:paraId="1A043B76" w14:textId="77777777" w:rsidR="008E1517" w:rsidRPr="00894E31" w:rsidRDefault="008E1517" w:rsidP="00894E31">
      <w:pPr>
        <w:jc w:val="both"/>
        <w:rPr>
          <w:rFonts w:asciiTheme="minorHAnsi" w:hAnsiTheme="minorHAnsi"/>
        </w:rPr>
      </w:pPr>
    </w:p>
    <w:p w14:paraId="500E59CC" w14:textId="2C0E2CC4" w:rsidR="00894E31" w:rsidRPr="00894E31" w:rsidRDefault="00894E31" w:rsidP="00894E31">
      <w:pPr>
        <w:jc w:val="both"/>
        <w:rPr>
          <w:rFonts w:asciiTheme="minorHAnsi" w:eastAsia="Times New Roman" w:hAnsiTheme="minorHAnsi"/>
        </w:rPr>
      </w:pPr>
      <w:r w:rsidRPr="00894E31">
        <w:rPr>
          <w:rFonts w:asciiTheme="minorHAnsi" w:hAnsiTheme="minorHAnsi"/>
          <w:b/>
        </w:rPr>
        <w:t xml:space="preserve">Revisor C comment 2 – </w:t>
      </w:r>
      <w:r w:rsidRPr="00894E31">
        <w:rPr>
          <w:rFonts w:asciiTheme="minorHAnsi" w:eastAsia="Times New Roman" w:hAnsiTheme="minorHAnsi" w:cs="Arial"/>
          <w:color w:val="767171" w:themeColor="background2" w:themeShade="80"/>
          <w:shd w:val="clear" w:color="auto" w:fill="FFFFFF"/>
        </w:rPr>
        <w:t>“2) Case report</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The authors should report if all placenta was removed by the analysis of</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cotyledones.</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Was uterine cavity assessed in the postpartum period? Were drugs to control</w:t>
      </w:r>
      <w:r w:rsidRPr="00894E31">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of hemorrhage as oxytocin or methylergonovine used?”</w:t>
      </w:r>
    </w:p>
    <w:p w14:paraId="166FC3FF" w14:textId="77777777" w:rsidR="00894E31" w:rsidRPr="00894E31" w:rsidRDefault="00894E31" w:rsidP="00894E31">
      <w:pPr>
        <w:jc w:val="both"/>
        <w:rPr>
          <w:rFonts w:asciiTheme="minorHAnsi" w:hAnsiTheme="minorHAnsi"/>
        </w:rPr>
      </w:pPr>
    </w:p>
    <w:p w14:paraId="341B3380" w14:textId="4ABAA479" w:rsidR="003A25F9" w:rsidRPr="00894E31" w:rsidRDefault="00894E31" w:rsidP="00894E31">
      <w:pPr>
        <w:jc w:val="both"/>
        <w:rPr>
          <w:rFonts w:asciiTheme="minorHAnsi" w:hAnsiTheme="minorHAnsi" w:cs="Arial"/>
          <w:color w:val="000000"/>
          <w:lang w:val="en-US"/>
        </w:rPr>
      </w:pPr>
      <w:r w:rsidRPr="00894E31">
        <w:rPr>
          <w:rFonts w:asciiTheme="minorHAnsi" w:hAnsiTheme="minorHAnsi"/>
          <w:b/>
        </w:rPr>
        <w:t>Answer:</w:t>
      </w:r>
      <w:r w:rsidRPr="00894E31">
        <w:rPr>
          <w:rFonts w:asciiTheme="minorHAnsi" w:hAnsiTheme="minorHAnsi"/>
        </w:rPr>
        <w:t xml:space="preserve"> </w:t>
      </w:r>
      <w:r w:rsidR="001B4D34">
        <w:rPr>
          <w:rFonts w:asciiTheme="minorHAnsi" w:hAnsiTheme="minorHAnsi"/>
        </w:rPr>
        <w:t>“</w:t>
      </w:r>
      <w:r w:rsidR="003A25F9" w:rsidRPr="00894E31">
        <w:rPr>
          <w:rFonts w:asciiTheme="minorHAnsi" w:hAnsiTheme="minorHAnsi"/>
          <w:lang w:val="en-US"/>
        </w:rPr>
        <w:t>The placenta appeared to be complete by analyzing the cotyledons.</w:t>
      </w:r>
      <w:r w:rsidR="001B4D34">
        <w:rPr>
          <w:rFonts w:asciiTheme="minorHAnsi" w:hAnsiTheme="minorHAnsi"/>
          <w:lang w:val="en-US"/>
        </w:rPr>
        <w:t xml:space="preserve"> (…)</w:t>
      </w:r>
      <w:r w:rsidRPr="00894E31">
        <w:rPr>
          <w:rFonts w:asciiTheme="minorHAnsi" w:hAnsiTheme="minorHAnsi"/>
        </w:rPr>
        <w:t xml:space="preserve"> </w:t>
      </w:r>
      <w:r w:rsidR="003A25F9" w:rsidRPr="00894E31">
        <w:rPr>
          <w:rFonts w:asciiTheme="minorHAnsi" w:hAnsiTheme="minorHAnsi" w:cs="Arial"/>
          <w:color w:val="000000"/>
          <w:lang w:val="en-US"/>
        </w:rPr>
        <w:t xml:space="preserve">During the admission, we used oxytocin and misoprostol to control the hemorrhage. As they were insufficient, </w:t>
      </w:r>
      <w:r w:rsidR="003A25F9" w:rsidRPr="00894E31">
        <w:rPr>
          <w:rFonts w:asciiTheme="minorHAnsi" w:hAnsiTheme="minorHAnsi"/>
          <w:lang w:val="en-US"/>
        </w:rPr>
        <w:t xml:space="preserve">we performed a hemostatic curettage to rule out the possibility of </w:t>
      </w:r>
      <w:r w:rsidR="003A25F9" w:rsidRPr="00894E31">
        <w:rPr>
          <w:rFonts w:asciiTheme="minorHAnsi" w:hAnsiTheme="minorHAnsi" w:cs="Arial"/>
          <w:color w:val="000000"/>
          <w:lang w:val="en-US"/>
        </w:rPr>
        <w:t>retained placenta/membranes.</w:t>
      </w:r>
      <w:r w:rsidR="001B4D34">
        <w:rPr>
          <w:rFonts w:asciiTheme="minorHAnsi" w:hAnsiTheme="minorHAnsi" w:cs="Arial"/>
          <w:color w:val="000000"/>
          <w:lang w:val="en-US"/>
        </w:rPr>
        <w:t>”</w:t>
      </w:r>
    </w:p>
    <w:p w14:paraId="5ED62FE7" w14:textId="77777777" w:rsidR="00894E31" w:rsidRPr="00894E31" w:rsidRDefault="00894E31" w:rsidP="00894E31">
      <w:pPr>
        <w:jc w:val="both"/>
        <w:rPr>
          <w:rFonts w:asciiTheme="minorHAnsi" w:hAnsiTheme="minorHAnsi" w:cs="Arial"/>
          <w:color w:val="000000"/>
          <w:lang w:val="en-US"/>
        </w:rPr>
      </w:pPr>
    </w:p>
    <w:p w14:paraId="2FDF8AD5" w14:textId="25D41CA2" w:rsidR="00894E31" w:rsidRPr="00894E31" w:rsidRDefault="00894E31" w:rsidP="00894E31">
      <w:pPr>
        <w:rPr>
          <w:rFonts w:asciiTheme="minorHAnsi" w:eastAsia="Times New Roman" w:hAnsiTheme="minorHAnsi"/>
          <w:color w:val="767171" w:themeColor="background2" w:themeShade="80"/>
        </w:rPr>
      </w:pPr>
      <w:r w:rsidRPr="00894E31">
        <w:rPr>
          <w:rFonts w:asciiTheme="minorHAnsi" w:eastAsia="Times New Roman" w:hAnsiTheme="minorHAnsi" w:cs="Arial"/>
          <w:b/>
          <w:color w:val="222222"/>
          <w:shd w:val="clear" w:color="auto" w:fill="FFFFFF"/>
        </w:rPr>
        <w:t xml:space="preserve">Revisor C comment </w:t>
      </w:r>
      <w:r w:rsidR="00E92856">
        <w:rPr>
          <w:rFonts w:asciiTheme="minorHAnsi" w:eastAsia="Times New Roman" w:hAnsiTheme="minorHAnsi" w:cs="Arial"/>
          <w:b/>
          <w:color w:val="222222"/>
          <w:shd w:val="clear" w:color="auto" w:fill="FFFFFF"/>
        </w:rPr>
        <w:t>3</w:t>
      </w:r>
      <w:bookmarkStart w:id="0" w:name="_GoBack"/>
      <w:bookmarkEnd w:id="0"/>
      <w:r w:rsidRPr="00894E31">
        <w:rPr>
          <w:rFonts w:asciiTheme="minorHAnsi" w:eastAsia="Times New Roman" w:hAnsiTheme="minorHAnsi" w:cs="Arial"/>
          <w:b/>
          <w:color w:val="767171" w:themeColor="background2" w:themeShade="80"/>
          <w:shd w:val="clear" w:color="auto" w:fill="FFFFFF"/>
        </w:rPr>
        <w:t>:”Figure legends</w:t>
      </w:r>
      <w:r>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 xml:space="preserve">Figure 1. Add “computed tomography”; Figure 2. Add “ultrasound”; </w:t>
      </w:r>
      <w:r>
        <w:rPr>
          <w:rFonts w:asciiTheme="minorHAnsi" w:eastAsia="Times New Roman" w:hAnsiTheme="minorHAnsi" w:cs="Arial"/>
          <w:color w:val="767171" w:themeColor="background2" w:themeShade="80"/>
        </w:rPr>
        <w:t xml:space="preserve"> </w:t>
      </w:r>
      <w:r w:rsidRPr="00894E31">
        <w:rPr>
          <w:rFonts w:asciiTheme="minorHAnsi" w:eastAsia="Times New Roman" w:hAnsiTheme="minorHAnsi" w:cs="Arial"/>
          <w:color w:val="767171" w:themeColor="background2" w:themeShade="80"/>
          <w:shd w:val="clear" w:color="auto" w:fill="FFFFFF"/>
        </w:rPr>
        <w:t>Figure 3. Add “Macroscopy”; Figure 4. Add “Microscopy”</w:t>
      </w:r>
    </w:p>
    <w:p w14:paraId="6324A068" w14:textId="77777777" w:rsidR="00894E31" w:rsidRPr="00894E31" w:rsidRDefault="00894E31" w:rsidP="00894E31">
      <w:pPr>
        <w:jc w:val="both"/>
        <w:rPr>
          <w:rFonts w:asciiTheme="minorHAnsi" w:hAnsiTheme="minorHAnsi"/>
          <w:b/>
        </w:rPr>
      </w:pPr>
    </w:p>
    <w:p w14:paraId="59F891E0" w14:textId="559C2AD9" w:rsidR="00894E31" w:rsidRPr="00894E31" w:rsidRDefault="00894E31" w:rsidP="00894E31">
      <w:pPr>
        <w:jc w:val="both"/>
        <w:rPr>
          <w:rFonts w:asciiTheme="minorHAnsi" w:hAnsiTheme="minorHAnsi"/>
        </w:rPr>
      </w:pPr>
      <w:r w:rsidRPr="00894E31">
        <w:rPr>
          <w:rFonts w:asciiTheme="minorHAnsi" w:hAnsiTheme="minorHAnsi"/>
          <w:b/>
        </w:rPr>
        <w:t>Answer:</w:t>
      </w:r>
      <w:r w:rsidRPr="00894E31">
        <w:rPr>
          <w:rFonts w:asciiTheme="minorHAnsi" w:hAnsiTheme="minorHAnsi"/>
        </w:rPr>
        <w:t xml:space="preserve"> thank you very much for the suggestions. I made all the corrections proposed.</w:t>
      </w:r>
    </w:p>
    <w:sectPr w:rsidR="00894E31" w:rsidRPr="00894E31" w:rsidSect="00F76CD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76DA0"/>
    <w:multiLevelType w:val="hybridMultilevel"/>
    <w:tmpl w:val="BFA835C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CA3"/>
    <w:rsid w:val="000666AA"/>
    <w:rsid w:val="000B24EA"/>
    <w:rsid w:val="00120CA3"/>
    <w:rsid w:val="00124947"/>
    <w:rsid w:val="001B4D34"/>
    <w:rsid w:val="003A25F9"/>
    <w:rsid w:val="004103D3"/>
    <w:rsid w:val="004345B7"/>
    <w:rsid w:val="005301DE"/>
    <w:rsid w:val="00742A4F"/>
    <w:rsid w:val="00894E31"/>
    <w:rsid w:val="008E1517"/>
    <w:rsid w:val="00912D17"/>
    <w:rsid w:val="00943861"/>
    <w:rsid w:val="00A24F9F"/>
    <w:rsid w:val="00B93BA2"/>
    <w:rsid w:val="00C760A3"/>
    <w:rsid w:val="00D373F9"/>
    <w:rsid w:val="00DA7B26"/>
    <w:rsid w:val="00DE4406"/>
    <w:rsid w:val="00E92856"/>
    <w:rsid w:val="00EF699B"/>
    <w:rsid w:val="00F12585"/>
    <w:rsid w:val="00F30BE6"/>
    <w:rsid w:val="00F76CD8"/>
    <w:rsid w:val="00FA3A3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212C5B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31"/>
    <w:rPr>
      <w:rFonts w:ascii="Times New Roman" w:hAnsi="Times New Roman" w:cs="Times New Roman"/>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4E31"/>
    <w:pPr>
      <w:ind w:left="720"/>
      <w:contextualSpacing/>
    </w:pPr>
  </w:style>
  <w:style w:type="paragraph" w:customStyle="1" w:styleId="Pr-formataoHTML1">
    <w:name w:val="Pré-formatação HTML1"/>
    <w:basedOn w:val="Normal"/>
    <w:uiPriority w:val="99"/>
    <w:rsid w:val="001B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eastAsia="Times New Roman"/>
      <w:sz w:val="20"/>
      <w:szCs w:val="20"/>
    </w:rPr>
  </w:style>
  <w:style w:type="character" w:customStyle="1" w:styleId="Pr-formataoHTMLChar">
    <w:name w:val="Pré-formatação HTML Char"/>
    <w:link w:val="Pr-formataoHTML"/>
    <w:uiPriority w:val="99"/>
    <w:semiHidden/>
    <w:rsid w:val="001B4D34"/>
    <w:rPr>
      <w:rFonts w:cs="Times New Roman"/>
    </w:rPr>
  </w:style>
  <w:style w:type="paragraph" w:styleId="Pr-formataoHTML">
    <w:name w:val="HTML Preformatted"/>
    <w:basedOn w:val="Normal"/>
    <w:link w:val="Pr-formataoHTMLChar"/>
    <w:uiPriority w:val="99"/>
    <w:semiHidden/>
    <w:unhideWhenUsed/>
    <w:rsid w:val="001B4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hAnsiTheme="minorHAnsi"/>
      <w:lang w:eastAsia="en-US"/>
    </w:rPr>
  </w:style>
  <w:style w:type="character" w:customStyle="1" w:styleId="Pr-formataoHTMLChar1">
    <w:name w:val="Pré-formatação HTML Char1"/>
    <w:basedOn w:val="Fontepargpadro"/>
    <w:uiPriority w:val="99"/>
    <w:semiHidden/>
    <w:rsid w:val="001B4D34"/>
    <w:rPr>
      <w:rFonts w:ascii="Courier" w:hAnsi="Courier" w:cs="Times New Roman"/>
      <w:sz w:val="20"/>
      <w:szCs w:val="20"/>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33145">
      <w:bodyDiv w:val="1"/>
      <w:marLeft w:val="0"/>
      <w:marRight w:val="0"/>
      <w:marTop w:val="0"/>
      <w:marBottom w:val="0"/>
      <w:divBdr>
        <w:top w:val="none" w:sz="0" w:space="0" w:color="auto"/>
        <w:left w:val="none" w:sz="0" w:space="0" w:color="auto"/>
        <w:bottom w:val="none" w:sz="0" w:space="0" w:color="auto"/>
        <w:right w:val="none" w:sz="0" w:space="0" w:color="auto"/>
      </w:divBdr>
    </w:div>
    <w:div w:id="590774267">
      <w:bodyDiv w:val="1"/>
      <w:marLeft w:val="0"/>
      <w:marRight w:val="0"/>
      <w:marTop w:val="0"/>
      <w:marBottom w:val="0"/>
      <w:divBdr>
        <w:top w:val="none" w:sz="0" w:space="0" w:color="auto"/>
        <w:left w:val="none" w:sz="0" w:space="0" w:color="auto"/>
        <w:bottom w:val="none" w:sz="0" w:space="0" w:color="auto"/>
        <w:right w:val="none" w:sz="0" w:space="0" w:color="auto"/>
      </w:divBdr>
    </w:div>
    <w:div w:id="834295691">
      <w:bodyDiv w:val="1"/>
      <w:marLeft w:val="0"/>
      <w:marRight w:val="0"/>
      <w:marTop w:val="0"/>
      <w:marBottom w:val="0"/>
      <w:divBdr>
        <w:top w:val="none" w:sz="0" w:space="0" w:color="auto"/>
        <w:left w:val="none" w:sz="0" w:space="0" w:color="auto"/>
        <w:bottom w:val="none" w:sz="0" w:space="0" w:color="auto"/>
        <w:right w:val="none" w:sz="0" w:space="0" w:color="auto"/>
      </w:divBdr>
    </w:div>
    <w:div w:id="982660405">
      <w:bodyDiv w:val="1"/>
      <w:marLeft w:val="0"/>
      <w:marRight w:val="0"/>
      <w:marTop w:val="0"/>
      <w:marBottom w:val="0"/>
      <w:divBdr>
        <w:top w:val="none" w:sz="0" w:space="0" w:color="auto"/>
        <w:left w:val="none" w:sz="0" w:space="0" w:color="auto"/>
        <w:bottom w:val="none" w:sz="0" w:space="0" w:color="auto"/>
        <w:right w:val="none" w:sz="0" w:space="0" w:color="auto"/>
      </w:divBdr>
    </w:div>
    <w:div w:id="1138954146">
      <w:bodyDiv w:val="1"/>
      <w:marLeft w:val="0"/>
      <w:marRight w:val="0"/>
      <w:marTop w:val="0"/>
      <w:marBottom w:val="0"/>
      <w:divBdr>
        <w:top w:val="none" w:sz="0" w:space="0" w:color="auto"/>
        <w:left w:val="none" w:sz="0" w:space="0" w:color="auto"/>
        <w:bottom w:val="none" w:sz="0" w:space="0" w:color="auto"/>
        <w:right w:val="none" w:sz="0" w:space="0" w:color="auto"/>
      </w:divBdr>
    </w:div>
    <w:div w:id="1356424132">
      <w:bodyDiv w:val="1"/>
      <w:marLeft w:val="0"/>
      <w:marRight w:val="0"/>
      <w:marTop w:val="0"/>
      <w:marBottom w:val="0"/>
      <w:divBdr>
        <w:top w:val="none" w:sz="0" w:space="0" w:color="auto"/>
        <w:left w:val="none" w:sz="0" w:space="0" w:color="auto"/>
        <w:bottom w:val="none" w:sz="0" w:space="0" w:color="auto"/>
        <w:right w:val="none" w:sz="0" w:space="0" w:color="auto"/>
      </w:divBdr>
    </w:div>
    <w:div w:id="1521551857">
      <w:bodyDiv w:val="1"/>
      <w:marLeft w:val="0"/>
      <w:marRight w:val="0"/>
      <w:marTop w:val="0"/>
      <w:marBottom w:val="0"/>
      <w:divBdr>
        <w:top w:val="none" w:sz="0" w:space="0" w:color="auto"/>
        <w:left w:val="none" w:sz="0" w:space="0" w:color="auto"/>
        <w:bottom w:val="none" w:sz="0" w:space="0" w:color="auto"/>
        <w:right w:val="none" w:sz="0" w:space="0" w:color="auto"/>
      </w:divBdr>
    </w:div>
    <w:div w:id="1585381512">
      <w:bodyDiv w:val="1"/>
      <w:marLeft w:val="0"/>
      <w:marRight w:val="0"/>
      <w:marTop w:val="0"/>
      <w:marBottom w:val="0"/>
      <w:divBdr>
        <w:top w:val="none" w:sz="0" w:space="0" w:color="auto"/>
        <w:left w:val="none" w:sz="0" w:space="0" w:color="auto"/>
        <w:bottom w:val="none" w:sz="0" w:space="0" w:color="auto"/>
        <w:right w:val="none" w:sz="0" w:space="0" w:color="auto"/>
      </w:divBdr>
    </w:div>
    <w:div w:id="1972974767">
      <w:bodyDiv w:val="1"/>
      <w:marLeft w:val="0"/>
      <w:marRight w:val="0"/>
      <w:marTop w:val="0"/>
      <w:marBottom w:val="0"/>
      <w:divBdr>
        <w:top w:val="none" w:sz="0" w:space="0" w:color="auto"/>
        <w:left w:val="none" w:sz="0" w:space="0" w:color="auto"/>
        <w:bottom w:val="none" w:sz="0" w:space="0" w:color="auto"/>
        <w:right w:val="none" w:sz="0" w:space="0" w:color="auto"/>
      </w:divBdr>
    </w:div>
    <w:div w:id="2074695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1400</Words>
  <Characters>7564</Characters>
  <Application>Microsoft Macintosh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16</cp:revision>
  <dcterms:created xsi:type="dcterms:W3CDTF">2017-08-25T17:05:00Z</dcterms:created>
  <dcterms:modified xsi:type="dcterms:W3CDTF">2017-08-26T21:08:00Z</dcterms:modified>
</cp:coreProperties>
</file>