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F8A1" w14:textId="77777777" w:rsidR="004C325F" w:rsidRPr="0018133C" w:rsidRDefault="004C325F" w:rsidP="0018133C">
      <w:pPr>
        <w:spacing w:after="0" w:line="360" w:lineRule="auto"/>
        <w:jc w:val="right"/>
        <w:rPr>
          <w:rFonts w:ascii="Arial" w:hAnsi="Arial" w:cs="Arial"/>
          <w:sz w:val="24"/>
          <w:szCs w:val="24"/>
        </w:rPr>
      </w:pPr>
      <w:r w:rsidRPr="0018133C">
        <w:rPr>
          <w:rFonts w:ascii="Arial" w:hAnsi="Arial" w:cs="Arial"/>
          <w:sz w:val="24"/>
          <w:szCs w:val="24"/>
        </w:rPr>
        <w:t>14 de abril de 2021</w:t>
      </w:r>
    </w:p>
    <w:p w14:paraId="439227E8" w14:textId="77777777" w:rsidR="004C325F" w:rsidRPr="0018133C" w:rsidRDefault="004C325F" w:rsidP="0018133C">
      <w:pPr>
        <w:spacing w:after="0" w:line="360" w:lineRule="auto"/>
        <w:jc w:val="both"/>
        <w:rPr>
          <w:rFonts w:ascii="Arial" w:hAnsi="Arial" w:cs="Arial"/>
          <w:b/>
          <w:sz w:val="24"/>
          <w:szCs w:val="24"/>
        </w:rPr>
      </w:pPr>
      <w:r w:rsidRPr="0018133C">
        <w:rPr>
          <w:rFonts w:ascii="Arial" w:hAnsi="Arial" w:cs="Arial"/>
          <w:b/>
          <w:sz w:val="24"/>
          <w:szCs w:val="24"/>
        </w:rPr>
        <w:t>Carta ao Editor e Revisores</w:t>
      </w:r>
    </w:p>
    <w:p w14:paraId="5911CD04" w14:textId="77777777" w:rsidR="004C325F" w:rsidRPr="0018133C" w:rsidRDefault="004C325F" w:rsidP="0018133C">
      <w:pPr>
        <w:spacing w:after="0" w:line="360" w:lineRule="auto"/>
        <w:jc w:val="both"/>
        <w:rPr>
          <w:rFonts w:ascii="Arial" w:hAnsi="Arial" w:cs="Arial"/>
          <w:sz w:val="24"/>
          <w:szCs w:val="24"/>
        </w:rPr>
      </w:pPr>
    </w:p>
    <w:p w14:paraId="1AF2F536"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Estimado Editor e Revisores,</w:t>
      </w:r>
    </w:p>
    <w:p w14:paraId="75B5DB86" w14:textId="77777777" w:rsidR="004C325F" w:rsidRPr="0018133C" w:rsidRDefault="004C325F" w:rsidP="0018133C">
      <w:pPr>
        <w:spacing w:after="0" w:line="360" w:lineRule="auto"/>
        <w:jc w:val="both"/>
        <w:rPr>
          <w:rFonts w:ascii="Arial" w:hAnsi="Arial" w:cs="Arial"/>
          <w:sz w:val="24"/>
          <w:szCs w:val="24"/>
        </w:rPr>
      </w:pPr>
    </w:p>
    <w:p w14:paraId="5CB3ABBF"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 xml:space="preserve">Em nome de todos os </w:t>
      </w:r>
      <w:proofErr w:type="spellStart"/>
      <w:r w:rsidRPr="0018133C">
        <w:rPr>
          <w:rFonts w:ascii="Arial" w:hAnsi="Arial" w:cs="Arial"/>
          <w:sz w:val="24"/>
          <w:szCs w:val="24"/>
        </w:rPr>
        <w:t>co-autores</w:t>
      </w:r>
      <w:proofErr w:type="spellEnd"/>
      <w:r w:rsidRPr="0018133C">
        <w:rPr>
          <w:rFonts w:ascii="Arial" w:hAnsi="Arial" w:cs="Arial"/>
          <w:sz w:val="24"/>
          <w:szCs w:val="24"/>
        </w:rPr>
        <w:t xml:space="preserve"> agradeço a oportunidade que nos foi conferida de rever o nosso manuscrito. Consideramos que os pertinentes comentários e sugestões dadas nos permitiram melhorar a qualidade do manuscrito. Como tal, realizámos uma revisão na tentativa de responder a todos os comentários.</w:t>
      </w:r>
    </w:p>
    <w:p w14:paraId="73D0B931" w14:textId="77777777" w:rsidR="004C325F" w:rsidRPr="0018133C" w:rsidRDefault="004C325F" w:rsidP="0018133C">
      <w:pPr>
        <w:spacing w:after="0" w:line="360" w:lineRule="auto"/>
        <w:jc w:val="both"/>
        <w:rPr>
          <w:rFonts w:ascii="Arial" w:hAnsi="Arial" w:cs="Arial"/>
          <w:sz w:val="24"/>
          <w:szCs w:val="24"/>
        </w:rPr>
      </w:pPr>
    </w:p>
    <w:p w14:paraId="295D81D7"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As revisões efetuadas estão assinaladas com realce amarelo, para mais fácil revisão. Uma vez que algumas das revisões implicaram eliminação de partes do texto, optámos por identificar nesta carta os fragmentos do texto que correspondem a resposta aos comentários.</w:t>
      </w:r>
    </w:p>
    <w:p w14:paraId="034AE475" w14:textId="77777777" w:rsidR="004C325F" w:rsidRPr="0018133C" w:rsidRDefault="004C325F" w:rsidP="0018133C">
      <w:pPr>
        <w:spacing w:after="0" w:line="360" w:lineRule="auto"/>
        <w:jc w:val="both"/>
        <w:rPr>
          <w:rFonts w:ascii="Arial" w:hAnsi="Arial" w:cs="Arial"/>
          <w:sz w:val="24"/>
          <w:szCs w:val="24"/>
        </w:rPr>
      </w:pPr>
    </w:p>
    <w:p w14:paraId="6B2B1DB0"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Considerando os comentários e sugestões, apresentamos as seguintes respostas para vossa apreciação:</w:t>
      </w:r>
    </w:p>
    <w:p w14:paraId="701EEA30" w14:textId="77777777" w:rsidR="004C325F" w:rsidRPr="0018133C" w:rsidRDefault="004C325F" w:rsidP="0018133C">
      <w:pPr>
        <w:spacing w:after="0" w:line="360" w:lineRule="auto"/>
        <w:jc w:val="both"/>
        <w:rPr>
          <w:rFonts w:ascii="Arial" w:hAnsi="Arial" w:cs="Arial"/>
          <w:b/>
          <w:sz w:val="24"/>
          <w:szCs w:val="24"/>
        </w:rPr>
      </w:pPr>
    </w:p>
    <w:p w14:paraId="6D0B30F1" w14:textId="77777777" w:rsidR="00546CC7" w:rsidRPr="0018133C" w:rsidRDefault="00546CC7" w:rsidP="0018133C">
      <w:pPr>
        <w:spacing w:after="0" w:line="360" w:lineRule="auto"/>
        <w:jc w:val="both"/>
        <w:rPr>
          <w:rFonts w:ascii="Arial" w:hAnsi="Arial" w:cs="Arial"/>
          <w:b/>
          <w:sz w:val="24"/>
          <w:szCs w:val="24"/>
        </w:rPr>
      </w:pPr>
      <w:r w:rsidRPr="0018133C">
        <w:rPr>
          <w:rFonts w:ascii="Arial" w:hAnsi="Arial" w:cs="Arial"/>
          <w:b/>
          <w:sz w:val="24"/>
          <w:szCs w:val="24"/>
        </w:rPr>
        <w:t>Notas do editor:</w:t>
      </w:r>
      <w:r w:rsidRPr="0018133C">
        <w:rPr>
          <w:rFonts w:ascii="Arial" w:hAnsi="Arial" w:cs="Arial"/>
          <w:b/>
          <w:sz w:val="24"/>
          <w:szCs w:val="24"/>
        </w:rPr>
        <w:br/>
        <w:t xml:space="preserve">- os autores deverão incluir um autor sénior de Medicina Geral e Familiar e / ou Psiquiatria (os autores são todos internos - que tal o </w:t>
      </w:r>
      <w:proofErr w:type="spellStart"/>
      <w:r w:rsidRPr="0018133C">
        <w:rPr>
          <w:rFonts w:ascii="Arial" w:hAnsi="Arial" w:cs="Arial"/>
          <w:b/>
          <w:sz w:val="24"/>
          <w:szCs w:val="24"/>
        </w:rPr>
        <w:t>Dr</w:t>
      </w:r>
      <w:proofErr w:type="spellEnd"/>
      <w:r w:rsidRPr="0018133C">
        <w:rPr>
          <w:rFonts w:ascii="Arial" w:hAnsi="Arial" w:cs="Arial"/>
          <w:b/>
          <w:sz w:val="24"/>
          <w:szCs w:val="24"/>
        </w:rPr>
        <w:t xml:space="preserve"> Vítor Ramos, que também é de Cascais?).</w:t>
      </w:r>
    </w:p>
    <w:p w14:paraId="616170FB" w14:textId="77777777" w:rsidR="00546CC7" w:rsidRPr="0018133C" w:rsidRDefault="00FF3ED4" w:rsidP="0018133C">
      <w:pPr>
        <w:spacing w:after="0" w:line="360" w:lineRule="auto"/>
        <w:jc w:val="both"/>
        <w:rPr>
          <w:rFonts w:ascii="Arial" w:hAnsi="Arial" w:cs="Arial"/>
          <w:sz w:val="24"/>
          <w:szCs w:val="24"/>
        </w:rPr>
      </w:pPr>
      <w:r>
        <w:rPr>
          <w:rFonts w:ascii="Arial" w:hAnsi="Arial" w:cs="Arial"/>
          <w:sz w:val="24"/>
          <w:szCs w:val="24"/>
        </w:rPr>
        <w:t>Resposta: a</w:t>
      </w:r>
      <w:r w:rsidR="00546CC7" w:rsidRPr="0018133C">
        <w:rPr>
          <w:rFonts w:ascii="Arial" w:hAnsi="Arial" w:cs="Arial"/>
          <w:sz w:val="24"/>
          <w:szCs w:val="24"/>
        </w:rPr>
        <w:t xml:space="preserve">gradecemos a sugestão, com a qual concordamos. Assim enviámos o artigo a dois especialistas (em Medicina Geral e Familiar e em Psiquiatria) que realizaram a sua revisão e contributo para o manuscrito. Assim, na alínea «b) Autores» incluímos </w:t>
      </w:r>
      <w:r w:rsidR="00546CC7" w:rsidRPr="0018133C">
        <w:rPr>
          <w:rFonts w:ascii="Arial" w:hAnsi="Arial" w:cs="Arial"/>
          <w:sz w:val="24"/>
          <w:szCs w:val="24"/>
          <w:highlight w:val="yellow"/>
        </w:rPr>
        <w:t xml:space="preserve">Ana </w:t>
      </w:r>
      <w:proofErr w:type="spellStart"/>
      <w:r w:rsidR="00546CC7" w:rsidRPr="0018133C">
        <w:rPr>
          <w:rFonts w:ascii="Arial" w:hAnsi="Arial" w:cs="Arial"/>
          <w:sz w:val="24"/>
          <w:szCs w:val="24"/>
          <w:highlight w:val="yellow"/>
        </w:rPr>
        <w:t>Paes</w:t>
      </w:r>
      <w:proofErr w:type="spellEnd"/>
      <w:r w:rsidR="00546CC7" w:rsidRPr="0018133C">
        <w:rPr>
          <w:rFonts w:ascii="Arial" w:hAnsi="Arial" w:cs="Arial"/>
          <w:sz w:val="24"/>
          <w:szCs w:val="24"/>
          <w:highlight w:val="yellow"/>
        </w:rPr>
        <w:t xml:space="preserve"> de </w:t>
      </w:r>
      <w:proofErr w:type="spellStart"/>
      <w:r w:rsidR="00546CC7" w:rsidRPr="0018133C">
        <w:rPr>
          <w:rFonts w:ascii="Arial" w:hAnsi="Arial" w:cs="Arial"/>
          <w:sz w:val="24"/>
          <w:szCs w:val="24"/>
          <w:highlight w:val="yellow"/>
        </w:rPr>
        <w:t>Vasconcellos</w:t>
      </w:r>
      <w:proofErr w:type="spellEnd"/>
      <w:r w:rsidR="00546CC7" w:rsidRPr="0018133C">
        <w:rPr>
          <w:rFonts w:ascii="Arial" w:hAnsi="Arial" w:cs="Arial"/>
          <w:sz w:val="24"/>
          <w:szCs w:val="24"/>
          <w:highlight w:val="yellow"/>
        </w:rPr>
        <w:t>, MD e Joaquim Gago, MD, PhD e respetivas afiliações</w:t>
      </w:r>
      <w:r w:rsidR="00546CC7" w:rsidRPr="0018133C">
        <w:rPr>
          <w:rFonts w:ascii="Arial" w:hAnsi="Arial" w:cs="Arial"/>
          <w:sz w:val="24"/>
          <w:szCs w:val="24"/>
        </w:rPr>
        <w:t xml:space="preserve">. </w:t>
      </w:r>
    </w:p>
    <w:p w14:paraId="72382885" w14:textId="77777777" w:rsidR="00546CC7" w:rsidRPr="0018133C" w:rsidRDefault="00546CC7" w:rsidP="0018133C">
      <w:pPr>
        <w:spacing w:after="0" w:line="360" w:lineRule="auto"/>
        <w:jc w:val="both"/>
        <w:rPr>
          <w:rFonts w:ascii="Arial" w:hAnsi="Arial" w:cs="Arial"/>
          <w:sz w:val="24"/>
          <w:szCs w:val="24"/>
        </w:rPr>
      </w:pPr>
    </w:p>
    <w:p w14:paraId="6F776043" w14:textId="77777777" w:rsidR="00546CC7" w:rsidRPr="0018133C" w:rsidRDefault="00546CC7" w:rsidP="0018133C">
      <w:pPr>
        <w:spacing w:after="0" w:line="360" w:lineRule="auto"/>
        <w:jc w:val="both"/>
        <w:rPr>
          <w:rFonts w:ascii="Arial" w:hAnsi="Arial" w:cs="Arial"/>
          <w:b/>
          <w:sz w:val="24"/>
          <w:szCs w:val="24"/>
        </w:rPr>
      </w:pPr>
      <w:r w:rsidRPr="0018133C">
        <w:rPr>
          <w:rFonts w:ascii="Arial" w:hAnsi="Arial" w:cs="Arial"/>
          <w:b/>
          <w:sz w:val="24"/>
          <w:szCs w:val="24"/>
        </w:rPr>
        <w:t xml:space="preserve">- </w:t>
      </w:r>
      <w:proofErr w:type="gramStart"/>
      <w:r w:rsidRPr="0018133C">
        <w:rPr>
          <w:rFonts w:ascii="Arial" w:hAnsi="Arial" w:cs="Arial"/>
          <w:b/>
          <w:sz w:val="24"/>
          <w:szCs w:val="24"/>
        </w:rPr>
        <w:t>os</w:t>
      </w:r>
      <w:proofErr w:type="gramEnd"/>
      <w:r w:rsidRPr="0018133C">
        <w:rPr>
          <w:rFonts w:ascii="Arial" w:hAnsi="Arial" w:cs="Arial"/>
          <w:b/>
          <w:sz w:val="24"/>
          <w:szCs w:val="24"/>
        </w:rPr>
        <w:t xml:space="preserve"> artigos destinados à secção "Perspectiva" não necessitam de resumo/</w:t>
      </w:r>
      <w:proofErr w:type="spellStart"/>
      <w:r w:rsidRPr="0018133C">
        <w:rPr>
          <w:rFonts w:ascii="Arial" w:hAnsi="Arial" w:cs="Arial"/>
          <w:b/>
          <w:sz w:val="24"/>
          <w:szCs w:val="24"/>
        </w:rPr>
        <w:t>abstract</w:t>
      </w:r>
      <w:proofErr w:type="spellEnd"/>
      <w:r w:rsidRPr="0018133C">
        <w:rPr>
          <w:rFonts w:ascii="Arial" w:hAnsi="Arial" w:cs="Arial"/>
          <w:b/>
          <w:sz w:val="24"/>
          <w:szCs w:val="24"/>
        </w:rPr>
        <w:t>.</w:t>
      </w:r>
    </w:p>
    <w:p w14:paraId="51B4E48C" w14:textId="77777777" w:rsidR="00546CC7" w:rsidRPr="0018133C" w:rsidRDefault="00FF3ED4" w:rsidP="0018133C">
      <w:pPr>
        <w:spacing w:after="0" w:line="360" w:lineRule="auto"/>
        <w:jc w:val="both"/>
        <w:rPr>
          <w:rFonts w:ascii="Arial" w:hAnsi="Arial" w:cs="Arial"/>
          <w:b/>
          <w:sz w:val="24"/>
          <w:szCs w:val="24"/>
        </w:rPr>
      </w:pPr>
      <w:r>
        <w:rPr>
          <w:rFonts w:ascii="Arial" w:hAnsi="Arial" w:cs="Arial"/>
          <w:sz w:val="24"/>
          <w:szCs w:val="24"/>
        </w:rPr>
        <w:t>Resposta: a</w:t>
      </w:r>
      <w:r w:rsidR="00546CC7" w:rsidRPr="0018133C">
        <w:rPr>
          <w:rFonts w:ascii="Arial" w:hAnsi="Arial" w:cs="Arial"/>
          <w:sz w:val="24"/>
          <w:szCs w:val="24"/>
        </w:rPr>
        <w:t>gradecemos a correção, pelo que eliminámos a secção resumo/</w:t>
      </w:r>
      <w:proofErr w:type="spellStart"/>
      <w:r w:rsidR="00546CC7" w:rsidRPr="0018133C">
        <w:rPr>
          <w:rFonts w:ascii="Arial" w:hAnsi="Arial" w:cs="Arial"/>
          <w:sz w:val="24"/>
          <w:szCs w:val="24"/>
        </w:rPr>
        <w:t>abstract</w:t>
      </w:r>
      <w:proofErr w:type="spellEnd"/>
      <w:r w:rsidR="00546CC7" w:rsidRPr="0018133C">
        <w:rPr>
          <w:rFonts w:ascii="Arial" w:hAnsi="Arial" w:cs="Arial"/>
          <w:sz w:val="24"/>
          <w:szCs w:val="24"/>
        </w:rPr>
        <w:t>.</w:t>
      </w:r>
    </w:p>
    <w:p w14:paraId="23B0B297" w14:textId="77777777" w:rsidR="00BC391B" w:rsidRPr="00C7554A" w:rsidRDefault="00546CC7" w:rsidP="00BC391B">
      <w:pPr>
        <w:spacing w:line="360" w:lineRule="auto"/>
        <w:jc w:val="both"/>
        <w:rPr>
          <w:b/>
          <w:sz w:val="24"/>
          <w:szCs w:val="24"/>
          <w:highlight w:val="white"/>
        </w:rPr>
      </w:pPr>
      <w:r w:rsidRPr="0018133C">
        <w:rPr>
          <w:rFonts w:ascii="Arial" w:hAnsi="Arial" w:cs="Arial"/>
          <w:b/>
          <w:sz w:val="24"/>
          <w:szCs w:val="24"/>
        </w:rPr>
        <w:br/>
        <w:t xml:space="preserve">- a segunda parte do artigo ("Perspectiva para o ano 2021") deve ser </w:t>
      </w:r>
      <w:r w:rsidRPr="0018133C">
        <w:rPr>
          <w:rFonts w:ascii="Arial" w:hAnsi="Arial" w:cs="Arial"/>
          <w:b/>
          <w:sz w:val="24"/>
          <w:szCs w:val="24"/>
        </w:rPr>
        <w:lastRenderedPageBreak/>
        <w:t>narrativa e não em "</w:t>
      </w:r>
      <w:proofErr w:type="spellStart"/>
      <w:r w:rsidRPr="0018133C">
        <w:rPr>
          <w:rFonts w:ascii="Arial" w:hAnsi="Arial" w:cs="Arial"/>
          <w:b/>
          <w:sz w:val="24"/>
          <w:szCs w:val="24"/>
        </w:rPr>
        <w:t>bullet</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points</w:t>
      </w:r>
      <w:proofErr w:type="spellEnd"/>
      <w:r w:rsidRPr="0018133C">
        <w:rPr>
          <w:rFonts w:ascii="Arial" w:hAnsi="Arial" w:cs="Arial"/>
          <w:b/>
          <w:sz w:val="24"/>
          <w:szCs w:val="24"/>
        </w:rPr>
        <w:t>"</w:t>
      </w:r>
      <w:r w:rsidRPr="0018133C">
        <w:rPr>
          <w:rFonts w:ascii="Arial" w:hAnsi="Arial" w:cs="Arial"/>
          <w:b/>
          <w:sz w:val="24"/>
          <w:szCs w:val="24"/>
        </w:rPr>
        <w:br/>
      </w:r>
      <w:r w:rsidRPr="0018133C">
        <w:rPr>
          <w:rFonts w:ascii="Arial" w:hAnsi="Arial" w:cs="Arial"/>
          <w:sz w:val="24"/>
          <w:szCs w:val="24"/>
        </w:rPr>
        <w:t xml:space="preserve">Resposta: </w:t>
      </w:r>
      <w:r w:rsidR="00FF3ED4">
        <w:rPr>
          <w:rFonts w:ascii="Arial" w:hAnsi="Arial" w:cs="Arial"/>
          <w:sz w:val="24"/>
          <w:szCs w:val="24"/>
        </w:rPr>
        <w:t>a</w:t>
      </w:r>
      <w:r w:rsidRPr="0018133C">
        <w:rPr>
          <w:rFonts w:ascii="Arial" w:hAnsi="Arial" w:cs="Arial"/>
          <w:sz w:val="24"/>
          <w:szCs w:val="24"/>
        </w:rPr>
        <w:t xml:space="preserve">gradecemos a sugestão, com a qual concordamos. Assim, a referida </w:t>
      </w:r>
      <w:r w:rsidRPr="00FF3ED4">
        <w:rPr>
          <w:rFonts w:ascii="Arial" w:hAnsi="Arial" w:cs="Arial"/>
          <w:sz w:val="24"/>
          <w:szCs w:val="24"/>
        </w:rPr>
        <w:t>secção passa a:</w:t>
      </w:r>
      <w:r w:rsidRPr="0018133C">
        <w:rPr>
          <w:rFonts w:ascii="Arial" w:hAnsi="Arial" w:cs="Arial"/>
          <w:sz w:val="24"/>
          <w:szCs w:val="24"/>
        </w:rPr>
        <w:t xml:space="preserve">  </w:t>
      </w:r>
      <w:r w:rsidR="00BC391B" w:rsidRPr="00C7554A">
        <w:rPr>
          <w:b/>
          <w:sz w:val="24"/>
          <w:szCs w:val="24"/>
          <w:highlight w:val="white"/>
        </w:rPr>
        <w:t>Perspetiva para o ano 2021</w:t>
      </w:r>
    </w:p>
    <w:p w14:paraId="4CC01BA1" w14:textId="77777777" w:rsidR="00BC391B" w:rsidRPr="000011E4" w:rsidRDefault="00BC391B" w:rsidP="00BC391B">
      <w:pPr>
        <w:spacing w:line="360" w:lineRule="auto"/>
        <w:jc w:val="both"/>
        <w:rPr>
          <w:sz w:val="24"/>
          <w:szCs w:val="24"/>
          <w:highlight w:val="yellow"/>
        </w:rPr>
      </w:pPr>
      <w:r w:rsidRPr="000011E4">
        <w:rPr>
          <w:rFonts w:ascii="Arial" w:hAnsi="Arial" w:cs="Arial"/>
          <w:sz w:val="24"/>
          <w:szCs w:val="24"/>
          <w:highlight w:val="yellow"/>
        </w:rPr>
        <w:t xml:space="preserve">Consideramos que a pandemia por COVID-19 constitui um desafio acrescido para os cuidados em saúde mental nos </w:t>
      </w:r>
      <w:proofErr w:type="gramStart"/>
      <w:r w:rsidRPr="000011E4">
        <w:rPr>
          <w:rFonts w:ascii="Arial" w:hAnsi="Arial" w:cs="Arial"/>
          <w:sz w:val="24"/>
          <w:szCs w:val="24"/>
          <w:highlight w:val="yellow"/>
        </w:rPr>
        <w:t>CSP</w:t>
      </w:r>
      <w:proofErr w:type="gramEnd"/>
      <w:r w:rsidRPr="000011E4">
        <w:rPr>
          <w:rFonts w:ascii="Arial" w:hAnsi="Arial" w:cs="Arial"/>
          <w:sz w:val="24"/>
          <w:szCs w:val="24"/>
          <w:highlight w:val="yellow"/>
        </w:rPr>
        <w:t xml:space="preserve"> mas também uma oportunidade para que estes sejam monitorizados. Desta forma, perante a possível redução na acessibilidade dos utentes à consulta propomos que sejam criados os indicadores relacionados com o processo (com base nas linhas orientadoras para o seguimento destes doentes), que apesar de propostos nas NOC nº 034/2012 «Terapêutica Farmacológica da Depressão major e da sua Recorrência no Adulto»,</w:t>
      </w:r>
      <w:r w:rsidRPr="000011E4">
        <w:rPr>
          <w:rFonts w:ascii="Arial" w:hAnsi="Arial" w:cs="Arial"/>
          <w:sz w:val="24"/>
          <w:szCs w:val="24"/>
          <w:highlight w:val="yellow"/>
          <w:vertAlign w:val="superscript"/>
        </w:rPr>
        <w:t>7</w:t>
      </w:r>
      <w:r w:rsidRPr="000011E4">
        <w:rPr>
          <w:rFonts w:ascii="Arial" w:hAnsi="Arial" w:cs="Arial"/>
          <w:sz w:val="24"/>
          <w:szCs w:val="24"/>
          <w:highlight w:val="yellow"/>
        </w:rPr>
        <w:t xml:space="preserve"> e nº 055/2011 «Tratamento Sintomático da Ansiedade e da Insónia com Benzodiazepinas e Fármacos Análogos»</w:t>
      </w:r>
      <w:r w:rsidRPr="000011E4">
        <w:rPr>
          <w:rFonts w:ascii="Arial" w:hAnsi="Arial" w:cs="Arial"/>
          <w:sz w:val="24"/>
          <w:szCs w:val="24"/>
          <w:highlight w:val="yellow"/>
          <w:vertAlign w:val="superscript"/>
        </w:rPr>
        <w:t>8</w:t>
      </w:r>
      <w:r w:rsidRPr="000011E4">
        <w:rPr>
          <w:rFonts w:ascii="Arial" w:hAnsi="Arial" w:cs="Arial"/>
          <w:sz w:val="24"/>
          <w:szCs w:val="24"/>
          <w:highlight w:val="yellow"/>
        </w:rPr>
        <w:t xml:space="preserve"> nunca foram construídos: indicador “Proporção de utentes com o diagnóstico de ansiedade a quem foram prescritos BZ ou fármacos análogos por períodos inferiores a 12 semanas” e indicador “% pessoas com depressão major com 2ª consulta até oito semanas após início da terapêutica”. Também, e em linha de conta com o referido na NOC nº 011/2020 «COVID-19: Fase de mitigação - Saúde Mental»</w:t>
      </w:r>
      <w:r>
        <w:rPr>
          <w:sz w:val="24"/>
          <w:szCs w:val="24"/>
          <w:highlight w:val="yellow"/>
          <w:vertAlign w:val="superscript"/>
        </w:rPr>
        <w:t>6</w:t>
      </w:r>
      <w:r w:rsidRPr="000011E4">
        <w:rPr>
          <w:rFonts w:ascii="Arial" w:hAnsi="Arial" w:cs="Arial"/>
          <w:sz w:val="24"/>
          <w:szCs w:val="24"/>
          <w:highlight w:val="yellow"/>
        </w:rPr>
        <w:t>, salientamos a importância de que sejam desenhados indicadores relacionados com a estrutura (acessibilidade aos cuidados de saúde), nomeadamente através da criação de um indicador que contemple a teleconsulta como instrumento de seguimento dos doentes. Ainda no que refere à NOC nº 011/2020 «COVID-19: Fase de mitigação - Saúde Mental»,</w:t>
      </w:r>
      <w:r w:rsidRPr="000011E4">
        <w:rPr>
          <w:rFonts w:ascii="Arial" w:hAnsi="Arial" w:cs="Arial"/>
          <w:sz w:val="24"/>
          <w:szCs w:val="24"/>
          <w:highlight w:val="yellow"/>
          <w:vertAlign w:val="superscript"/>
        </w:rPr>
        <w:t>6</w:t>
      </w:r>
      <w:r w:rsidRPr="000011E4">
        <w:rPr>
          <w:rFonts w:ascii="Arial" w:hAnsi="Arial" w:cs="Arial"/>
          <w:sz w:val="24"/>
          <w:szCs w:val="24"/>
          <w:highlight w:val="yellow"/>
        </w:rPr>
        <w:t xml:space="preserve"> existe uma oportunidade para que seja atualizada relativamente aos CSP, clarificando: o papel dos CSP na resposta às doenças mentais no âmbito da pandemia; como proceder para o rastreio de ansiedade e depressão através da teleconsulta; qual a estrutura de teleconsulta a adotar, para o seguimento da ansiedade e depressão. Urge ainda a necessidade de uma codificação regular das doenças mentais para um planeamento adequado, quer do ponto de vista da prestação de cuidados aos doentes, quer do ponto de vista da governança e da saúde pública.</w:t>
      </w:r>
    </w:p>
    <w:p w14:paraId="00F0C1FD" w14:textId="77777777" w:rsidR="00546CC7" w:rsidRPr="00FF3ED4" w:rsidRDefault="00546CC7" w:rsidP="00FF3ED4">
      <w:pPr>
        <w:spacing w:line="360" w:lineRule="auto"/>
        <w:ind w:firstLine="360"/>
        <w:jc w:val="both"/>
        <w:rPr>
          <w:rFonts w:ascii="Arial" w:hAnsi="Arial" w:cs="Arial"/>
          <w:sz w:val="24"/>
          <w:szCs w:val="24"/>
        </w:rPr>
      </w:pPr>
      <w:r w:rsidRPr="0018133C">
        <w:rPr>
          <w:rFonts w:ascii="Arial" w:hAnsi="Arial" w:cs="Arial"/>
          <w:b/>
          <w:sz w:val="24"/>
          <w:szCs w:val="24"/>
        </w:rPr>
        <w:br/>
        <w:t xml:space="preserve">- </w:t>
      </w:r>
      <w:proofErr w:type="gramStart"/>
      <w:r w:rsidRPr="0018133C">
        <w:rPr>
          <w:rFonts w:ascii="Arial" w:hAnsi="Arial" w:cs="Arial"/>
          <w:b/>
          <w:sz w:val="24"/>
          <w:szCs w:val="24"/>
        </w:rPr>
        <w:t>os</w:t>
      </w:r>
      <w:proofErr w:type="gramEnd"/>
      <w:r w:rsidRPr="0018133C">
        <w:rPr>
          <w:rFonts w:ascii="Arial" w:hAnsi="Arial" w:cs="Arial"/>
          <w:b/>
          <w:sz w:val="24"/>
          <w:szCs w:val="24"/>
        </w:rPr>
        <w:t xml:space="preserve"> artigos destinados à secção "Perspectiva" estão limitados a 10 referências bibliográficas.</w:t>
      </w:r>
    </w:p>
    <w:p w14:paraId="2F4EB9DD" w14:textId="77777777" w:rsidR="00546CC7" w:rsidRPr="0018133C" w:rsidRDefault="00FF3ED4" w:rsidP="0018133C">
      <w:pPr>
        <w:spacing w:after="0" w:line="360" w:lineRule="auto"/>
        <w:jc w:val="both"/>
        <w:rPr>
          <w:rFonts w:ascii="Arial" w:hAnsi="Arial" w:cs="Arial"/>
          <w:sz w:val="24"/>
          <w:szCs w:val="24"/>
        </w:rPr>
      </w:pPr>
      <w:r>
        <w:rPr>
          <w:rFonts w:ascii="Arial" w:hAnsi="Arial" w:cs="Arial"/>
          <w:sz w:val="24"/>
          <w:szCs w:val="24"/>
        </w:rPr>
        <w:lastRenderedPageBreak/>
        <w:t>Resposta: a</w:t>
      </w:r>
      <w:r w:rsidR="00546CC7" w:rsidRPr="0018133C">
        <w:rPr>
          <w:rFonts w:ascii="Arial" w:hAnsi="Arial" w:cs="Arial"/>
          <w:sz w:val="24"/>
          <w:szCs w:val="24"/>
        </w:rPr>
        <w:t xml:space="preserve">gradecemos a correção. </w:t>
      </w:r>
      <w:r w:rsidR="00546CC7" w:rsidRPr="007E0628">
        <w:rPr>
          <w:rFonts w:ascii="Arial" w:hAnsi="Arial" w:cs="Arial"/>
          <w:sz w:val="24"/>
          <w:szCs w:val="24"/>
        </w:rPr>
        <w:t>Assim,</w:t>
      </w:r>
      <w:r w:rsidR="007E0628" w:rsidRPr="007E0628">
        <w:rPr>
          <w:rFonts w:ascii="Arial" w:hAnsi="Arial" w:cs="Arial"/>
          <w:sz w:val="24"/>
          <w:szCs w:val="24"/>
        </w:rPr>
        <w:t xml:space="preserve"> revimos</w:t>
      </w:r>
      <w:r w:rsidR="007E0628">
        <w:rPr>
          <w:rFonts w:ascii="Arial" w:hAnsi="Arial" w:cs="Arial"/>
          <w:sz w:val="24"/>
          <w:szCs w:val="24"/>
        </w:rPr>
        <w:t xml:space="preserve"> todo o texto </w:t>
      </w:r>
      <w:r>
        <w:rPr>
          <w:rFonts w:ascii="Arial" w:hAnsi="Arial" w:cs="Arial"/>
          <w:sz w:val="24"/>
          <w:szCs w:val="24"/>
        </w:rPr>
        <w:t>de modo</w:t>
      </w:r>
      <w:r w:rsidR="007E0628">
        <w:rPr>
          <w:rFonts w:ascii="Arial" w:hAnsi="Arial" w:cs="Arial"/>
          <w:sz w:val="24"/>
          <w:szCs w:val="24"/>
        </w:rPr>
        <w:t xml:space="preserve"> a cumprir o número limite de referências. </w:t>
      </w:r>
      <w:r w:rsidR="00546CC7" w:rsidRPr="0018133C">
        <w:rPr>
          <w:rFonts w:ascii="Arial" w:hAnsi="Arial" w:cs="Arial"/>
          <w:sz w:val="24"/>
          <w:szCs w:val="24"/>
        </w:rPr>
        <w:t xml:space="preserve"> </w:t>
      </w:r>
    </w:p>
    <w:p w14:paraId="7A3D1A8A" w14:textId="77777777" w:rsidR="00546CC7" w:rsidRPr="0018133C" w:rsidRDefault="00546CC7" w:rsidP="0018133C">
      <w:pPr>
        <w:spacing w:after="0" w:line="360" w:lineRule="auto"/>
        <w:rPr>
          <w:rFonts w:ascii="Arial" w:hAnsi="Arial" w:cs="Arial"/>
          <w:b/>
          <w:sz w:val="24"/>
          <w:szCs w:val="24"/>
        </w:rPr>
      </w:pPr>
      <w:r w:rsidRPr="0018133C">
        <w:rPr>
          <w:rFonts w:ascii="Arial" w:hAnsi="Arial" w:cs="Arial"/>
          <w:color w:val="222222"/>
        </w:rPr>
        <w:br/>
      </w:r>
      <w:r w:rsidRPr="0018133C">
        <w:rPr>
          <w:rFonts w:ascii="Arial" w:hAnsi="Arial" w:cs="Arial"/>
          <w:b/>
          <w:sz w:val="24"/>
          <w:szCs w:val="24"/>
        </w:rPr>
        <w:t>Revisor A:</w:t>
      </w:r>
      <w:r w:rsidRPr="0018133C">
        <w:rPr>
          <w:rFonts w:ascii="Arial" w:hAnsi="Arial" w:cs="Arial"/>
          <w:color w:val="222222"/>
        </w:rPr>
        <w:br/>
      </w:r>
      <w:r w:rsidRPr="0018133C">
        <w:rPr>
          <w:rFonts w:ascii="Arial" w:hAnsi="Arial" w:cs="Arial"/>
          <w:b/>
          <w:sz w:val="24"/>
          <w:szCs w:val="24"/>
        </w:rPr>
        <w:t>RELEVÂNCIA: O manuscrito é importante para a prática clínica. Apresenta alguma falta de definição e coerência do assunto em análise.</w:t>
      </w:r>
      <w:r w:rsidRPr="0018133C">
        <w:rPr>
          <w:rFonts w:ascii="Arial" w:hAnsi="Arial" w:cs="Arial"/>
          <w:color w:val="222222"/>
        </w:rPr>
        <w:br/>
      </w:r>
      <w:r w:rsidRPr="0018133C">
        <w:rPr>
          <w:rFonts w:ascii="Arial" w:hAnsi="Arial" w:cs="Arial"/>
          <w:sz w:val="24"/>
          <w:szCs w:val="24"/>
        </w:rPr>
        <w:t>Resposta: Agradecemos o comentário. Consideramos que a nova versão do documento se apresenta mais coerente e definida.</w:t>
      </w:r>
      <w:r w:rsidRPr="0018133C">
        <w:rPr>
          <w:rFonts w:ascii="Arial" w:hAnsi="Arial" w:cs="Arial"/>
          <w:color w:val="222222"/>
        </w:rPr>
        <w:br/>
      </w:r>
      <w:r w:rsidRPr="0018133C">
        <w:rPr>
          <w:rFonts w:ascii="Arial" w:hAnsi="Arial" w:cs="Arial"/>
          <w:color w:val="222222"/>
        </w:rPr>
        <w:br/>
      </w:r>
      <w:r w:rsidRPr="0018133C">
        <w:rPr>
          <w:rFonts w:ascii="Arial" w:hAnsi="Arial" w:cs="Arial"/>
          <w:b/>
          <w:sz w:val="24"/>
          <w:szCs w:val="24"/>
        </w:rPr>
        <w:t xml:space="preserve">ESTRUTURA DO MANUSCRITO: </w:t>
      </w:r>
    </w:p>
    <w:p w14:paraId="153021E0" w14:textId="77777777" w:rsidR="00BC391B" w:rsidRPr="00BC391B" w:rsidRDefault="00546CC7" w:rsidP="00BC391B">
      <w:pPr>
        <w:spacing w:after="0" w:line="360" w:lineRule="auto"/>
        <w:rPr>
          <w:rFonts w:ascii="Arial" w:hAnsi="Arial" w:cs="Arial"/>
          <w:sz w:val="24"/>
          <w:szCs w:val="24"/>
        </w:rPr>
      </w:pPr>
      <w:r w:rsidRPr="0018133C">
        <w:rPr>
          <w:rFonts w:ascii="Arial" w:hAnsi="Arial" w:cs="Arial"/>
          <w:b/>
          <w:sz w:val="24"/>
          <w:szCs w:val="24"/>
        </w:rPr>
        <w:t>TÍTULO - Pouco claro e extenso.</w:t>
      </w:r>
      <w:r w:rsidRPr="0018133C">
        <w:rPr>
          <w:rFonts w:ascii="Arial" w:hAnsi="Arial" w:cs="Arial"/>
          <w:b/>
          <w:sz w:val="24"/>
          <w:szCs w:val="24"/>
        </w:rPr>
        <w:br/>
      </w:r>
      <w:r w:rsidRPr="0018133C">
        <w:rPr>
          <w:rFonts w:ascii="Arial" w:hAnsi="Arial" w:cs="Arial"/>
          <w:sz w:val="24"/>
          <w:szCs w:val="24"/>
        </w:rPr>
        <w:t xml:space="preserve">Resposta: Agradecemos o comentário. Considerando o mesmo, propomos a alteração do título para </w:t>
      </w:r>
      <w:r w:rsidR="00BC391B" w:rsidRPr="00BC391B">
        <w:rPr>
          <w:rFonts w:ascii="Arial" w:hAnsi="Arial" w:cs="Arial"/>
          <w:sz w:val="24"/>
          <w:szCs w:val="24"/>
          <w:highlight w:val="yellow"/>
        </w:rPr>
        <w:t>Saúde Mental nos Cuidados de Saúde Primários: reflexão crítica sobre desafios e oportunidades em contexto de pandemia</w:t>
      </w:r>
      <w:r w:rsidR="00BC391B">
        <w:rPr>
          <w:rFonts w:ascii="Arial" w:hAnsi="Arial" w:cs="Arial"/>
          <w:sz w:val="24"/>
          <w:szCs w:val="24"/>
        </w:rPr>
        <w:t xml:space="preserve">/ </w:t>
      </w:r>
      <w:r w:rsidR="00BC391B" w:rsidRPr="00BC391B">
        <w:rPr>
          <w:rFonts w:ascii="Arial" w:hAnsi="Arial" w:cs="Arial"/>
          <w:sz w:val="24"/>
          <w:szCs w:val="24"/>
          <w:highlight w:val="yellow"/>
        </w:rPr>
        <w:t xml:space="preserve">Mental </w:t>
      </w:r>
      <w:proofErr w:type="spellStart"/>
      <w:r w:rsidR="00BC391B" w:rsidRPr="00BC391B">
        <w:rPr>
          <w:rFonts w:ascii="Arial" w:hAnsi="Arial" w:cs="Arial"/>
          <w:sz w:val="24"/>
          <w:szCs w:val="24"/>
          <w:highlight w:val="yellow"/>
        </w:rPr>
        <w:t>Health</w:t>
      </w:r>
      <w:proofErr w:type="spellEnd"/>
      <w:r w:rsidR="00BC391B" w:rsidRPr="00BC391B">
        <w:rPr>
          <w:rFonts w:ascii="Arial" w:hAnsi="Arial" w:cs="Arial"/>
          <w:sz w:val="24"/>
          <w:szCs w:val="24"/>
          <w:highlight w:val="yellow"/>
        </w:rPr>
        <w:t xml:space="preserve"> in </w:t>
      </w:r>
      <w:proofErr w:type="spellStart"/>
      <w:r w:rsidR="00BC391B" w:rsidRPr="00BC391B">
        <w:rPr>
          <w:rFonts w:ascii="Arial" w:hAnsi="Arial" w:cs="Arial"/>
          <w:sz w:val="24"/>
          <w:szCs w:val="24"/>
          <w:highlight w:val="yellow"/>
        </w:rPr>
        <w:t>Primary</w:t>
      </w:r>
      <w:proofErr w:type="spellEnd"/>
      <w:r w:rsidR="00BC391B" w:rsidRPr="00BC391B">
        <w:rPr>
          <w:rFonts w:ascii="Arial" w:hAnsi="Arial" w:cs="Arial"/>
          <w:sz w:val="24"/>
          <w:szCs w:val="24"/>
          <w:highlight w:val="yellow"/>
        </w:rPr>
        <w:t xml:space="preserve"> </w:t>
      </w:r>
      <w:proofErr w:type="spellStart"/>
      <w:r w:rsidR="00BC391B" w:rsidRPr="00BC391B">
        <w:rPr>
          <w:rFonts w:ascii="Arial" w:hAnsi="Arial" w:cs="Arial"/>
          <w:sz w:val="24"/>
          <w:szCs w:val="24"/>
          <w:highlight w:val="yellow"/>
        </w:rPr>
        <w:t>Health</w:t>
      </w:r>
      <w:proofErr w:type="spellEnd"/>
      <w:r w:rsidR="00BC391B" w:rsidRPr="00BC391B">
        <w:rPr>
          <w:rFonts w:ascii="Arial" w:hAnsi="Arial" w:cs="Arial"/>
          <w:sz w:val="24"/>
          <w:szCs w:val="24"/>
          <w:highlight w:val="yellow"/>
        </w:rPr>
        <w:t xml:space="preserve"> Care Services: critical analysis on challenges and opportunities in pandemic context</w:t>
      </w:r>
    </w:p>
    <w:p w14:paraId="7290424C" w14:textId="77777777" w:rsidR="00BC391B" w:rsidRPr="00BC391B" w:rsidRDefault="00BC391B" w:rsidP="0018133C">
      <w:pPr>
        <w:spacing w:after="0" w:line="360" w:lineRule="auto"/>
        <w:rPr>
          <w:rFonts w:ascii="Arial" w:hAnsi="Arial" w:cs="Arial"/>
          <w:b/>
          <w:sz w:val="24"/>
          <w:szCs w:val="24"/>
        </w:rPr>
      </w:pPr>
    </w:p>
    <w:p w14:paraId="234C5918" w14:textId="77777777" w:rsidR="00546CC7" w:rsidRPr="0018133C" w:rsidRDefault="00546CC7" w:rsidP="0018133C">
      <w:pPr>
        <w:spacing w:after="0" w:line="360" w:lineRule="auto"/>
        <w:rPr>
          <w:rFonts w:ascii="Arial" w:hAnsi="Arial" w:cs="Arial"/>
          <w:b/>
          <w:sz w:val="24"/>
          <w:szCs w:val="24"/>
        </w:rPr>
      </w:pPr>
      <w:r w:rsidRPr="00BC391B">
        <w:rPr>
          <w:rFonts w:ascii="Arial" w:hAnsi="Arial" w:cs="Arial"/>
          <w:color w:val="222222"/>
        </w:rPr>
        <w:br/>
      </w:r>
      <w:r w:rsidRPr="0018133C">
        <w:rPr>
          <w:rFonts w:ascii="Arial" w:hAnsi="Arial" w:cs="Arial"/>
          <w:b/>
          <w:sz w:val="24"/>
          <w:szCs w:val="24"/>
        </w:rPr>
        <w:t>APRESENTAÇÃO DO MANUSCRITO - O manuscrito não é apresentado de forma clara, lógica e coerente. Necessita de revisão profunda.</w:t>
      </w:r>
      <w:r w:rsidRPr="0018133C">
        <w:rPr>
          <w:rFonts w:ascii="Arial" w:hAnsi="Arial" w:cs="Arial"/>
          <w:b/>
          <w:sz w:val="24"/>
          <w:szCs w:val="24"/>
        </w:rPr>
        <w:br/>
      </w:r>
      <w:r w:rsidRPr="0018133C">
        <w:rPr>
          <w:rFonts w:ascii="Arial" w:hAnsi="Arial" w:cs="Arial"/>
          <w:sz w:val="24"/>
          <w:szCs w:val="24"/>
        </w:rPr>
        <w:t>Resposta: Agradecemos o comentário. Consideramos que a nova versão do documento se apresenta mais clara e coerente.</w:t>
      </w:r>
      <w:r w:rsidRPr="0018133C">
        <w:rPr>
          <w:rFonts w:ascii="Arial" w:hAnsi="Arial" w:cs="Arial"/>
          <w:color w:val="222222"/>
        </w:rPr>
        <w:br/>
      </w:r>
      <w:r w:rsidRPr="0018133C">
        <w:rPr>
          <w:rFonts w:ascii="Arial" w:hAnsi="Arial" w:cs="Arial"/>
          <w:color w:val="222222"/>
        </w:rPr>
        <w:br/>
      </w:r>
      <w:r w:rsidRPr="0018133C">
        <w:rPr>
          <w:rFonts w:ascii="Arial" w:hAnsi="Arial" w:cs="Arial"/>
          <w:b/>
          <w:sz w:val="24"/>
          <w:szCs w:val="24"/>
        </w:rPr>
        <w:t>RECOMENDAÇÃO PARA PUBLICAÇÃO – Este manuscrito é importante para a prática clínica, porque realça a importância da monitorização dos cuidados  efetivos através de indicadores sensíveis aos cuidados. Traduzindo a produtividade dos profissionais por um lado e os ganhos em saúde por outro.</w:t>
      </w:r>
      <w:r w:rsidRPr="0018133C">
        <w:rPr>
          <w:rFonts w:ascii="Arial" w:hAnsi="Arial" w:cs="Arial"/>
          <w:color w:val="222222"/>
        </w:rPr>
        <w:br/>
      </w:r>
      <w:r w:rsidRPr="0018133C">
        <w:rPr>
          <w:rFonts w:ascii="Arial" w:hAnsi="Arial" w:cs="Arial"/>
          <w:sz w:val="24"/>
          <w:szCs w:val="24"/>
        </w:rPr>
        <w:t>Resposta: Agradecemos o comentário.</w:t>
      </w:r>
      <w:r w:rsidRPr="0018133C">
        <w:rPr>
          <w:rFonts w:ascii="Arial" w:hAnsi="Arial" w:cs="Arial"/>
          <w:color w:val="222222"/>
          <w:shd w:val="clear" w:color="auto" w:fill="FFFFFF"/>
        </w:rPr>
        <w:t> </w:t>
      </w:r>
      <w:r w:rsidRPr="0018133C">
        <w:rPr>
          <w:rFonts w:ascii="Arial" w:hAnsi="Arial" w:cs="Arial"/>
          <w:color w:val="222222"/>
        </w:rPr>
        <w:br/>
      </w:r>
      <w:r w:rsidRPr="0018133C">
        <w:rPr>
          <w:rFonts w:ascii="Arial" w:hAnsi="Arial" w:cs="Arial"/>
          <w:color w:val="222222"/>
        </w:rPr>
        <w:br/>
      </w:r>
      <w:r w:rsidRPr="0018133C">
        <w:rPr>
          <w:rFonts w:ascii="Arial" w:hAnsi="Arial" w:cs="Arial"/>
          <w:b/>
          <w:sz w:val="24"/>
          <w:szCs w:val="24"/>
        </w:rPr>
        <w:t>Revisor C:</w:t>
      </w:r>
      <w:r w:rsidRPr="0018133C">
        <w:rPr>
          <w:rFonts w:ascii="Arial" w:hAnsi="Arial" w:cs="Arial"/>
          <w:b/>
          <w:sz w:val="24"/>
          <w:szCs w:val="24"/>
        </w:rPr>
        <w:br/>
        <w:t xml:space="preserve">Os autores apresentam, como indicado pelo título, uma reflexão sobre os Indicadores Básicos de Saúde nos Cuidados de Saúde Primários. O artigo e o tema são relevantes, sobretudo, como também identificado pelos </w:t>
      </w:r>
      <w:r w:rsidRPr="0018133C">
        <w:rPr>
          <w:rFonts w:ascii="Arial" w:hAnsi="Arial" w:cs="Arial"/>
          <w:b/>
          <w:sz w:val="24"/>
          <w:szCs w:val="24"/>
        </w:rPr>
        <w:lastRenderedPageBreak/>
        <w:t>autores, pelos maiores desafios em Saúde Mental impostos pela pandemia Covid-19.</w:t>
      </w:r>
    </w:p>
    <w:p w14:paraId="4302AE62" w14:textId="77777777" w:rsidR="006A4F4D" w:rsidRPr="0018133C" w:rsidRDefault="00546CC7" w:rsidP="00FF3ED4">
      <w:pPr>
        <w:spacing w:after="0" w:line="360" w:lineRule="auto"/>
        <w:rPr>
          <w:rFonts w:ascii="Arial" w:hAnsi="Arial" w:cs="Arial"/>
          <w:sz w:val="24"/>
          <w:szCs w:val="24"/>
          <w:highlight w:val="yellow"/>
        </w:rPr>
      </w:pPr>
      <w:r w:rsidRPr="0018133C">
        <w:rPr>
          <w:rFonts w:ascii="Arial" w:hAnsi="Arial" w:cs="Arial"/>
          <w:sz w:val="24"/>
          <w:szCs w:val="24"/>
        </w:rPr>
        <w:t>Resposta: Agradecemos o comentário.</w:t>
      </w:r>
      <w:r w:rsidRPr="0018133C">
        <w:rPr>
          <w:rFonts w:ascii="Arial" w:hAnsi="Arial" w:cs="Arial"/>
          <w:color w:val="222222"/>
          <w:shd w:val="clear" w:color="auto" w:fill="FFFFFF"/>
        </w:rPr>
        <w:t> </w:t>
      </w:r>
      <w:r w:rsidRPr="0018133C">
        <w:rPr>
          <w:rFonts w:ascii="Arial" w:hAnsi="Arial" w:cs="Arial"/>
          <w:color w:val="222222"/>
        </w:rPr>
        <w:br/>
      </w:r>
      <w:r w:rsidRPr="0018133C">
        <w:rPr>
          <w:rFonts w:ascii="Arial" w:hAnsi="Arial" w:cs="Arial"/>
          <w:b/>
          <w:sz w:val="24"/>
          <w:szCs w:val="24"/>
        </w:rPr>
        <w:br/>
        <w:t xml:space="preserve">Sobre o </w:t>
      </w:r>
      <w:proofErr w:type="spellStart"/>
      <w:r w:rsidRPr="0018133C">
        <w:rPr>
          <w:rFonts w:ascii="Arial" w:hAnsi="Arial" w:cs="Arial"/>
          <w:b/>
          <w:sz w:val="24"/>
          <w:szCs w:val="24"/>
        </w:rPr>
        <w:t>abstract</w:t>
      </w:r>
      <w:proofErr w:type="spellEnd"/>
      <w:r w:rsidRPr="0018133C">
        <w:rPr>
          <w:rFonts w:ascii="Arial" w:hAnsi="Arial" w:cs="Arial"/>
          <w:b/>
          <w:sz w:val="24"/>
          <w:szCs w:val="24"/>
        </w:rPr>
        <w:t>: deve ser revisto por um “</w:t>
      </w:r>
      <w:proofErr w:type="spellStart"/>
      <w:r w:rsidRPr="0018133C">
        <w:rPr>
          <w:rFonts w:ascii="Arial" w:hAnsi="Arial" w:cs="Arial"/>
          <w:b/>
          <w:sz w:val="24"/>
          <w:szCs w:val="24"/>
        </w:rPr>
        <w:t>native</w:t>
      </w:r>
      <w:proofErr w:type="spellEnd"/>
      <w:r w:rsidRPr="0018133C">
        <w:rPr>
          <w:rFonts w:ascii="Arial" w:hAnsi="Arial" w:cs="Arial"/>
          <w:b/>
          <w:sz w:val="24"/>
          <w:szCs w:val="24"/>
        </w:rPr>
        <w:t xml:space="preserve"> speaker”; além de ter gralhas – “</w:t>
      </w:r>
      <w:proofErr w:type="spellStart"/>
      <w:r w:rsidRPr="0018133C">
        <w:rPr>
          <w:rFonts w:ascii="Arial" w:hAnsi="Arial" w:cs="Arial"/>
          <w:b/>
          <w:sz w:val="24"/>
          <w:szCs w:val="24"/>
        </w:rPr>
        <w:t>there</w:t>
      </w:r>
      <w:proofErr w:type="spellEnd"/>
      <w:r w:rsidRPr="0018133C">
        <w:rPr>
          <w:rFonts w:ascii="Arial" w:hAnsi="Arial" w:cs="Arial"/>
          <w:b/>
          <w:sz w:val="24"/>
          <w:szCs w:val="24"/>
        </w:rPr>
        <w:t xml:space="preserve"> are </w:t>
      </w:r>
      <w:proofErr w:type="spellStart"/>
      <w:r w:rsidRPr="0018133C">
        <w:rPr>
          <w:rFonts w:ascii="Arial" w:hAnsi="Arial" w:cs="Arial"/>
          <w:b/>
          <w:sz w:val="24"/>
          <w:szCs w:val="24"/>
        </w:rPr>
        <w:t>not</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any</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health</w:t>
      </w:r>
      <w:proofErr w:type="spellEnd"/>
      <w:r w:rsidRPr="0018133C">
        <w:rPr>
          <w:rFonts w:ascii="Arial" w:hAnsi="Arial" w:cs="Arial"/>
          <w:b/>
          <w:sz w:val="24"/>
          <w:szCs w:val="24"/>
        </w:rPr>
        <w:t xml:space="preserve"> status </w:t>
      </w:r>
      <w:proofErr w:type="spellStart"/>
      <w:r w:rsidRPr="0018133C">
        <w:rPr>
          <w:rFonts w:ascii="Arial" w:hAnsi="Arial" w:cs="Arial"/>
          <w:b/>
          <w:sz w:val="24"/>
          <w:szCs w:val="24"/>
        </w:rPr>
        <w:t>indicator</w:t>
      </w:r>
      <w:proofErr w:type="spellEnd"/>
      <w:r w:rsidRPr="0018133C">
        <w:rPr>
          <w:rFonts w:ascii="Arial" w:hAnsi="Arial" w:cs="Arial"/>
          <w:b/>
          <w:sz w:val="24"/>
          <w:szCs w:val="24"/>
        </w:rPr>
        <w:t xml:space="preserve">”, algumas expressões, apesar de não  estarem </w:t>
      </w:r>
      <w:proofErr w:type="spellStart"/>
      <w:r w:rsidRPr="0018133C">
        <w:rPr>
          <w:rFonts w:ascii="Arial" w:hAnsi="Arial" w:cs="Arial"/>
          <w:b/>
          <w:sz w:val="24"/>
          <w:szCs w:val="24"/>
        </w:rPr>
        <w:t>incorrectas</w:t>
      </w:r>
      <w:proofErr w:type="spellEnd"/>
      <w:r w:rsidRPr="0018133C">
        <w:rPr>
          <w:rFonts w:ascii="Arial" w:hAnsi="Arial" w:cs="Arial"/>
          <w:b/>
          <w:sz w:val="24"/>
          <w:szCs w:val="24"/>
        </w:rPr>
        <w:t>, não se ancoram em linguagem inglesa científica (</w:t>
      </w:r>
      <w:proofErr w:type="spellStart"/>
      <w:r w:rsidRPr="0018133C">
        <w:rPr>
          <w:rFonts w:ascii="Arial" w:hAnsi="Arial" w:cs="Arial"/>
          <w:b/>
          <w:sz w:val="24"/>
          <w:szCs w:val="24"/>
        </w:rPr>
        <w:t>ex</w:t>
      </w:r>
      <w:proofErr w:type="spellEnd"/>
      <w:r w:rsidRPr="0018133C">
        <w:rPr>
          <w:rFonts w:ascii="Arial" w:hAnsi="Arial" w:cs="Arial"/>
          <w:b/>
          <w:sz w:val="24"/>
          <w:szCs w:val="24"/>
        </w:rPr>
        <w:t xml:space="preserve">: “as </w:t>
      </w:r>
      <w:proofErr w:type="spellStart"/>
      <w:r w:rsidRPr="0018133C">
        <w:rPr>
          <w:rFonts w:ascii="Arial" w:hAnsi="Arial" w:cs="Arial"/>
          <w:b/>
          <w:sz w:val="24"/>
          <w:szCs w:val="24"/>
        </w:rPr>
        <w:t>one</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of</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the</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focus</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of</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attention</w:t>
      </w:r>
      <w:proofErr w:type="spellEnd"/>
      <w:r w:rsidRPr="0018133C">
        <w:rPr>
          <w:rFonts w:ascii="Arial" w:hAnsi="Arial" w:cs="Arial"/>
          <w:b/>
          <w:sz w:val="24"/>
          <w:szCs w:val="24"/>
        </w:rPr>
        <w:t>”).</w:t>
      </w:r>
      <w:r w:rsidRPr="0018133C">
        <w:rPr>
          <w:rFonts w:ascii="Arial" w:hAnsi="Arial" w:cs="Arial"/>
          <w:color w:val="222222"/>
        </w:rPr>
        <w:br/>
      </w:r>
      <w:r w:rsidRPr="0018133C">
        <w:rPr>
          <w:rFonts w:ascii="Arial" w:hAnsi="Arial" w:cs="Arial"/>
          <w:sz w:val="24"/>
          <w:szCs w:val="24"/>
        </w:rPr>
        <w:t>Resposta: Agradecemos o comentário.</w:t>
      </w:r>
      <w:r w:rsidR="006A4F4D" w:rsidRPr="0018133C">
        <w:rPr>
          <w:rFonts w:ascii="Arial" w:hAnsi="Arial" w:cs="Arial"/>
          <w:sz w:val="24"/>
          <w:szCs w:val="24"/>
        </w:rPr>
        <w:t xml:space="preserve"> Por indicação do editor, esta secção foi removida.</w:t>
      </w:r>
      <w:r w:rsidRPr="0018133C">
        <w:rPr>
          <w:rFonts w:ascii="Arial" w:hAnsi="Arial" w:cs="Arial"/>
          <w:color w:val="222222"/>
          <w:shd w:val="clear" w:color="auto" w:fill="FFFFFF"/>
        </w:rPr>
        <w:t> </w:t>
      </w:r>
      <w:r w:rsidRPr="0018133C">
        <w:rPr>
          <w:rFonts w:ascii="Arial" w:hAnsi="Arial" w:cs="Arial"/>
          <w:color w:val="222222"/>
        </w:rPr>
        <w:br/>
      </w:r>
      <w:r w:rsidRPr="0018133C">
        <w:rPr>
          <w:rFonts w:ascii="Arial" w:hAnsi="Arial" w:cs="Arial"/>
          <w:color w:val="222222"/>
        </w:rPr>
        <w:br/>
      </w:r>
      <w:r w:rsidRPr="0018133C">
        <w:rPr>
          <w:rFonts w:ascii="Arial" w:hAnsi="Arial" w:cs="Arial"/>
          <w:b/>
          <w:sz w:val="24"/>
          <w:szCs w:val="24"/>
        </w:rPr>
        <w:t>Também no texto principal, deve ser revista pontuação e frases demasiado</w:t>
      </w:r>
      <w:r w:rsidR="006A4F4D" w:rsidRPr="0018133C">
        <w:rPr>
          <w:rFonts w:ascii="Arial" w:hAnsi="Arial" w:cs="Arial"/>
          <w:b/>
          <w:sz w:val="24"/>
          <w:szCs w:val="24"/>
        </w:rPr>
        <w:t xml:space="preserve"> </w:t>
      </w:r>
      <w:r w:rsidRPr="0018133C">
        <w:rPr>
          <w:rFonts w:ascii="Arial" w:hAnsi="Arial" w:cs="Arial"/>
          <w:b/>
          <w:sz w:val="24"/>
          <w:szCs w:val="24"/>
        </w:rPr>
        <w:t>longas/confusas (</w:t>
      </w:r>
      <w:proofErr w:type="spellStart"/>
      <w:r w:rsidRPr="0018133C">
        <w:rPr>
          <w:rFonts w:ascii="Arial" w:hAnsi="Arial" w:cs="Arial"/>
          <w:b/>
          <w:sz w:val="24"/>
          <w:szCs w:val="24"/>
        </w:rPr>
        <w:t>ex</w:t>
      </w:r>
      <w:proofErr w:type="spellEnd"/>
      <w:r w:rsidRPr="0018133C">
        <w:rPr>
          <w:rFonts w:ascii="Arial" w:hAnsi="Arial" w:cs="Arial"/>
          <w:b/>
          <w:sz w:val="24"/>
          <w:szCs w:val="24"/>
        </w:rPr>
        <w:t>: “Comparando as NOC da DGS com outras orientações</w:t>
      </w:r>
      <w:r w:rsidR="006A4F4D" w:rsidRPr="0018133C">
        <w:rPr>
          <w:rFonts w:ascii="Arial" w:hAnsi="Arial" w:cs="Arial"/>
          <w:b/>
          <w:sz w:val="24"/>
          <w:szCs w:val="24"/>
        </w:rPr>
        <w:t xml:space="preserve"> </w:t>
      </w:r>
      <w:r w:rsidRPr="0018133C">
        <w:rPr>
          <w:rFonts w:ascii="Arial" w:hAnsi="Arial" w:cs="Arial"/>
          <w:b/>
          <w:sz w:val="24"/>
          <w:szCs w:val="24"/>
        </w:rPr>
        <w:t>clinicas, depreende-se que a ênfase dada ao fator tempo entre consultas</w:t>
      </w:r>
      <w:r w:rsidR="006A4F4D" w:rsidRPr="0018133C">
        <w:rPr>
          <w:rFonts w:ascii="Arial" w:hAnsi="Arial" w:cs="Arial"/>
          <w:b/>
          <w:sz w:val="24"/>
          <w:szCs w:val="24"/>
        </w:rPr>
        <w:t xml:space="preserve"> </w:t>
      </w:r>
      <w:r w:rsidRPr="0018133C">
        <w:rPr>
          <w:rFonts w:ascii="Arial" w:hAnsi="Arial" w:cs="Arial"/>
          <w:b/>
          <w:sz w:val="24"/>
          <w:szCs w:val="24"/>
        </w:rPr>
        <w:t>para garantir o seguimento dos doentes com diagnóstico de depressão ou</w:t>
      </w:r>
      <w:r w:rsidR="006A4F4D" w:rsidRPr="0018133C">
        <w:rPr>
          <w:rFonts w:ascii="Arial" w:hAnsi="Arial" w:cs="Arial"/>
          <w:b/>
          <w:sz w:val="24"/>
          <w:szCs w:val="24"/>
        </w:rPr>
        <w:t xml:space="preserve"> </w:t>
      </w:r>
      <w:r w:rsidRPr="0018133C">
        <w:rPr>
          <w:rFonts w:ascii="Arial" w:hAnsi="Arial" w:cs="Arial"/>
          <w:b/>
          <w:sz w:val="24"/>
          <w:szCs w:val="24"/>
        </w:rPr>
        <w:t>perturbação de ansiedade (tabela 1), justifica-se pela evidência</w:t>
      </w:r>
      <w:r w:rsidR="006A4F4D" w:rsidRPr="0018133C">
        <w:rPr>
          <w:rFonts w:ascii="Arial" w:hAnsi="Arial" w:cs="Arial"/>
          <w:b/>
          <w:sz w:val="24"/>
          <w:szCs w:val="24"/>
        </w:rPr>
        <w:t xml:space="preserve"> </w:t>
      </w:r>
      <w:r w:rsidRPr="0018133C">
        <w:rPr>
          <w:rFonts w:ascii="Arial" w:hAnsi="Arial" w:cs="Arial"/>
          <w:b/>
          <w:sz w:val="24"/>
          <w:szCs w:val="24"/>
        </w:rPr>
        <w:t>científica que sustenta o tempo necessário para a ação da terapêutica</w:t>
      </w:r>
      <w:r w:rsidR="006A4F4D" w:rsidRPr="0018133C">
        <w:rPr>
          <w:rFonts w:ascii="Arial" w:hAnsi="Arial" w:cs="Arial"/>
          <w:b/>
          <w:sz w:val="24"/>
          <w:szCs w:val="24"/>
        </w:rPr>
        <w:t xml:space="preserve">  </w:t>
      </w:r>
      <w:r w:rsidRPr="0018133C">
        <w:rPr>
          <w:rFonts w:ascii="Arial" w:hAnsi="Arial" w:cs="Arial"/>
          <w:b/>
          <w:sz w:val="24"/>
          <w:szCs w:val="24"/>
        </w:rPr>
        <w:t>farmacológica”).</w:t>
      </w:r>
      <w:r w:rsidRPr="0018133C">
        <w:rPr>
          <w:rFonts w:ascii="Arial" w:hAnsi="Arial" w:cs="Arial"/>
          <w:b/>
          <w:sz w:val="24"/>
          <w:szCs w:val="24"/>
        </w:rPr>
        <w:br/>
      </w:r>
      <w:r w:rsidR="006A4F4D" w:rsidRPr="0018133C">
        <w:rPr>
          <w:rFonts w:ascii="Arial" w:hAnsi="Arial" w:cs="Arial"/>
          <w:sz w:val="24"/>
          <w:szCs w:val="24"/>
        </w:rPr>
        <w:t>Resposta: Agradecemos o comentário, com o qual concordamos pelo que alteramos o referido parágrafo para «</w:t>
      </w:r>
      <w:r w:rsidR="006A4F4D" w:rsidRPr="0018133C">
        <w:rPr>
          <w:rFonts w:ascii="Arial" w:hAnsi="Arial" w:cs="Arial"/>
          <w:sz w:val="24"/>
          <w:szCs w:val="24"/>
          <w:highlight w:val="yellow"/>
        </w:rPr>
        <w:t xml:space="preserve"> Tanto as NOC da DGS como outras orientações clínicas enfatizam a importância de um adequado seguimento dos doentes com diagnóstico de depressão ou perturbação de ansiedade (tabela 1), justificando esta necessidade pela evidência científica associada ao tempo necessário para a ação da terapêutica farmacológica.</w:t>
      </w:r>
      <w:r w:rsidR="006A4F4D" w:rsidRPr="001A5C6A">
        <w:rPr>
          <w:rFonts w:ascii="Arial" w:hAnsi="Arial" w:cs="Arial"/>
          <w:sz w:val="24"/>
          <w:szCs w:val="24"/>
        </w:rPr>
        <w:t>»</w:t>
      </w:r>
    </w:p>
    <w:p w14:paraId="58E8B613" w14:textId="77777777" w:rsidR="006A4F4D" w:rsidRPr="0018133C" w:rsidRDefault="006A4F4D" w:rsidP="0018133C">
      <w:pPr>
        <w:spacing w:after="0" w:line="360" w:lineRule="auto"/>
        <w:jc w:val="both"/>
        <w:rPr>
          <w:rFonts w:ascii="Arial" w:hAnsi="Arial" w:cs="Arial"/>
          <w:sz w:val="24"/>
          <w:szCs w:val="24"/>
        </w:rPr>
      </w:pPr>
    </w:p>
    <w:p w14:paraId="729DD3E3" w14:textId="77777777" w:rsidR="009E0426" w:rsidRPr="00FF3ED4" w:rsidRDefault="00546CC7" w:rsidP="0018133C">
      <w:pPr>
        <w:spacing w:after="0" w:line="360" w:lineRule="auto"/>
        <w:jc w:val="both"/>
        <w:rPr>
          <w:rFonts w:ascii="Arial" w:hAnsi="Arial" w:cs="Arial"/>
          <w:sz w:val="24"/>
          <w:szCs w:val="24"/>
          <w:highlight w:val="yellow"/>
        </w:rPr>
      </w:pPr>
      <w:r w:rsidRPr="0018133C">
        <w:rPr>
          <w:rFonts w:ascii="Arial" w:hAnsi="Arial" w:cs="Arial"/>
          <w:b/>
          <w:sz w:val="24"/>
          <w:szCs w:val="24"/>
        </w:rPr>
        <w:t>A frase “A pandemia provocada pela COVID-19 representa um fator de risco</w:t>
      </w:r>
      <w:r w:rsidR="006A4F4D" w:rsidRPr="0018133C">
        <w:rPr>
          <w:rFonts w:ascii="Arial" w:hAnsi="Arial" w:cs="Arial"/>
          <w:b/>
          <w:sz w:val="24"/>
          <w:szCs w:val="24"/>
        </w:rPr>
        <w:t xml:space="preserve"> </w:t>
      </w:r>
      <w:r w:rsidRPr="0018133C">
        <w:rPr>
          <w:rFonts w:ascii="Arial" w:hAnsi="Arial" w:cs="Arial"/>
          <w:b/>
          <w:sz w:val="24"/>
          <w:szCs w:val="24"/>
        </w:rPr>
        <w:t>acrescido para o desenvolvimento, exacerbação e recidiva das doenças</w:t>
      </w:r>
      <w:r w:rsidR="006A4F4D" w:rsidRPr="0018133C">
        <w:rPr>
          <w:rFonts w:ascii="Arial" w:hAnsi="Arial" w:cs="Arial"/>
          <w:b/>
          <w:sz w:val="24"/>
          <w:szCs w:val="24"/>
        </w:rPr>
        <w:t xml:space="preserve"> </w:t>
      </w:r>
      <w:r w:rsidRPr="0018133C">
        <w:rPr>
          <w:rFonts w:ascii="Arial" w:hAnsi="Arial" w:cs="Arial"/>
          <w:b/>
          <w:sz w:val="24"/>
          <w:szCs w:val="24"/>
        </w:rPr>
        <w:t>mentais." tem como referência uma publicação da OMS, que expõe</w:t>
      </w:r>
      <w:r w:rsidR="006A4F4D" w:rsidRPr="0018133C">
        <w:rPr>
          <w:rFonts w:ascii="Arial" w:hAnsi="Arial" w:cs="Arial"/>
          <w:b/>
          <w:sz w:val="24"/>
          <w:szCs w:val="24"/>
        </w:rPr>
        <w:t xml:space="preserve"> </w:t>
      </w:r>
      <w:r w:rsidRPr="0018133C">
        <w:rPr>
          <w:rFonts w:ascii="Arial" w:hAnsi="Arial" w:cs="Arial"/>
          <w:b/>
          <w:sz w:val="24"/>
          <w:szCs w:val="24"/>
        </w:rPr>
        <w:t xml:space="preserve">resultados de um </w:t>
      </w:r>
      <w:proofErr w:type="spellStart"/>
      <w:r w:rsidRPr="0018133C">
        <w:rPr>
          <w:rFonts w:ascii="Arial" w:hAnsi="Arial" w:cs="Arial"/>
          <w:b/>
          <w:sz w:val="24"/>
          <w:szCs w:val="24"/>
        </w:rPr>
        <w:t>rapid</w:t>
      </w:r>
      <w:proofErr w:type="spellEnd"/>
      <w:r w:rsidRPr="0018133C">
        <w:rPr>
          <w:rFonts w:ascii="Arial" w:hAnsi="Arial" w:cs="Arial"/>
          <w:b/>
          <w:sz w:val="24"/>
          <w:szCs w:val="24"/>
        </w:rPr>
        <w:t xml:space="preserve"> </w:t>
      </w:r>
      <w:proofErr w:type="spellStart"/>
      <w:r w:rsidRPr="0018133C">
        <w:rPr>
          <w:rFonts w:ascii="Arial" w:hAnsi="Arial" w:cs="Arial"/>
          <w:b/>
          <w:sz w:val="24"/>
          <w:szCs w:val="24"/>
        </w:rPr>
        <w:t>assessment</w:t>
      </w:r>
      <w:proofErr w:type="spellEnd"/>
      <w:r w:rsidRPr="0018133C">
        <w:rPr>
          <w:rFonts w:ascii="Arial" w:hAnsi="Arial" w:cs="Arial"/>
          <w:b/>
          <w:sz w:val="24"/>
          <w:szCs w:val="24"/>
        </w:rPr>
        <w:t>, existindo literatura mais robusta que</w:t>
      </w:r>
      <w:r w:rsidR="006A4F4D" w:rsidRPr="0018133C">
        <w:rPr>
          <w:rFonts w:ascii="Arial" w:hAnsi="Arial" w:cs="Arial"/>
          <w:b/>
          <w:sz w:val="24"/>
          <w:szCs w:val="24"/>
        </w:rPr>
        <w:t xml:space="preserve"> </w:t>
      </w:r>
      <w:r w:rsidRPr="0018133C">
        <w:rPr>
          <w:rFonts w:ascii="Arial" w:hAnsi="Arial" w:cs="Arial"/>
          <w:b/>
          <w:sz w:val="24"/>
          <w:szCs w:val="24"/>
        </w:rPr>
        <w:t>permita sustentar essa afirmação.</w:t>
      </w:r>
      <w:r w:rsidRPr="0018133C">
        <w:rPr>
          <w:rFonts w:ascii="Arial" w:hAnsi="Arial" w:cs="Arial"/>
          <w:b/>
          <w:sz w:val="24"/>
          <w:szCs w:val="24"/>
        </w:rPr>
        <w:br/>
      </w:r>
      <w:r w:rsidR="006A4F4D" w:rsidRPr="0018133C">
        <w:rPr>
          <w:rFonts w:ascii="Arial" w:hAnsi="Arial" w:cs="Arial"/>
          <w:sz w:val="24"/>
          <w:szCs w:val="24"/>
        </w:rPr>
        <w:t xml:space="preserve">Resposta: Agradecemos o comentário, com o qual concordamos. </w:t>
      </w:r>
      <w:r w:rsidR="006A4F4D" w:rsidRPr="00BC391B">
        <w:rPr>
          <w:rFonts w:ascii="Arial" w:hAnsi="Arial" w:cs="Arial"/>
          <w:sz w:val="24"/>
          <w:szCs w:val="24"/>
        </w:rPr>
        <w:t xml:space="preserve">A mesma ideia é sustentada pelo artigo </w:t>
      </w:r>
      <w:proofErr w:type="spellStart"/>
      <w:r w:rsidR="009E0426" w:rsidRPr="00BC391B">
        <w:rPr>
          <w:rFonts w:ascii="Arial" w:hAnsi="Arial" w:cs="Arial"/>
          <w:sz w:val="24"/>
          <w:szCs w:val="24"/>
          <w:highlight w:val="yellow"/>
        </w:rPr>
        <w:t>Galea</w:t>
      </w:r>
      <w:proofErr w:type="spellEnd"/>
      <w:r w:rsidR="009E0426" w:rsidRPr="00BC391B">
        <w:rPr>
          <w:rFonts w:ascii="Arial" w:hAnsi="Arial" w:cs="Arial"/>
          <w:sz w:val="24"/>
          <w:szCs w:val="24"/>
          <w:highlight w:val="yellow"/>
        </w:rPr>
        <w:t xml:space="preserve"> S, Merchant RM, </w:t>
      </w:r>
      <w:proofErr w:type="spellStart"/>
      <w:r w:rsidR="009E0426" w:rsidRPr="00BC391B">
        <w:rPr>
          <w:rFonts w:ascii="Arial" w:hAnsi="Arial" w:cs="Arial"/>
          <w:sz w:val="24"/>
          <w:szCs w:val="24"/>
          <w:highlight w:val="yellow"/>
        </w:rPr>
        <w:t>Lurie</w:t>
      </w:r>
      <w:proofErr w:type="spellEnd"/>
      <w:r w:rsidR="009E0426" w:rsidRPr="00BC391B">
        <w:rPr>
          <w:rFonts w:ascii="Arial" w:hAnsi="Arial" w:cs="Arial"/>
          <w:sz w:val="24"/>
          <w:szCs w:val="24"/>
          <w:highlight w:val="yellow"/>
        </w:rPr>
        <w:t xml:space="preserve"> N. </w:t>
      </w:r>
      <w:proofErr w:type="spellStart"/>
      <w:r w:rsidR="009E0426" w:rsidRPr="00BC391B">
        <w:rPr>
          <w:rFonts w:ascii="Arial" w:hAnsi="Arial" w:cs="Arial"/>
          <w:sz w:val="24"/>
          <w:szCs w:val="24"/>
          <w:highlight w:val="yellow"/>
        </w:rPr>
        <w:t>The</w:t>
      </w:r>
      <w:proofErr w:type="spellEnd"/>
      <w:r w:rsidR="009E0426" w:rsidRPr="00BC391B">
        <w:rPr>
          <w:rFonts w:ascii="Arial" w:hAnsi="Arial" w:cs="Arial"/>
          <w:sz w:val="24"/>
          <w:szCs w:val="24"/>
          <w:highlight w:val="yellow"/>
        </w:rPr>
        <w:t xml:space="preserve"> Mental </w:t>
      </w:r>
      <w:proofErr w:type="spellStart"/>
      <w:r w:rsidR="009E0426" w:rsidRPr="00BC391B">
        <w:rPr>
          <w:rFonts w:ascii="Arial" w:hAnsi="Arial" w:cs="Arial"/>
          <w:sz w:val="24"/>
          <w:szCs w:val="24"/>
          <w:highlight w:val="yellow"/>
        </w:rPr>
        <w:t>Health</w:t>
      </w:r>
      <w:proofErr w:type="spellEnd"/>
      <w:r w:rsidR="009E0426" w:rsidRPr="00BC391B">
        <w:rPr>
          <w:rFonts w:ascii="Arial" w:hAnsi="Arial" w:cs="Arial"/>
          <w:sz w:val="24"/>
          <w:szCs w:val="24"/>
          <w:highlight w:val="yellow"/>
        </w:rPr>
        <w:t xml:space="preserve"> </w:t>
      </w:r>
      <w:proofErr w:type="spellStart"/>
      <w:r w:rsidR="009E0426" w:rsidRPr="00BC391B">
        <w:rPr>
          <w:rFonts w:ascii="Arial" w:hAnsi="Arial" w:cs="Arial"/>
          <w:sz w:val="24"/>
          <w:szCs w:val="24"/>
          <w:highlight w:val="yellow"/>
        </w:rPr>
        <w:t>Consequences</w:t>
      </w:r>
      <w:proofErr w:type="spellEnd"/>
      <w:r w:rsidR="009E0426" w:rsidRPr="00BC391B">
        <w:rPr>
          <w:rFonts w:ascii="Arial" w:hAnsi="Arial" w:cs="Arial"/>
          <w:sz w:val="24"/>
          <w:szCs w:val="24"/>
          <w:highlight w:val="yellow"/>
        </w:rPr>
        <w:t xml:space="preserve"> </w:t>
      </w:r>
      <w:proofErr w:type="spellStart"/>
      <w:r w:rsidR="009E0426" w:rsidRPr="00BC391B">
        <w:rPr>
          <w:rFonts w:ascii="Arial" w:hAnsi="Arial" w:cs="Arial"/>
          <w:sz w:val="24"/>
          <w:szCs w:val="24"/>
          <w:highlight w:val="yellow"/>
        </w:rPr>
        <w:t>of</w:t>
      </w:r>
      <w:proofErr w:type="spellEnd"/>
      <w:r w:rsidR="009E0426" w:rsidRPr="00BC391B">
        <w:rPr>
          <w:rFonts w:ascii="Arial" w:hAnsi="Arial" w:cs="Arial"/>
          <w:sz w:val="24"/>
          <w:szCs w:val="24"/>
          <w:highlight w:val="yellow"/>
        </w:rPr>
        <w:t xml:space="preserve"> COVID-19 </w:t>
      </w:r>
      <w:proofErr w:type="spellStart"/>
      <w:r w:rsidR="009E0426" w:rsidRPr="00BC391B">
        <w:rPr>
          <w:rFonts w:ascii="Arial" w:hAnsi="Arial" w:cs="Arial"/>
          <w:sz w:val="24"/>
          <w:szCs w:val="24"/>
          <w:highlight w:val="yellow"/>
        </w:rPr>
        <w:t>and</w:t>
      </w:r>
      <w:proofErr w:type="spellEnd"/>
      <w:r w:rsidR="009E0426" w:rsidRPr="00BC391B">
        <w:rPr>
          <w:rFonts w:ascii="Arial" w:hAnsi="Arial" w:cs="Arial"/>
          <w:sz w:val="24"/>
          <w:szCs w:val="24"/>
          <w:highlight w:val="yellow"/>
        </w:rPr>
        <w:t xml:space="preserve"> </w:t>
      </w:r>
      <w:proofErr w:type="spellStart"/>
      <w:r w:rsidR="009E0426" w:rsidRPr="00BC391B">
        <w:rPr>
          <w:rFonts w:ascii="Arial" w:hAnsi="Arial" w:cs="Arial"/>
          <w:sz w:val="24"/>
          <w:szCs w:val="24"/>
          <w:highlight w:val="yellow"/>
        </w:rPr>
        <w:t>Physical</w:t>
      </w:r>
      <w:proofErr w:type="spellEnd"/>
      <w:r w:rsidR="009E0426" w:rsidRPr="00BC391B">
        <w:rPr>
          <w:rFonts w:ascii="Arial" w:hAnsi="Arial" w:cs="Arial"/>
          <w:sz w:val="24"/>
          <w:szCs w:val="24"/>
          <w:highlight w:val="yellow"/>
        </w:rPr>
        <w:t xml:space="preserve"> </w:t>
      </w:r>
      <w:proofErr w:type="spellStart"/>
      <w:r w:rsidR="009E0426" w:rsidRPr="00BC391B">
        <w:rPr>
          <w:rFonts w:ascii="Arial" w:hAnsi="Arial" w:cs="Arial"/>
          <w:sz w:val="24"/>
          <w:szCs w:val="24"/>
          <w:highlight w:val="yellow"/>
        </w:rPr>
        <w:t>Distancing</w:t>
      </w:r>
      <w:proofErr w:type="spellEnd"/>
      <w:r w:rsidR="009E0426" w:rsidRPr="00BC391B">
        <w:rPr>
          <w:rFonts w:ascii="Arial" w:hAnsi="Arial" w:cs="Arial"/>
          <w:sz w:val="24"/>
          <w:szCs w:val="24"/>
          <w:highlight w:val="yellow"/>
        </w:rPr>
        <w:t xml:space="preserve"> - </w:t>
      </w:r>
      <w:proofErr w:type="spellStart"/>
      <w:r w:rsidR="009E0426" w:rsidRPr="00BC391B">
        <w:rPr>
          <w:rFonts w:ascii="Arial" w:hAnsi="Arial" w:cs="Arial"/>
          <w:sz w:val="24"/>
          <w:szCs w:val="24"/>
          <w:highlight w:val="yellow"/>
        </w:rPr>
        <w:t>The</w:t>
      </w:r>
      <w:proofErr w:type="spellEnd"/>
      <w:r w:rsidR="009E0426" w:rsidRPr="00BC391B">
        <w:rPr>
          <w:rFonts w:ascii="Arial" w:hAnsi="Arial" w:cs="Arial"/>
          <w:sz w:val="24"/>
          <w:szCs w:val="24"/>
          <w:highlight w:val="yellow"/>
        </w:rPr>
        <w:t xml:space="preserve"> </w:t>
      </w:r>
      <w:proofErr w:type="spellStart"/>
      <w:r w:rsidR="009E0426" w:rsidRPr="00BC391B">
        <w:rPr>
          <w:rFonts w:ascii="Arial" w:hAnsi="Arial" w:cs="Arial"/>
          <w:sz w:val="24"/>
          <w:szCs w:val="24"/>
          <w:highlight w:val="yellow"/>
        </w:rPr>
        <w:t>Need</w:t>
      </w:r>
      <w:proofErr w:type="spellEnd"/>
      <w:r w:rsidR="009E0426" w:rsidRPr="00BC391B">
        <w:rPr>
          <w:rFonts w:ascii="Arial" w:hAnsi="Arial" w:cs="Arial"/>
          <w:sz w:val="24"/>
          <w:szCs w:val="24"/>
          <w:highlight w:val="yellow"/>
        </w:rPr>
        <w:t xml:space="preserve"> for </w:t>
      </w:r>
      <w:proofErr w:type="spellStart"/>
      <w:r w:rsidR="009E0426" w:rsidRPr="00BC391B">
        <w:rPr>
          <w:rFonts w:ascii="Arial" w:hAnsi="Arial" w:cs="Arial"/>
          <w:sz w:val="24"/>
          <w:szCs w:val="24"/>
          <w:highlight w:val="yellow"/>
        </w:rPr>
        <w:t>Prevention</w:t>
      </w:r>
      <w:proofErr w:type="spellEnd"/>
      <w:r w:rsidR="009E0426" w:rsidRPr="00BC391B">
        <w:rPr>
          <w:rFonts w:ascii="Arial" w:hAnsi="Arial" w:cs="Arial"/>
          <w:sz w:val="24"/>
          <w:szCs w:val="24"/>
          <w:highlight w:val="yellow"/>
        </w:rPr>
        <w:t xml:space="preserve"> </w:t>
      </w:r>
      <w:proofErr w:type="spellStart"/>
      <w:r w:rsidR="009E0426" w:rsidRPr="00BC391B">
        <w:rPr>
          <w:rFonts w:ascii="Arial" w:hAnsi="Arial" w:cs="Arial"/>
          <w:sz w:val="24"/>
          <w:szCs w:val="24"/>
          <w:highlight w:val="yellow"/>
        </w:rPr>
        <w:lastRenderedPageBreak/>
        <w:t>and</w:t>
      </w:r>
      <w:proofErr w:type="spellEnd"/>
      <w:r w:rsidR="009E0426" w:rsidRPr="00BC391B">
        <w:rPr>
          <w:rFonts w:ascii="Arial" w:hAnsi="Arial" w:cs="Arial"/>
          <w:sz w:val="24"/>
          <w:szCs w:val="24"/>
          <w:highlight w:val="yellow"/>
        </w:rPr>
        <w:t xml:space="preserve"> </w:t>
      </w:r>
      <w:proofErr w:type="spellStart"/>
      <w:r w:rsidR="009E0426" w:rsidRPr="00BC391B">
        <w:rPr>
          <w:rFonts w:ascii="Arial" w:hAnsi="Arial" w:cs="Arial"/>
          <w:sz w:val="24"/>
          <w:szCs w:val="24"/>
          <w:highlight w:val="yellow"/>
        </w:rPr>
        <w:t>Early</w:t>
      </w:r>
      <w:proofErr w:type="spellEnd"/>
      <w:r w:rsidR="009E0426" w:rsidRPr="00BC391B">
        <w:rPr>
          <w:rFonts w:ascii="Arial" w:hAnsi="Arial" w:cs="Arial"/>
          <w:sz w:val="24"/>
          <w:szCs w:val="24"/>
          <w:highlight w:val="yellow"/>
        </w:rPr>
        <w:t xml:space="preserve"> </w:t>
      </w:r>
      <w:proofErr w:type="spellStart"/>
      <w:r w:rsidR="009E0426" w:rsidRPr="00BC391B">
        <w:rPr>
          <w:rFonts w:ascii="Arial" w:hAnsi="Arial" w:cs="Arial"/>
          <w:sz w:val="24"/>
          <w:szCs w:val="24"/>
          <w:highlight w:val="yellow"/>
        </w:rPr>
        <w:t>Intervention</w:t>
      </w:r>
      <w:proofErr w:type="spellEnd"/>
      <w:r w:rsidR="009E0426" w:rsidRPr="00BC391B">
        <w:rPr>
          <w:rFonts w:ascii="Arial" w:hAnsi="Arial" w:cs="Arial"/>
          <w:sz w:val="24"/>
          <w:szCs w:val="24"/>
          <w:highlight w:val="yellow"/>
        </w:rPr>
        <w:t xml:space="preserve">. </w:t>
      </w:r>
      <w:r w:rsidR="009E0426" w:rsidRPr="00FF3ED4">
        <w:rPr>
          <w:rFonts w:ascii="Arial" w:hAnsi="Arial" w:cs="Arial"/>
          <w:sz w:val="24"/>
          <w:szCs w:val="24"/>
          <w:highlight w:val="yellow"/>
        </w:rPr>
        <w:t xml:space="preserve">JAMA </w:t>
      </w:r>
      <w:proofErr w:type="spellStart"/>
      <w:r w:rsidR="009E0426" w:rsidRPr="00FF3ED4">
        <w:rPr>
          <w:rFonts w:ascii="Arial" w:hAnsi="Arial" w:cs="Arial"/>
          <w:sz w:val="24"/>
          <w:szCs w:val="24"/>
          <w:highlight w:val="yellow"/>
        </w:rPr>
        <w:t>Intern</w:t>
      </w:r>
      <w:proofErr w:type="spellEnd"/>
      <w:r w:rsidR="009E0426" w:rsidRPr="00FF3ED4">
        <w:rPr>
          <w:rFonts w:ascii="Arial" w:hAnsi="Arial" w:cs="Arial"/>
          <w:sz w:val="24"/>
          <w:szCs w:val="24"/>
          <w:highlight w:val="yellow"/>
        </w:rPr>
        <w:t xml:space="preserve"> </w:t>
      </w:r>
      <w:proofErr w:type="spellStart"/>
      <w:r w:rsidR="009E0426" w:rsidRPr="00FF3ED4">
        <w:rPr>
          <w:rFonts w:ascii="Arial" w:hAnsi="Arial" w:cs="Arial"/>
          <w:sz w:val="24"/>
          <w:szCs w:val="24"/>
          <w:highlight w:val="yellow"/>
        </w:rPr>
        <w:t>Med</w:t>
      </w:r>
      <w:proofErr w:type="spellEnd"/>
      <w:r w:rsidR="009E0426" w:rsidRPr="00FF3ED4">
        <w:rPr>
          <w:rFonts w:ascii="Arial" w:hAnsi="Arial" w:cs="Arial"/>
          <w:sz w:val="24"/>
          <w:szCs w:val="24"/>
          <w:highlight w:val="yellow"/>
        </w:rPr>
        <w:t>. 2020;180(6):817-818,</w:t>
      </w:r>
      <w:r w:rsidR="009E0426" w:rsidRPr="0018133C">
        <w:rPr>
          <w:rFonts w:ascii="Arial" w:hAnsi="Arial" w:cs="Arial"/>
          <w:sz w:val="24"/>
          <w:szCs w:val="24"/>
        </w:rPr>
        <w:t xml:space="preserve"> que substituímos como referência.</w:t>
      </w:r>
    </w:p>
    <w:p w14:paraId="2BD69544" w14:textId="77777777" w:rsidR="006A4F4D" w:rsidRPr="00FF3ED4" w:rsidRDefault="006A4F4D" w:rsidP="0018133C">
      <w:pPr>
        <w:spacing w:after="0" w:line="360" w:lineRule="auto"/>
        <w:jc w:val="both"/>
        <w:rPr>
          <w:rFonts w:ascii="Arial" w:hAnsi="Arial" w:cs="Arial"/>
          <w:sz w:val="24"/>
          <w:szCs w:val="24"/>
        </w:rPr>
      </w:pPr>
    </w:p>
    <w:p w14:paraId="62291776" w14:textId="77777777" w:rsidR="002A7B28" w:rsidRPr="0018133C" w:rsidRDefault="00546CC7" w:rsidP="0018133C">
      <w:pPr>
        <w:spacing w:after="0" w:line="360" w:lineRule="auto"/>
        <w:jc w:val="both"/>
        <w:rPr>
          <w:rFonts w:ascii="Arial" w:hAnsi="Arial" w:cs="Arial"/>
          <w:sz w:val="24"/>
          <w:szCs w:val="24"/>
        </w:rPr>
      </w:pPr>
      <w:r w:rsidRPr="0018133C">
        <w:rPr>
          <w:rFonts w:ascii="Arial" w:hAnsi="Arial" w:cs="Arial"/>
          <w:b/>
          <w:sz w:val="24"/>
          <w:szCs w:val="24"/>
        </w:rPr>
        <w:t>Na secção “Perspetiva para o ano 2021”, ponto 1, os autores apresentam</w:t>
      </w:r>
      <w:r w:rsidRPr="0018133C">
        <w:rPr>
          <w:rFonts w:ascii="Arial" w:hAnsi="Arial" w:cs="Arial"/>
          <w:b/>
          <w:sz w:val="24"/>
          <w:szCs w:val="24"/>
        </w:rPr>
        <w:br/>
        <w:t>uma proposta de dois indicadores que consideram relevantes serem</w:t>
      </w:r>
      <w:r w:rsidRPr="0018133C">
        <w:rPr>
          <w:rFonts w:ascii="Arial" w:hAnsi="Arial" w:cs="Arial"/>
          <w:b/>
          <w:sz w:val="24"/>
          <w:szCs w:val="24"/>
        </w:rPr>
        <w:br/>
        <w:t xml:space="preserve">implementados, baseando-se na proposta das </w:t>
      </w:r>
      <w:proofErr w:type="spellStart"/>
      <w:r w:rsidRPr="0018133C">
        <w:rPr>
          <w:rFonts w:ascii="Arial" w:hAnsi="Arial" w:cs="Arial"/>
          <w:b/>
          <w:sz w:val="24"/>
          <w:szCs w:val="24"/>
        </w:rPr>
        <w:t>NOCs</w:t>
      </w:r>
      <w:proofErr w:type="spellEnd"/>
      <w:r w:rsidRPr="0018133C">
        <w:rPr>
          <w:rFonts w:ascii="Arial" w:hAnsi="Arial" w:cs="Arial"/>
          <w:b/>
          <w:sz w:val="24"/>
          <w:szCs w:val="24"/>
        </w:rPr>
        <w:t xml:space="preserve"> nº055/2011 e nº 034/2012.</w:t>
      </w:r>
      <w:r w:rsidR="002A7B28" w:rsidRPr="0018133C">
        <w:rPr>
          <w:rFonts w:ascii="Arial" w:hAnsi="Arial" w:cs="Arial"/>
          <w:b/>
          <w:sz w:val="24"/>
          <w:szCs w:val="24"/>
        </w:rPr>
        <w:t xml:space="preserve"> </w:t>
      </w:r>
      <w:r w:rsidRPr="0018133C">
        <w:rPr>
          <w:rFonts w:ascii="Arial" w:hAnsi="Arial" w:cs="Arial"/>
          <w:b/>
          <w:sz w:val="24"/>
          <w:szCs w:val="24"/>
        </w:rPr>
        <w:t>De facto, a NOC nº055/2011 refere, na sua secção “Avaliação”, ponto</w:t>
      </w:r>
      <w:r w:rsidRPr="0018133C">
        <w:rPr>
          <w:rFonts w:ascii="Arial" w:hAnsi="Arial" w:cs="Arial"/>
          <w:b/>
          <w:sz w:val="24"/>
          <w:szCs w:val="24"/>
        </w:rPr>
        <w:br/>
        <w:t>D: “A implementação da presente Norma é monitorizada e avaliada</w:t>
      </w:r>
      <w:r w:rsidRPr="0018133C">
        <w:rPr>
          <w:rFonts w:ascii="Arial" w:hAnsi="Arial" w:cs="Arial"/>
          <w:b/>
          <w:sz w:val="24"/>
          <w:szCs w:val="24"/>
        </w:rPr>
        <w:br/>
        <w:t>através dos seguintes indicadores: 1) Proporção de utentes com o</w:t>
      </w:r>
      <w:r w:rsidRPr="0018133C">
        <w:rPr>
          <w:rFonts w:ascii="Arial" w:hAnsi="Arial" w:cs="Arial"/>
          <w:b/>
          <w:sz w:val="24"/>
          <w:szCs w:val="24"/>
        </w:rPr>
        <w:br/>
        <w:t>diagnóstico de ansiedade a quem foram prescritos BZ ou fármacos análogos</w:t>
      </w:r>
      <w:r w:rsidR="002A7B28" w:rsidRPr="0018133C">
        <w:rPr>
          <w:rFonts w:ascii="Arial" w:hAnsi="Arial" w:cs="Arial"/>
          <w:b/>
          <w:sz w:val="24"/>
          <w:szCs w:val="24"/>
        </w:rPr>
        <w:t xml:space="preserve"> </w:t>
      </w:r>
      <w:proofErr w:type="spellStart"/>
      <w:r w:rsidRPr="0018133C">
        <w:rPr>
          <w:rFonts w:ascii="Arial" w:hAnsi="Arial" w:cs="Arial"/>
          <w:b/>
          <w:sz w:val="24"/>
          <w:szCs w:val="24"/>
        </w:rPr>
        <w:t>or</w:t>
      </w:r>
      <w:proofErr w:type="spellEnd"/>
      <w:r w:rsidRPr="0018133C">
        <w:rPr>
          <w:rFonts w:ascii="Arial" w:hAnsi="Arial" w:cs="Arial"/>
          <w:b/>
          <w:sz w:val="24"/>
          <w:szCs w:val="24"/>
        </w:rPr>
        <w:t xml:space="preserve"> períodos inferiores a 12 semanas; 2) Proporção de utentes com</w:t>
      </w:r>
      <w:r w:rsidRPr="0018133C">
        <w:rPr>
          <w:rFonts w:ascii="Arial" w:hAnsi="Arial" w:cs="Arial"/>
          <w:b/>
          <w:sz w:val="24"/>
          <w:szCs w:val="24"/>
        </w:rPr>
        <w:br/>
        <w:t>perturbações do sono/insónias medicados com BZ hipnóticas ou fármacos</w:t>
      </w:r>
      <w:r w:rsidR="002A7B28" w:rsidRPr="0018133C">
        <w:rPr>
          <w:rFonts w:ascii="Arial" w:hAnsi="Arial" w:cs="Arial"/>
          <w:b/>
          <w:sz w:val="24"/>
          <w:szCs w:val="24"/>
        </w:rPr>
        <w:t xml:space="preserve"> </w:t>
      </w:r>
      <w:r w:rsidRPr="0018133C">
        <w:rPr>
          <w:rFonts w:ascii="Arial" w:hAnsi="Arial" w:cs="Arial"/>
          <w:b/>
          <w:sz w:val="24"/>
          <w:szCs w:val="24"/>
        </w:rPr>
        <w:t>análogos durante menos de 4 semanas”. No entanto, os autores apontam um</w:t>
      </w:r>
      <w:r w:rsidRPr="0018133C">
        <w:rPr>
          <w:rFonts w:ascii="Arial" w:hAnsi="Arial" w:cs="Arial"/>
          <w:b/>
          <w:sz w:val="24"/>
          <w:szCs w:val="24"/>
        </w:rPr>
        <w:br/>
        <w:t>indicador substancialmente diferente dos referidos - “% de pessoas com</w:t>
      </w:r>
      <w:r w:rsidR="002A7B28" w:rsidRPr="0018133C">
        <w:rPr>
          <w:rFonts w:ascii="Arial" w:hAnsi="Arial" w:cs="Arial"/>
          <w:b/>
          <w:sz w:val="24"/>
          <w:szCs w:val="24"/>
        </w:rPr>
        <w:t xml:space="preserve"> </w:t>
      </w:r>
      <w:r w:rsidRPr="0018133C">
        <w:rPr>
          <w:rFonts w:ascii="Arial" w:hAnsi="Arial" w:cs="Arial"/>
          <w:b/>
          <w:sz w:val="24"/>
          <w:szCs w:val="24"/>
        </w:rPr>
        <w:t>ansiedade com 2ª consulta até oito a doze semanas após início da</w:t>
      </w:r>
      <w:r w:rsidRPr="0018133C">
        <w:rPr>
          <w:rFonts w:ascii="Arial" w:hAnsi="Arial" w:cs="Arial"/>
          <w:b/>
          <w:sz w:val="24"/>
          <w:szCs w:val="24"/>
        </w:rPr>
        <w:br/>
        <w:t>terapêutica”.</w:t>
      </w:r>
      <w:r w:rsidRPr="0018133C">
        <w:rPr>
          <w:rFonts w:ascii="Arial" w:hAnsi="Arial" w:cs="Arial"/>
          <w:b/>
          <w:sz w:val="24"/>
          <w:szCs w:val="24"/>
        </w:rPr>
        <w:br/>
      </w:r>
      <w:r w:rsidR="009E0426" w:rsidRPr="0018133C">
        <w:rPr>
          <w:rFonts w:ascii="Arial" w:hAnsi="Arial" w:cs="Arial"/>
          <w:sz w:val="24"/>
          <w:szCs w:val="24"/>
        </w:rPr>
        <w:t>Resposta: Agradecemos o comentário, com o qual concordamos</w:t>
      </w:r>
      <w:r w:rsidR="000A7395" w:rsidRPr="0018133C">
        <w:rPr>
          <w:rFonts w:ascii="Arial" w:hAnsi="Arial" w:cs="Arial"/>
          <w:sz w:val="24"/>
          <w:szCs w:val="24"/>
        </w:rPr>
        <w:t xml:space="preserve"> pois a informação que incluímos está incorreta, como refere. Assim, modificamos</w:t>
      </w:r>
      <w:r w:rsidR="002A7B28" w:rsidRPr="0018133C">
        <w:rPr>
          <w:rFonts w:ascii="Arial" w:hAnsi="Arial" w:cs="Arial"/>
          <w:sz w:val="24"/>
          <w:szCs w:val="24"/>
        </w:rPr>
        <w:t xml:space="preserve"> a informação incorreta «% pessoas com ansiedade com 2ª consulta até oito a doze semanas após início da terapêutica» </w:t>
      </w:r>
      <w:r w:rsidR="000A7395" w:rsidRPr="0018133C">
        <w:rPr>
          <w:rFonts w:ascii="Arial" w:hAnsi="Arial" w:cs="Arial"/>
          <w:sz w:val="24"/>
          <w:szCs w:val="24"/>
        </w:rPr>
        <w:t xml:space="preserve">para: </w:t>
      </w:r>
      <w:r w:rsidR="000A7395" w:rsidRPr="0018133C">
        <w:rPr>
          <w:rFonts w:ascii="Arial" w:hAnsi="Arial" w:cs="Arial"/>
          <w:sz w:val="24"/>
          <w:szCs w:val="24"/>
          <w:highlight w:val="yellow"/>
        </w:rPr>
        <w:t>«</w:t>
      </w:r>
      <w:r w:rsidR="002A7B28" w:rsidRPr="0018133C">
        <w:rPr>
          <w:rFonts w:ascii="Arial" w:hAnsi="Arial" w:cs="Arial"/>
          <w:sz w:val="24"/>
          <w:szCs w:val="24"/>
          <w:highlight w:val="yellow"/>
        </w:rPr>
        <w:t>Indicador “Proporção de utentes com o diagnóstico de ansiedade a quem foram prescritos BZ ou fármacos análogos por períodos inferiores a 12 semanas”».</w:t>
      </w:r>
    </w:p>
    <w:p w14:paraId="5D75E7D3" w14:textId="77777777" w:rsidR="002A7B28" w:rsidRPr="0018133C" w:rsidRDefault="00546CC7" w:rsidP="0018133C">
      <w:pPr>
        <w:spacing w:after="0" w:line="360" w:lineRule="auto"/>
        <w:jc w:val="both"/>
        <w:rPr>
          <w:rFonts w:ascii="Arial" w:hAnsi="Arial" w:cs="Arial"/>
          <w:sz w:val="24"/>
          <w:szCs w:val="24"/>
        </w:rPr>
      </w:pPr>
      <w:r w:rsidRPr="0018133C">
        <w:rPr>
          <w:rFonts w:ascii="Arial" w:hAnsi="Arial" w:cs="Arial"/>
          <w:color w:val="222222"/>
        </w:rPr>
        <w:br/>
      </w:r>
      <w:r w:rsidRPr="0018133C">
        <w:rPr>
          <w:rFonts w:ascii="Arial" w:hAnsi="Arial" w:cs="Arial"/>
          <w:b/>
          <w:sz w:val="24"/>
          <w:szCs w:val="24"/>
        </w:rPr>
        <w:t>Também a NOC nº 034/2012, na sua secção “Avaliação”, ponto E,</w:t>
      </w:r>
      <w:r w:rsidRPr="0018133C">
        <w:rPr>
          <w:rFonts w:ascii="Arial" w:hAnsi="Arial" w:cs="Arial"/>
          <w:b/>
          <w:sz w:val="24"/>
          <w:szCs w:val="24"/>
        </w:rPr>
        <w:br/>
        <w:t>refere, além do indicador sugerido pelos autores, outros dois: “i. %</w:t>
      </w:r>
      <w:r w:rsidRPr="0018133C">
        <w:rPr>
          <w:rFonts w:ascii="Arial" w:hAnsi="Arial" w:cs="Arial"/>
          <w:b/>
          <w:sz w:val="24"/>
          <w:szCs w:val="24"/>
        </w:rPr>
        <w:br/>
        <w:t xml:space="preserve">pessoas com depressão major prescritas com antidepressivo (...) </w:t>
      </w:r>
      <w:proofErr w:type="spellStart"/>
      <w:r w:rsidRPr="0018133C">
        <w:rPr>
          <w:rFonts w:ascii="Arial" w:hAnsi="Arial" w:cs="Arial"/>
          <w:b/>
          <w:sz w:val="24"/>
          <w:szCs w:val="24"/>
        </w:rPr>
        <w:t>ii</w:t>
      </w:r>
      <w:proofErr w:type="spellEnd"/>
      <w:r w:rsidRPr="0018133C">
        <w:rPr>
          <w:rFonts w:ascii="Arial" w:hAnsi="Arial" w:cs="Arial"/>
          <w:b/>
          <w:sz w:val="24"/>
          <w:szCs w:val="24"/>
        </w:rPr>
        <w:t>. %</w:t>
      </w:r>
      <w:r w:rsidRPr="0018133C">
        <w:rPr>
          <w:rFonts w:ascii="Arial" w:hAnsi="Arial" w:cs="Arial"/>
          <w:b/>
          <w:sz w:val="24"/>
          <w:szCs w:val="24"/>
        </w:rPr>
        <w:br/>
        <w:t>pessoas, de 55 ou mais anos, com primeiro episódio de depressão major sob</w:t>
      </w:r>
      <w:r w:rsidR="001A5C6A">
        <w:rPr>
          <w:rFonts w:ascii="Arial" w:hAnsi="Arial" w:cs="Arial"/>
          <w:b/>
          <w:sz w:val="24"/>
          <w:szCs w:val="24"/>
        </w:rPr>
        <w:t xml:space="preserve"> </w:t>
      </w:r>
      <w:r w:rsidRPr="0018133C">
        <w:rPr>
          <w:rFonts w:ascii="Arial" w:hAnsi="Arial" w:cs="Arial"/>
          <w:b/>
          <w:sz w:val="24"/>
          <w:szCs w:val="24"/>
        </w:rPr>
        <w:t>terapêutica”.</w:t>
      </w:r>
      <w:r w:rsidR="009E0426" w:rsidRPr="0018133C">
        <w:rPr>
          <w:rFonts w:ascii="Arial" w:hAnsi="Arial" w:cs="Arial"/>
          <w:b/>
          <w:sz w:val="24"/>
          <w:szCs w:val="24"/>
        </w:rPr>
        <w:t xml:space="preserve"> </w:t>
      </w:r>
      <w:r w:rsidRPr="0018133C">
        <w:rPr>
          <w:rFonts w:ascii="Arial" w:hAnsi="Arial" w:cs="Arial"/>
          <w:b/>
          <w:sz w:val="24"/>
          <w:szCs w:val="24"/>
        </w:rPr>
        <w:t>Qual o motivo para os autores sugerirem estes dois indicadores e não</w:t>
      </w:r>
      <w:r w:rsidR="001A5C6A">
        <w:rPr>
          <w:rFonts w:ascii="Arial" w:hAnsi="Arial" w:cs="Arial"/>
          <w:b/>
          <w:sz w:val="24"/>
          <w:szCs w:val="24"/>
        </w:rPr>
        <w:t xml:space="preserve"> </w:t>
      </w:r>
      <w:r w:rsidRPr="0018133C">
        <w:rPr>
          <w:rFonts w:ascii="Arial" w:hAnsi="Arial" w:cs="Arial"/>
          <w:b/>
          <w:sz w:val="24"/>
          <w:szCs w:val="24"/>
        </w:rPr>
        <w:t xml:space="preserve">outros, também patentes nas </w:t>
      </w:r>
      <w:proofErr w:type="spellStart"/>
      <w:r w:rsidRPr="0018133C">
        <w:rPr>
          <w:rFonts w:ascii="Arial" w:hAnsi="Arial" w:cs="Arial"/>
          <w:b/>
          <w:sz w:val="24"/>
          <w:szCs w:val="24"/>
        </w:rPr>
        <w:t>NOCs</w:t>
      </w:r>
      <w:proofErr w:type="spellEnd"/>
      <w:r w:rsidRPr="0018133C">
        <w:rPr>
          <w:rFonts w:ascii="Arial" w:hAnsi="Arial" w:cs="Arial"/>
          <w:b/>
          <w:sz w:val="24"/>
          <w:szCs w:val="24"/>
        </w:rPr>
        <w:t>? Ou, no caso da</w:t>
      </w:r>
      <w:r w:rsidR="001A5C6A">
        <w:rPr>
          <w:rFonts w:ascii="Arial" w:hAnsi="Arial" w:cs="Arial"/>
          <w:b/>
          <w:sz w:val="24"/>
          <w:szCs w:val="24"/>
        </w:rPr>
        <w:t xml:space="preserve"> </w:t>
      </w:r>
      <w:r w:rsidRPr="0018133C">
        <w:rPr>
          <w:rFonts w:ascii="Arial" w:hAnsi="Arial" w:cs="Arial"/>
          <w:b/>
          <w:sz w:val="24"/>
          <w:szCs w:val="24"/>
        </w:rPr>
        <w:t>NOC nº055/2011, qual o</w:t>
      </w:r>
      <w:r w:rsidR="001A5C6A">
        <w:rPr>
          <w:rFonts w:ascii="Arial" w:hAnsi="Arial" w:cs="Arial"/>
          <w:b/>
          <w:sz w:val="24"/>
          <w:szCs w:val="24"/>
        </w:rPr>
        <w:t xml:space="preserve"> </w:t>
      </w:r>
      <w:r w:rsidRPr="0018133C">
        <w:rPr>
          <w:rFonts w:ascii="Arial" w:hAnsi="Arial" w:cs="Arial"/>
          <w:b/>
          <w:sz w:val="24"/>
          <w:szCs w:val="24"/>
        </w:rPr>
        <w:t>motivo para os autores sugerirem um indicador que</w:t>
      </w:r>
      <w:r w:rsidR="001A5C6A">
        <w:rPr>
          <w:rFonts w:ascii="Arial" w:hAnsi="Arial" w:cs="Arial"/>
          <w:b/>
          <w:sz w:val="24"/>
          <w:szCs w:val="24"/>
        </w:rPr>
        <w:t xml:space="preserve"> </w:t>
      </w:r>
      <w:r w:rsidRPr="0018133C">
        <w:rPr>
          <w:rFonts w:ascii="Arial" w:hAnsi="Arial" w:cs="Arial"/>
          <w:b/>
          <w:sz w:val="24"/>
          <w:szCs w:val="24"/>
        </w:rPr>
        <w:t>não consta nos</w:t>
      </w:r>
      <w:r w:rsidR="001A5C6A">
        <w:rPr>
          <w:rFonts w:ascii="Arial" w:hAnsi="Arial" w:cs="Arial"/>
          <w:b/>
          <w:sz w:val="24"/>
          <w:szCs w:val="24"/>
        </w:rPr>
        <w:t xml:space="preserve"> </w:t>
      </w:r>
      <w:r w:rsidRPr="0018133C">
        <w:rPr>
          <w:rFonts w:ascii="Arial" w:hAnsi="Arial" w:cs="Arial"/>
          <w:b/>
          <w:sz w:val="24"/>
          <w:szCs w:val="24"/>
        </w:rPr>
        <w:t>indicadores de avaliação propostos por esse documento?</w:t>
      </w:r>
      <w:r w:rsidRPr="0018133C">
        <w:rPr>
          <w:rFonts w:ascii="Arial" w:hAnsi="Arial" w:cs="Arial"/>
          <w:b/>
          <w:sz w:val="24"/>
          <w:szCs w:val="24"/>
        </w:rPr>
        <w:br/>
      </w:r>
      <w:r w:rsidR="002A7B28" w:rsidRPr="0018133C">
        <w:rPr>
          <w:rFonts w:ascii="Arial" w:hAnsi="Arial" w:cs="Arial"/>
          <w:sz w:val="24"/>
          <w:szCs w:val="24"/>
        </w:rPr>
        <w:t xml:space="preserve">Resposta: Agradecemos o comentário. Considerámos o indicador que </w:t>
      </w:r>
      <w:r w:rsidR="002A7B28" w:rsidRPr="0018133C">
        <w:rPr>
          <w:rFonts w:ascii="Arial" w:hAnsi="Arial" w:cs="Arial"/>
          <w:sz w:val="24"/>
          <w:szCs w:val="24"/>
        </w:rPr>
        <w:lastRenderedPageBreak/>
        <w:t xml:space="preserve">contempla o fator temporal (oito semanas após o início da terapêutica) pelo facto de este ser relevado nas linhas orientadoras que destacamos na tabela 1. </w:t>
      </w:r>
      <w:r w:rsidR="004A69BF" w:rsidRPr="0018133C">
        <w:rPr>
          <w:rFonts w:ascii="Arial" w:hAnsi="Arial" w:cs="Arial"/>
          <w:sz w:val="24"/>
          <w:szCs w:val="24"/>
        </w:rPr>
        <w:t>Assim, não desconsiderando os demais indicadores referido</w:t>
      </w:r>
      <w:r w:rsidR="0018133C" w:rsidRPr="0018133C">
        <w:rPr>
          <w:rFonts w:ascii="Arial" w:hAnsi="Arial" w:cs="Arial"/>
          <w:sz w:val="24"/>
          <w:szCs w:val="24"/>
        </w:rPr>
        <w:t>s na NOC, neste artigo de perspetiva</w:t>
      </w:r>
      <w:r w:rsidR="004A69BF" w:rsidRPr="0018133C">
        <w:rPr>
          <w:rFonts w:ascii="Arial" w:hAnsi="Arial" w:cs="Arial"/>
          <w:sz w:val="24"/>
          <w:szCs w:val="24"/>
        </w:rPr>
        <w:t xml:space="preserve"> quisemos destacar o fator temporal. No que refere à NOC nº055/2011, tratou-se de um erro, como atrás referido. </w:t>
      </w:r>
    </w:p>
    <w:p w14:paraId="0F4B8151" w14:textId="77777777" w:rsidR="004C325F" w:rsidRPr="0018133C" w:rsidRDefault="00546CC7" w:rsidP="0018133C">
      <w:pPr>
        <w:spacing w:after="0" w:line="360" w:lineRule="auto"/>
        <w:jc w:val="both"/>
        <w:rPr>
          <w:rFonts w:ascii="Arial" w:hAnsi="Arial" w:cs="Arial"/>
          <w:b/>
          <w:sz w:val="24"/>
          <w:szCs w:val="24"/>
        </w:rPr>
      </w:pPr>
      <w:r w:rsidRPr="0018133C">
        <w:rPr>
          <w:rFonts w:ascii="Arial" w:hAnsi="Arial" w:cs="Arial"/>
          <w:b/>
          <w:sz w:val="24"/>
          <w:szCs w:val="24"/>
        </w:rPr>
        <w:br/>
        <w:t>Os autores indicam também que “Sejam criados indicadores relacionados com</w:t>
      </w:r>
      <w:r w:rsidR="001A5C6A">
        <w:rPr>
          <w:rFonts w:ascii="Arial" w:hAnsi="Arial" w:cs="Arial"/>
          <w:b/>
          <w:sz w:val="24"/>
          <w:szCs w:val="24"/>
        </w:rPr>
        <w:t xml:space="preserve"> </w:t>
      </w:r>
      <w:r w:rsidRPr="0018133C">
        <w:rPr>
          <w:rFonts w:ascii="Arial" w:hAnsi="Arial" w:cs="Arial"/>
          <w:b/>
          <w:sz w:val="24"/>
          <w:szCs w:val="24"/>
        </w:rPr>
        <w:t>os ganhos em saúde, nomeadamente o encami</w:t>
      </w:r>
      <w:r w:rsidR="001A5C6A">
        <w:rPr>
          <w:rFonts w:ascii="Arial" w:hAnsi="Arial" w:cs="Arial"/>
          <w:b/>
          <w:sz w:val="24"/>
          <w:szCs w:val="24"/>
        </w:rPr>
        <w:t xml:space="preserve">nhamento ao serviço de urgência </w:t>
      </w:r>
      <w:r w:rsidRPr="0018133C">
        <w:rPr>
          <w:rFonts w:ascii="Arial" w:hAnsi="Arial" w:cs="Arial"/>
          <w:b/>
          <w:sz w:val="24"/>
          <w:szCs w:val="24"/>
        </w:rPr>
        <w:t>e à consulta de psiquiatria e psico</w:t>
      </w:r>
      <w:r w:rsidR="001A5C6A">
        <w:rPr>
          <w:rFonts w:ascii="Arial" w:hAnsi="Arial" w:cs="Arial"/>
          <w:b/>
          <w:sz w:val="24"/>
          <w:szCs w:val="24"/>
        </w:rPr>
        <w:t xml:space="preserve">logia após avaliação nos CSP, o </w:t>
      </w:r>
      <w:r w:rsidRPr="0018133C">
        <w:rPr>
          <w:rFonts w:ascii="Arial" w:hAnsi="Arial" w:cs="Arial"/>
          <w:b/>
          <w:sz w:val="24"/>
          <w:szCs w:val="24"/>
        </w:rPr>
        <w:t xml:space="preserve">número Internamentos, as tentativas de </w:t>
      </w:r>
      <w:r w:rsidR="004A69BF" w:rsidRPr="0018133C">
        <w:rPr>
          <w:rFonts w:ascii="Arial" w:hAnsi="Arial" w:cs="Arial"/>
          <w:b/>
          <w:sz w:val="24"/>
          <w:szCs w:val="24"/>
        </w:rPr>
        <w:t>suicídio</w:t>
      </w:r>
      <w:r w:rsidRPr="0018133C">
        <w:rPr>
          <w:rFonts w:ascii="Arial" w:hAnsi="Arial" w:cs="Arial"/>
          <w:b/>
          <w:sz w:val="24"/>
          <w:szCs w:val="24"/>
        </w:rPr>
        <w:t xml:space="preserve"> e absentismo laboral</w:t>
      </w:r>
      <w:r w:rsidR="001A5C6A">
        <w:rPr>
          <w:rFonts w:ascii="Arial" w:hAnsi="Arial" w:cs="Arial"/>
          <w:b/>
          <w:sz w:val="24"/>
          <w:szCs w:val="24"/>
        </w:rPr>
        <w:t xml:space="preserve"> </w:t>
      </w:r>
      <w:r w:rsidRPr="0018133C">
        <w:rPr>
          <w:rFonts w:ascii="Arial" w:hAnsi="Arial" w:cs="Arial"/>
          <w:b/>
          <w:sz w:val="24"/>
          <w:szCs w:val="24"/>
        </w:rPr>
        <w:t>relacionado com o número de baixas médicas por ansiedade ou depressão.”</w:t>
      </w:r>
      <w:r w:rsidR="001A5C6A">
        <w:rPr>
          <w:rFonts w:ascii="Arial" w:hAnsi="Arial" w:cs="Arial"/>
          <w:b/>
          <w:sz w:val="24"/>
          <w:szCs w:val="24"/>
        </w:rPr>
        <w:t xml:space="preserve"> </w:t>
      </w:r>
      <w:r w:rsidRPr="0018133C">
        <w:rPr>
          <w:rFonts w:ascii="Arial" w:hAnsi="Arial" w:cs="Arial"/>
          <w:b/>
          <w:sz w:val="24"/>
          <w:szCs w:val="24"/>
        </w:rPr>
        <w:t xml:space="preserve">Tendo obviamente em linha de conta </w:t>
      </w:r>
      <w:r w:rsidR="001A5C6A">
        <w:rPr>
          <w:rFonts w:ascii="Arial" w:hAnsi="Arial" w:cs="Arial"/>
          <w:b/>
          <w:sz w:val="24"/>
          <w:szCs w:val="24"/>
        </w:rPr>
        <w:t xml:space="preserve">que estes indicadores devam ser </w:t>
      </w:r>
      <w:r w:rsidRPr="0018133C">
        <w:rPr>
          <w:rFonts w:ascii="Arial" w:hAnsi="Arial" w:cs="Arial"/>
          <w:b/>
          <w:sz w:val="24"/>
          <w:szCs w:val="24"/>
        </w:rPr>
        <w:t>suportados pela mais robusta evidência científica, merecedora certamente</w:t>
      </w:r>
      <w:r w:rsidR="001A5C6A">
        <w:rPr>
          <w:rFonts w:ascii="Arial" w:hAnsi="Arial" w:cs="Arial"/>
          <w:b/>
          <w:sz w:val="24"/>
          <w:szCs w:val="24"/>
        </w:rPr>
        <w:t xml:space="preserve"> </w:t>
      </w:r>
      <w:r w:rsidRPr="0018133C">
        <w:rPr>
          <w:rFonts w:ascii="Arial" w:hAnsi="Arial" w:cs="Arial"/>
          <w:b/>
          <w:sz w:val="24"/>
          <w:szCs w:val="24"/>
        </w:rPr>
        <w:t>de outro artigo científico, seria interessante adicionar algumas propostas</w:t>
      </w:r>
      <w:r w:rsidR="001A5C6A">
        <w:rPr>
          <w:rFonts w:ascii="Arial" w:hAnsi="Arial" w:cs="Arial"/>
          <w:b/>
          <w:sz w:val="24"/>
          <w:szCs w:val="24"/>
        </w:rPr>
        <w:t xml:space="preserve"> </w:t>
      </w:r>
      <w:r w:rsidRPr="0018133C">
        <w:rPr>
          <w:rFonts w:ascii="Arial" w:hAnsi="Arial" w:cs="Arial"/>
          <w:b/>
          <w:sz w:val="24"/>
          <w:szCs w:val="24"/>
        </w:rPr>
        <w:t>dos autores.</w:t>
      </w:r>
    </w:p>
    <w:p w14:paraId="5EACB6F9" w14:textId="77777777" w:rsidR="004C325F" w:rsidRPr="0018133C" w:rsidRDefault="0018133C" w:rsidP="0018133C">
      <w:pPr>
        <w:spacing w:after="0" w:line="360" w:lineRule="auto"/>
        <w:jc w:val="both"/>
        <w:rPr>
          <w:rFonts w:ascii="Arial" w:hAnsi="Arial" w:cs="Arial"/>
          <w:b/>
          <w:sz w:val="24"/>
          <w:szCs w:val="24"/>
        </w:rPr>
      </w:pPr>
      <w:r w:rsidRPr="0018133C">
        <w:rPr>
          <w:rFonts w:ascii="Arial" w:hAnsi="Arial" w:cs="Arial"/>
          <w:sz w:val="24"/>
          <w:szCs w:val="24"/>
        </w:rPr>
        <w:t>Resposta: Agradecemos o comentário, com o qual concordamos. Porém, por indicação do editor o artigo está circunscrito a 10 referências bibliográficas, pelo que tivemos já qu</w:t>
      </w:r>
      <w:r w:rsidR="001A5C6A">
        <w:rPr>
          <w:rFonts w:ascii="Arial" w:hAnsi="Arial" w:cs="Arial"/>
          <w:sz w:val="24"/>
          <w:szCs w:val="24"/>
        </w:rPr>
        <w:t>e eliminar outras referências</w:t>
      </w:r>
      <w:r w:rsidRPr="0018133C">
        <w:rPr>
          <w:rFonts w:ascii="Arial" w:hAnsi="Arial" w:cs="Arial"/>
          <w:sz w:val="24"/>
          <w:szCs w:val="24"/>
        </w:rPr>
        <w:t xml:space="preserve">. Deste modo, decidimos eliminar esta proposta, considerando igualmente que a mesma é merecedora de um novo artigo. </w:t>
      </w:r>
    </w:p>
    <w:p w14:paraId="22F4514A" w14:textId="77777777" w:rsidR="004C325F" w:rsidRPr="0018133C" w:rsidRDefault="004C325F" w:rsidP="0018133C">
      <w:pPr>
        <w:spacing w:after="0" w:line="360" w:lineRule="auto"/>
        <w:jc w:val="both"/>
        <w:rPr>
          <w:rFonts w:ascii="Arial" w:hAnsi="Arial" w:cs="Arial"/>
          <w:sz w:val="24"/>
          <w:szCs w:val="24"/>
        </w:rPr>
      </w:pPr>
    </w:p>
    <w:p w14:paraId="11DF4DC4"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 xml:space="preserve">Esperamos que as revisões efetuadas assim como as respostas que aqui apresentamos sejam suficientes para que o nosso manuscrito seja aceite para publicação na </w:t>
      </w:r>
      <w:r w:rsidR="009E0426" w:rsidRPr="0018133C">
        <w:rPr>
          <w:rFonts w:ascii="Arial" w:hAnsi="Arial" w:cs="Arial"/>
          <w:sz w:val="24"/>
          <w:szCs w:val="24"/>
        </w:rPr>
        <w:t>Acta Médica Portuguesa.</w:t>
      </w:r>
    </w:p>
    <w:p w14:paraId="3EB70F6D"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Novamente, agradecemos o tempo despendido com o nosso manuscrito.</w:t>
      </w:r>
    </w:p>
    <w:p w14:paraId="0FD79D6B" w14:textId="77777777" w:rsidR="004C325F" w:rsidRPr="0018133C" w:rsidRDefault="004C325F" w:rsidP="0018133C">
      <w:pPr>
        <w:spacing w:after="0" w:line="360" w:lineRule="auto"/>
        <w:jc w:val="both"/>
        <w:rPr>
          <w:rFonts w:ascii="Arial" w:hAnsi="Arial" w:cs="Arial"/>
          <w:sz w:val="24"/>
          <w:szCs w:val="24"/>
        </w:rPr>
      </w:pPr>
    </w:p>
    <w:p w14:paraId="5DBEDD06"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Com os melhores cumprimentos,</w:t>
      </w:r>
    </w:p>
    <w:p w14:paraId="7E321022" w14:textId="77777777" w:rsidR="004C325F" w:rsidRPr="0018133C" w:rsidRDefault="004C325F" w:rsidP="0018133C">
      <w:pPr>
        <w:spacing w:after="0" w:line="360" w:lineRule="auto"/>
        <w:jc w:val="both"/>
        <w:rPr>
          <w:rFonts w:ascii="Arial" w:hAnsi="Arial" w:cs="Arial"/>
          <w:sz w:val="24"/>
          <w:szCs w:val="24"/>
        </w:rPr>
      </w:pPr>
    </w:p>
    <w:p w14:paraId="61A1EA33"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 xml:space="preserve">Margarida Albuquerque, em nome dos </w:t>
      </w:r>
      <w:proofErr w:type="spellStart"/>
      <w:r w:rsidRPr="0018133C">
        <w:rPr>
          <w:rFonts w:ascii="Arial" w:hAnsi="Arial" w:cs="Arial"/>
          <w:sz w:val="24"/>
          <w:szCs w:val="24"/>
        </w:rPr>
        <w:t>co-autores</w:t>
      </w:r>
      <w:proofErr w:type="spellEnd"/>
    </w:p>
    <w:p w14:paraId="1BA29E7D" w14:textId="77777777" w:rsidR="004C325F" w:rsidRPr="0018133C" w:rsidRDefault="004C325F" w:rsidP="0018133C">
      <w:pPr>
        <w:spacing w:after="0" w:line="360" w:lineRule="auto"/>
        <w:jc w:val="both"/>
        <w:rPr>
          <w:rFonts w:ascii="Arial" w:hAnsi="Arial" w:cs="Arial"/>
          <w:sz w:val="24"/>
          <w:szCs w:val="24"/>
        </w:rPr>
      </w:pPr>
      <w:r w:rsidRPr="0018133C">
        <w:rPr>
          <w:rFonts w:ascii="Arial" w:hAnsi="Arial" w:cs="Arial"/>
          <w:sz w:val="24"/>
          <w:szCs w:val="24"/>
        </w:rPr>
        <w:t>Email para correspondência: amcrs.albuquerque@gmail.com</w:t>
      </w:r>
    </w:p>
    <w:p w14:paraId="48A6F3D5" w14:textId="77777777" w:rsidR="004C325F" w:rsidRPr="0018133C" w:rsidRDefault="004C325F" w:rsidP="0018133C">
      <w:pPr>
        <w:spacing w:after="0" w:line="360" w:lineRule="auto"/>
        <w:jc w:val="both"/>
        <w:rPr>
          <w:rFonts w:ascii="Arial" w:hAnsi="Arial" w:cs="Arial"/>
        </w:rPr>
      </w:pPr>
    </w:p>
    <w:p w14:paraId="47E504BA" w14:textId="77777777" w:rsidR="00083AE7" w:rsidRPr="0018133C" w:rsidRDefault="00083AE7" w:rsidP="0018133C">
      <w:pPr>
        <w:jc w:val="both"/>
        <w:rPr>
          <w:rFonts w:ascii="Arial" w:hAnsi="Arial" w:cs="Arial"/>
        </w:rPr>
      </w:pPr>
    </w:p>
    <w:sectPr w:rsidR="00083AE7" w:rsidRPr="001813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5F"/>
    <w:rsid w:val="00083AE7"/>
    <w:rsid w:val="000A7395"/>
    <w:rsid w:val="0018133C"/>
    <w:rsid w:val="001A5C6A"/>
    <w:rsid w:val="002A7B28"/>
    <w:rsid w:val="004A69BF"/>
    <w:rsid w:val="004C325F"/>
    <w:rsid w:val="00546CC7"/>
    <w:rsid w:val="00606409"/>
    <w:rsid w:val="006A4F4D"/>
    <w:rsid w:val="0078671E"/>
    <w:rsid w:val="007E0628"/>
    <w:rsid w:val="009E0426"/>
    <w:rsid w:val="00BC391B"/>
    <w:rsid w:val="00ED007C"/>
    <w:rsid w:val="00FF3E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1FC8"/>
  <w15:chartTrackingRefBased/>
  <w15:docId w15:val="{B476B5A0-3AA1-44A8-9CE5-82D8160D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5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546CC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46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Albuquerque</dc:creator>
  <cp:keywords/>
  <dc:description/>
  <cp:lastModifiedBy>Miguel Reis</cp:lastModifiedBy>
  <cp:revision>2</cp:revision>
  <dcterms:created xsi:type="dcterms:W3CDTF">2021-04-15T11:51:00Z</dcterms:created>
  <dcterms:modified xsi:type="dcterms:W3CDTF">2021-04-15T11:51:00Z</dcterms:modified>
</cp:coreProperties>
</file>