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C775B" w14:textId="384C8EDF" w:rsidR="001F00DC" w:rsidRDefault="001E1DE4" w:rsidP="00E81999">
      <w:pPr>
        <w:spacing w:after="0" w:line="360" w:lineRule="auto"/>
        <w:jc w:val="center"/>
        <w:rPr>
          <w:rFonts w:ascii="Times New Roman" w:hAnsi="Times New Roman" w:cs="Times New Roman"/>
          <w:b/>
          <w:bCs/>
          <w:sz w:val="24"/>
          <w:szCs w:val="24"/>
        </w:rPr>
      </w:pPr>
      <w:r w:rsidRPr="004D5A14">
        <w:rPr>
          <w:rFonts w:ascii="Times New Roman" w:hAnsi="Times New Roman" w:cs="Times New Roman"/>
          <w:b/>
          <w:bCs/>
          <w:sz w:val="24"/>
          <w:szCs w:val="24"/>
        </w:rPr>
        <w:t xml:space="preserve">Resiliência em </w:t>
      </w:r>
      <w:r w:rsidR="00CF7210">
        <w:rPr>
          <w:rFonts w:ascii="Times New Roman" w:hAnsi="Times New Roman" w:cs="Times New Roman"/>
          <w:b/>
          <w:bCs/>
          <w:sz w:val="24"/>
          <w:szCs w:val="24"/>
        </w:rPr>
        <w:t>médicos</w:t>
      </w:r>
      <w:r w:rsidRPr="004D5A14">
        <w:rPr>
          <w:rFonts w:ascii="Times New Roman" w:hAnsi="Times New Roman" w:cs="Times New Roman"/>
          <w:b/>
          <w:bCs/>
          <w:sz w:val="24"/>
          <w:szCs w:val="24"/>
        </w:rPr>
        <w:t xml:space="preserve">: </w:t>
      </w:r>
      <w:r w:rsidR="009D6B84">
        <w:rPr>
          <w:rFonts w:ascii="Times New Roman" w:hAnsi="Times New Roman" w:cs="Times New Roman"/>
          <w:b/>
          <w:bCs/>
          <w:sz w:val="24"/>
          <w:szCs w:val="24"/>
        </w:rPr>
        <w:t>c</w:t>
      </w:r>
      <w:r w:rsidRPr="004D5A14">
        <w:rPr>
          <w:rFonts w:ascii="Times New Roman" w:hAnsi="Times New Roman" w:cs="Times New Roman"/>
          <w:b/>
          <w:bCs/>
          <w:sz w:val="24"/>
          <w:szCs w:val="24"/>
        </w:rPr>
        <w:t xml:space="preserve">ontributos para a validação da versão portuguesa da </w:t>
      </w:r>
      <w:r w:rsidR="00CF7210">
        <w:rPr>
          <w:rFonts w:ascii="Times New Roman" w:hAnsi="Times New Roman" w:cs="Times New Roman"/>
          <w:b/>
          <w:bCs/>
          <w:sz w:val="24"/>
          <w:szCs w:val="24"/>
        </w:rPr>
        <w:t>E</w:t>
      </w:r>
      <w:r w:rsidRPr="004D5A14">
        <w:rPr>
          <w:rFonts w:ascii="Times New Roman" w:hAnsi="Times New Roman" w:cs="Times New Roman"/>
          <w:b/>
          <w:bCs/>
          <w:sz w:val="24"/>
          <w:szCs w:val="24"/>
        </w:rPr>
        <w:t xml:space="preserve">scala de </w:t>
      </w:r>
      <w:r w:rsidR="00CF7210">
        <w:rPr>
          <w:rFonts w:ascii="Times New Roman" w:hAnsi="Times New Roman" w:cs="Times New Roman"/>
          <w:b/>
          <w:bCs/>
          <w:sz w:val="24"/>
          <w:szCs w:val="24"/>
        </w:rPr>
        <w:t>R</w:t>
      </w:r>
      <w:r w:rsidRPr="004D5A14">
        <w:rPr>
          <w:rFonts w:ascii="Times New Roman" w:hAnsi="Times New Roman" w:cs="Times New Roman"/>
          <w:b/>
          <w:bCs/>
          <w:sz w:val="24"/>
          <w:szCs w:val="24"/>
        </w:rPr>
        <w:t>esiliência</w:t>
      </w:r>
    </w:p>
    <w:p w14:paraId="38CFB2D4" w14:textId="130C2F4F" w:rsidR="00341648" w:rsidRDefault="00341648" w:rsidP="009A6CED">
      <w:pPr>
        <w:spacing w:after="0" w:line="360" w:lineRule="auto"/>
        <w:jc w:val="center"/>
        <w:rPr>
          <w:rFonts w:ascii="Times New Roman" w:hAnsi="Times New Roman" w:cs="Times New Roman"/>
          <w:b/>
          <w:bCs/>
          <w:sz w:val="24"/>
          <w:szCs w:val="24"/>
        </w:rPr>
      </w:pPr>
    </w:p>
    <w:p w14:paraId="557F9754" w14:textId="27DEA239" w:rsidR="00341648" w:rsidRPr="00341648" w:rsidRDefault="00341648" w:rsidP="00E81999">
      <w:pPr>
        <w:spacing w:after="0" w:line="360" w:lineRule="auto"/>
        <w:jc w:val="center"/>
        <w:rPr>
          <w:rFonts w:ascii="Times New Roman" w:hAnsi="Times New Roman" w:cs="Times New Roman"/>
          <w:b/>
          <w:bCs/>
          <w:sz w:val="24"/>
          <w:szCs w:val="24"/>
          <w:lang w:val="en-US"/>
        </w:rPr>
      </w:pPr>
      <w:r w:rsidRPr="00341648">
        <w:rPr>
          <w:rFonts w:ascii="Times New Roman" w:hAnsi="Times New Roman" w:cs="Times New Roman"/>
          <w:b/>
          <w:bCs/>
          <w:sz w:val="24"/>
          <w:szCs w:val="24"/>
          <w:lang w:val="en-US"/>
        </w:rPr>
        <w:t xml:space="preserve">Resilience in physicians: </w:t>
      </w:r>
      <w:r w:rsidR="00917A0D">
        <w:rPr>
          <w:rFonts w:ascii="Times New Roman" w:hAnsi="Times New Roman" w:cs="Times New Roman"/>
          <w:b/>
          <w:bCs/>
          <w:sz w:val="24"/>
          <w:szCs w:val="24"/>
          <w:lang w:val="en-US"/>
        </w:rPr>
        <w:t>c</w:t>
      </w:r>
      <w:r w:rsidRPr="00341648">
        <w:rPr>
          <w:rFonts w:ascii="Times New Roman" w:hAnsi="Times New Roman" w:cs="Times New Roman"/>
          <w:b/>
          <w:bCs/>
          <w:sz w:val="24"/>
          <w:szCs w:val="24"/>
          <w:lang w:val="en-US"/>
        </w:rPr>
        <w:t>ontributions to the validation of the Portuguese version of the Resilience Scale</w:t>
      </w:r>
    </w:p>
    <w:p w14:paraId="6E621D8F" w14:textId="77777777" w:rsidR="00A31ED5" w:rsidRPr="00341648" w:rsidRDefault="00A31ED5" w:rsidP="009A6CED">
      <w:pPr>
        <w:spacing w:after="0" w:line="360" w:lineRule="auto"/>
        <w:jc w:val="center"/>
        <w:rPr>
          <w:rFonts w:ascii="Times New Roman" w:hAnsi="Times New Roman" w:cs="Times New Roman"/>
          <w:sz w:val="24"/>
          <w:szCs w:val="24"/>
          <w:lang w:val="en-US"/>
        </w:rPr>
      </w:pPr>
    </w:p>
    <w:p w14:paraId="725D43DC" w14:textId="4FEA3428" w:rsidR="001E1DE4" w:rsidRPr="004D5A14" w:rsidRDefault="001E1DE4" w:rsidP="009A6CED">
      <w:pPr>
        <w:spacing w:after="0" w:line="360" w:lineRule="auto"/>
        <w:jc w:val="both"/>
        <w:rPr>
          <w:rFonts w:ascii="Times New Roman" w:hAnsi="Times New Roman" w:cs="Times New Roman"/>
          <w:b/>
          <w:bCs/>
          <w:sz w:val="24"/>
          <w:szCs w:val="24"/>
        </w:rPr>
      </w:pPr>
      <w:r w:rsidRPr="004D5A14">
        <w:rPr>
          <w:rFonts w:ascii="Times New Roman" w:hAnsi="Times New Roman" w:cs="Times New Roman"/>
          <w:b/>
          <w:bCs/>
          <w:sz w:val="24"/>
          <w:szCs w:val="24"/>
        </w:rPr>
        <w:t>RESUMO</w:t>
      </w:r>
      <w:r w:rsidR="00341648">
        <w:rPr>
          <w:rFonts w:ascii="Times New Roman" w:hAnsi="Times New Roman" w:cs="Times New Roman"/>
          <w:b/>
          <w:bCs/>
          <w:sz w:val="24"/>
          <w:szCs w:val="24"/>
        </w:rPr>
        <w:t xml:space="preserve"> </w:t>
      </w:r>
    </w:p>
    <w:p w14:paraId="7F013618" w14:textId="7A937C72" w:rsidR="00E62B42" w:rsidRDefault="00B73BDF" w:rsidP="00E62B42">
      <w:pPr>
        <w:spacing w:after="0" w:line="360" w:lineRule="auto"/>
        <w:jc w:val="both"/>
        <w:rPr>
          <w:rFonts w:ascii="Times New Roman" w:hAnsi="Times New Roman" w:cs="Times New Roman"/>
          <w:sz w:val="24"/>
          <w:szCs w:val="24"/>
        </w:rPr>
      </w:pPr>
      <w:r w:rsidRPr="000E140B">
        <w:rPr>
          <w:rFonts w:ascii="Times New Roman" w:hAnsi="Times New Roman" w:cs="Times New Roman"/>
          <w:b/>
          <w:bCs/>
          <w:sz w:val="24"/>
          <w:szCs w:val="24"/>
        </w:rPr>
        <w:t>Introdução</w:t>
      </w:r>
      <w:r>
        <w:rPr>
          <w:rFonts w:ascii="Times New Roman" w:hAnsi="Times New Roman" w:cs="Times New Roman"/>
          <w:sz w:val="24"/>
          <w:szCs w:val="24"/>
        </w:rPr>
        <w:t xml:space="preserve">: </w:t>
      </w:r>
      <w:r w:rsidR="0039445A">
        <w:rPr>
          <w:rFonts w:ascii="Times New Roman" w:hAnsi="Times New Roman" w:cs="Times New Roman"/>
          <w:sz w:val="24"/>
          <w:szCs w:val="24"/>
        </w:rPr>
        <w:t>E</w:t>
      </w:r>
      <w:r w:rsidR="00447690" w:rsidRPr="004D5A14">
        <w:rPr>
          <w:rFonts w:ascii="Times New Roman" w:hAnsi="Times New Roman" w:cs="Times New Roman"/>
          <w:sz w:val="24"/>
          <w:szCs w:val="24"/>
        </w:rPr>
        <w:t>ste estudo visa explorar a valid</w:t>
      </w:r>
      <w:r w:rsidR="008A5080">
        <w:rPr>
          <w:rFonts w:ascii="Times New Roman" w:hAnsi="Times New Roman" w:cs="Times New Roman"/>
          <w:sz w:val="24"/>
          <w:szCs w:val="24"/>
        </w:rPr>
        <w:t>ação</w:t>
      </w:r>
      <w:r w:rsidR="00447690" w:rsidRPr="004D5A14">
        <w:rPr>
          <w:rFonts w:ascii="Times New Roman" w:hAnsi="Times New Roman" w:cs="Times New Roman"/>
          <w:sz w:val="24"/>
          <w:szCs w:val="24"/>
        </w:rPr>
        <w:t xml:space="preserve"> da </w:t>
      </w:r>
      <w:bookmarkStart w:id="0" w:name="_Hlk46835732"/>
      <w:r w:rsidR="004478B5">
        <w:rPr>
          <w:rFonts w:ascii="Times New Roman" w:hAnsi="Times New Roman" w:cs="Times New Roman"/>
          <w:sz w:val="24"/>
          <w:szCs w:val="24"/>
        </w:rPr>
        <w:t>Escala de Resiliência</w:t>
      </w:r>
      <w:r w:rsidR="008A5080">
        <w:rPr>
          <w:rFonts w:ascii="Times New Roman" w:hAnsi="Times New Roman" w:cs="Times New Roman"/>
          <w:sz w:val="24"/>
          <w:szCs w:val="24"/>
        </w:rPr>
        <w:t xml:space="preserve"> (</w:t>
      </w:r>
      <w:r w:rsidR="0006275D">
        <w:rPr>
          <w:rFonts w:ascii="Times New Roman" w:hAnsi="Times New Roman" w:cs="Times New Roman"/>
          <w:sz w:val="24"/>
          <w:szCs w:val="24"/>
        </w:rPr>
        <w:t>25 itens e 14 itens</w:t>
      </w:r>
      <w:r w:rsidR="008A5080">
        <w:rPr>
          <w:rFonts w:ascii="Times New Roman" w:hAnsi="Times New Roman" w:cs="Times New Roman"/>
          <w:sz w:val="24"/>
          <w:szCs w:val="24"/>
        </w:rPr>
        <w:t>),</w:t>
      </w:r>
      <w:r w:rsidR="00447690" w:rsidRPr="004D5A14">
        <w:rPr>
          <w:rFonts w:ascii="Times New Roman" w:hAnsi="Times New Roman" w:cs="Times New Roman"/>
          <w:sz w:val="24"/>
          <w:szCs w:val="24"/>
        </w:rPr>
        <w:t xml:space="preserve"> nas suas </w:t>
      </w:r>
      <w:r w:rsidR="009D6B84">
        <w:rPr>
          <w:rFonts w:ascii="Times New Roman" w:hAnsi="Times New Roman" w:cs="Times New Roman"/>
          <w:sz w:val="24"/>
          <w:szCs w:val="24"/>
        </w:rPr>
        <w:t>versões</w:t>
      </w:r>
      <w:r w:rsidR="00447690" w:rsidRPr="004D5A14">
        <w:rPr>
          <w:rFonts w:ascii="Times New Roman" w:hAnsi="Times New Roman" w:cs="Times New Roman"/>
          <w:sz w:val="24"/>
          <w:szCs w:val="24"/>
        </w:rPr>
        <w:t xml:space="preserve"> longa</w:t>
      </w:r>
      <w:r w:rsidR="0006275D">
        <w:rPr>
          <w:rFonts w:ascii="Times New Roman" w:hAnsi="Times New Roman" w:cs="Times New Roman"/>
          <w:sz w:val="24"/>
          <w:szCs w:val="24"/>
        </w:rPr>
        <w:t xml:space="preserve"> </w:t>
      </w:r>
      <w:r w:rsidR="00447690" w:rsidRPr="004D5A14">
        <w:rPr>
          <w:rFonts w:ascii="Times New Roman" w:hAnsi="Times New Roman" w:cs="Times New Roman"/>
          <w:sz w:val="24"/>
          <w:szCs w:val="24"/>
        </w:rPr>
        <w:t xml:space="preserve">e breve. </w:t>
      </w:r>
      <w:r w:rsidR="00E95D58" w:rsidRPr="00E95D58">
        <w:rPr>
          <w:rFonts w:ascii="Times New Roman" w:hAnsi="Times New Roman" w:cs="Times New Roman"/>
          <w:sz w:val="24"/>
          <w:szCs w:val="24"/>
        </w:rPr>
        <w:t>Este instrumento avalia a capacidade d</w:t>
      </w:r>
      <w:r w:rsidR="00351FD2">
        <w:rPr>
          <w:rFonts w:ascii="Times New Roman" w:hAnsi="Times New Roman" w:cs="Times New Roman"/>
          <w:sz w:val="24"/>
          <w:szCs w:val="24"/>
        </w:rPr>
        <w:t xml:space="preserve">e </w:t>
      </w:r>
      <w:r w:rsidR="00E95D58" w:rsidRPr="00E95D58">
        <w:rPr>
          <w:rFonts w:ascii="Times New Roman" w:hAnsi="Times New Roman" w:cs="Times New Roman"/>
          <w:sz w:val="24"/>
          <w:szCs w:val="24"/>
        </w:rPr>
        <w:t>o indiv</w:t>
      </w:r>
      <w:r w:rsidR="009D6B84">
        <w:rPr>
          <w:rFonts w:ascii="Times New Roman" w:hAnsi="Times New Roman" w:cs="Times New Roman"/>
          <w:sz w:val="24"/>
          <w:szCs w:val="24"/>
        </w:rPr>
        <w:t>í</w:t>
      </w:r>
      <w:r w:rsidR="00E95D58" w:rsidRPr="00E95D58">
        <w:rPr>
          <w:rFonts w:ascii="Times New Roman" w:hAnsi="Times New Roman" w:cs="Times New Roman"/>
          <w:sz w:val="24"/>
          <w:szCs w:val="24"/>
        </w:rPr>
        <w:t>duo suportar os fatores de stress</w:t>
      </w:r>
      <w:r w:rsidR="009D6B84">
        <w:rPr>
          <w:rFonts w:ascii="Times New Roman" w:hAnsi="Times New Roman" w:cs="Times New Roman"/>
          <w:sz w:val="24"/>
          <w:szCs w:val="24"/>
        </w:rPr>
        <w:t>e</w:t>
      </w:r>
      <w:r w:rsidR="00E95D58" w:rsidRPr="00E95D58">
        <w:rPr>
          <w:rFonts w:ascii="Times New Roman" w:hAnsi="Times New Roman" w:cs="Times New Roman"/>
          <w:sz w:val="24"/>
          <w:szCs w:val="24"/>
        </w:rPr>
        <w:t>, de prosperar e dar sentido a desafios vitais</w:t>
      </w:r>
      <w:bookmarkEnd w:id="0"/>
      <w:r w:rsidR="00E95D58" w:rsidRPr="00E95D58">
        <w:rPr>
          <w:rFonts w:ascii="Times New Roman" w:hAnsi="Times New Roman" w:cs="Times New Roman"/>
          <w:sz w:val="24"/>
          <w:szCs w:val="24"/>
        </w:rPr>
        <w:t>.</w:t>
      </w:r>
    </w:p>
    <w:p w14:paraId="31113183" w14:textId="17CAC0B8" w:rsidR="000E140B" w:rsidRDefault="000E140B" w:rsidP="00E62B42">
      <w:pPr>
        <w:spacing w:after="0" w:line="360" w:lineRule="auto"/>
        <w:jc w:val="both"/>
        <w:rPr>
          <w:rFonts w:ascii="Times New Roman" w:hAnsi="Times New Roman" w:cs="Times New Roman"/>
          <w:sz w:val="24"/>
          <w:szCs w:val="24"/>
        </w:rPr>
      </w:pPr>
      <w:r w:rsidRPr="000E140B">
        <w:rPr>
          <w:rFonts w:ascii="Times New Roman" w:hAnsi="Times New Roman" w:cs="Times New Roman"/>
          <w:b/>
          <w:bCs/>
          <w:sz w:val="24"/>
          <w:szCs w:val="24"/>
        </w:rPr>
        <w:t xml:space="preserve">Material e </w:t>
      </w:r>
      <w:r w:rsidR="009D6B84">
        <w:rPr>
          <w:rFonts w:ascii="Times New Roman" w:hAnsi="Times New Roman" w:cs="Times New Roman"/>
          <w:b/>
          <w:bCs/>
          <w:sz w:val="24"/>
          <w:szCs w:val="24"/>
        </w:rPr>
        <w:t>m</w:t>
      </w:r>
      <w:r w:rsidRPr="000E140B">
        <w:rPr>
          <w:rFonts w:ascii="Times New Roman" w:hAnsi="Times New Roman" w:cs="Times New Roman"/>
          <w:b/>
          <w:bCs/>
          <w:sz w:val="24"/>
          <w:szCs w:val="24"/>
        </w:rPr>
        <w:t>étodos</w:t>
      </w:r>
      <w:r w:rsidRPr="004D5A14">
        <w:rPr>
          <w:rFonts w:ascii="Times New Roman" w:hAnsi="Times New Roman" w:cs="Times New Roman"/>
          <w:sz w:val="24"/>
          <w:szCs w:val="24"/>
        </w:rPr>
        <w:t xml:space="preserve">: </w:t>
      </w:r>
      <w:r>
        <w:rPr>
          <w:rFonts w:ascii="Times New Roman" w:hAnsi="Times New Roman" w:cs="Times New Roman"/>
          <w:sz w:val="24"/>
          <w:szCs w:val="24"/>
        </w:rPr>
        <w:t>A amostra integrou 511 médicos</w:t>
      </w:r>
      <w:r w:rsidRPr="004D5A14">
        <w:rPr>
          <w:rFonts w:ascii="Times New Roman" w:hAnsi="Times New Roman" w:cs="Times New Roman"/>
          <w:sz w:val="24"/>
          <w:szCs w:val="24"/>
        </w:rPr>
        <w:t xml:space="preserve"> portugueses</w:t>
      </w:r>
      <w:r>
        <w:rPr>
          <w:rFonts w:ascii="Times New Roman" w:hAnsi="Times New Roman" w:cs="Times New Roman"/>
          <w:sz w:val="24"/>
          <w:szCs w:val="24"/>
        </w:rPr>
        <w:t>. A</w:t>
      </w:r>
      <w:r w:rsidR="00E62B42" w:rsidRPr="00E62B42">
        <w:rPr>
          <w:rFonts w:ascii="Times New Roman" w:hAnsi="Times New Roman" w:cs="Times New Roman"/>
          <w:sz w:val="24"/>
          <w:szCs w:val="24"/>
        </w:rPr>
        <w:t>mbas as versões foram vali</w:t>
      </w:r>
      <w:r w:rsidR="009D6B84">
        <w:rPr>
          <w:rFonts w:ascii="Times New Roman" w:hAnsi="Times New Roman" w:cs="Times New Roman"/>
          <w:sz w:val="24"/>
          <w:szCs w:val="24"/>
        </w:rPr>
        <w:t>d</w:t>
      </w:r>
      <w:r w:rsidR="00E62B42" w:rsidRPr="00E62B42">
        <w:rPr>
          <w:rFonts w:ascii="Times New Roman" w:hAnsi="Times New Roman" w:cs="Times New Roman"/>
          <w:sz w:val="24"/>
          <w:szCs w:val="24"/>
        </w:rPr>
        <w:t xml:space="preserve">adas </w:t>
      </w:r>
      <w:r w:rsidR="009D6B84">
        <w:rPr>
          <w:rFonts w:ascii="Times New Roman" w:hAnsi="Times New Roman" w:cs="Times New Roman"/>
          <w:sz w:val="24"/>
          <w:szCs w:val="24"/>
        </w:rPr>
        <w:t>através do estudo de validade de estrutura interna, de</w:t>
      </w:r>
      <w:r w:rsidR="00E62B42" w:rsidRPr="00E62B42">
        <w:rPr>
          <w:rFonts w:ascii="Times New Roman" w:hAnsi="Times New Roman" w:cs="Times New Roman"/>
          <w:sz w:val="24"/>
          <w:szCs w:val="24"/>
        </w:rPr>
        <w:t xml:space="preserve"> fiabilidade e </w:t>
      </w:r>
      <w:r w:rsidR="009D6B84">
        <w:rPr>
          <w:rFonts w:ascii="Times New Roman" w:hAnsi="Times New Roman" w:cs="Times New Roman"/>
          <w:sz w:val="24"/>
          <w:szCs w:val="24"/>
        </w:rPr>
        <w:t xml:space="preserve">de </w:t>
      </w:r>
      <w:r w:rsidR="00E62B42" w:rsidRPr="00E62B42">
        <w:rPr>
          <w:rFonts w:ascii="Times New Roman" w:hAnsi="Times New Roman" w:cs="Times New Roman"/>
          <w:sz w:val="24"/>
          <w:szCs w:val="24"/>
        </w:rPr>
        <w:t xml:space="preserve">validade </w:t>
      </w:r>
      <w:r>
        <w:rPr>
          <w:rFonts w:ascii="Times New Roman" w:hAnsi="Times New Roman" w:cs="Times New Roman"/>
          <w:sz w:val="24"/>
          <w:szCs w:val="24"/>
        </w:rPr>
        <w:t>convergente</w:t>
      </w:r>
      <w:r w:rsidR="00E62B42" w:rsidRPr="00E62B42">
        <w:rPr>
          <w:rFonts w:ascii="Times New Roman" w:hAnsi="Times New Roman" w:cs="Times New Roman"/>
          <w:sz w:val="24"/>
          <w:szCs w:val="24"/>
        </w:rPr>
        <w:t xml:space="preserve">. </w:t>
      </w:r>
      <w:r>
        <w:rPr>
          <w:rFonts w:ascii="Times New Roman" w:hAnsi="Times New Roman" w:cs="Times New Roman"/>
          <w:sz w:val="24"/>
          <w:szCs w:val="24"/>
        </w:rPr>
        <w:t>A</w:t>
      </w:r>
      <w:r w:rsidR="009D6B84">
        <w:rPr>
          <w:rFonts w:ascii="Times New Roman" w:hAnsi="Times New Roman" w:cs="Times New Roman"/>
          <w:sz w:val="24"/>
          <w:szCs w:val="24"/>
        </w:rPr>
        <w:t xml:space="preserve"> validade de estrutura interna foi analisada através da técnica da Análise de Componentes Principais. A fiabilidade foi verificada pelo estudo de consistência interna. Para a validade convergente, calculou-se os coeficientes de correlação entre estas versões da </w:t>
      </w:r>
      <w:r w:rsidR="00FC651D">
        <w:rPr>
          <w:rFonts w:ascii="Times New Roman" w:hAnsi="Times New Roman" w:cs="Times New Roman"/>
          <w:sz w:val="24"/>
          <w:szCs w:val="24"/>
        </w:rPr>
        <w:t>Escala de Resiliência</w:t>
      </w:r>
      <w:r w:rsidR="009D6B84">
        <w:rPr>
          <w:rFonts w:ascii="Times New Roman" w:hAnsi="Times New Roman" w:cs="Times New Roman"/>
          <w:sz w:val="24"/>
          <w:szCs w:val="24"/>
        </w:rPr>
        <w:t xml:space="preserve"> e outras escalas validadas para medir depressão, ansiedade, stresse e satisfação com a vida</w:t>
      </w:r>
      <w:r>
        <w:rPr>
          <w:rFonts w:ascii="Times New Roman" w:hAnsi="Times New Roman" w:cs="Times New Roman"/>
          <w:sz w:val="24"/>
          <w:szCs w:val="24"/>
        </w:rPr>
        <w:t xml:space="preserve">. </w:t>
      </w:r>
    </w:p>
    <w:p w14:paraId="6C853B90" w14:textId="59A44E0E" w:rsidR="001E1DE4" w:rsidRPr="004D5A14" w:rsidRDefault="000E140B" w:rsidP="009A6CED">
      <w:pPr>
        <w:spacing w:after="0" w:line="360" w:lineRule="auto"/>
        <w:jc w:val="both"/>
        <w:rPr>
          <w:rFonts w:ascii="Times New Roman" w:hAnsi="Times New Roman" w:cs="Times New Roman"/>
          <w:sz w:val="24"/>
          <w:szCs w:val="24"/>
        </w:rPr>
      </w:pPr>
      <w:bookmarkStart w:id="1" w:name="_Hlk46742002"/>
      <w:r w:rsidRPr="000E140B">
        <w:rPr>
          <w:rFonts w:ascii="Times New Roman" w:hAnsi="Times New Roman" w:cs="Times New Roman"/>
          <w:b/>
          <w:bCs/>
          <w:sz w:val="24"/>
          <w:szCs w:val="24"/>
        </w:rPr>
        <w:t>Resultados</w:t>
      </w:r>
      <w:bookmarkEnd w:id="1"/>
      <w:r>
        <w:rPr>
          <w:rFonts w:ascii="Times New Roman" w:hAnsi="Times New Roman" w:cs="Times New Roman"/>
          <w:sz w:val="24"/>
          <w:szCs w:val="24"/>
        </w:rPr>
        <w:t xml:space="preserve">: </w:t>
      </w:r>
      <w:r w:rsidR="00E62B42" w:rsidRPr="00E62B42">
        <w:rPr>
          <w:rFonts w:ascii="Times New Roman" w:hAnsi="Times New Roman" w:cs="Times New Roman"/>
          <w:sz w:val="24"/>
          <w:szCs w:val="24"/>
        </w:rPr>
        <w:t>A</w:t>
      </w:r>
      <w:r w:rsidR="009D6B84">
        <w:rPr>
          <w:rFonts w:ascii="Times New Roman" w:hAnsi="Times New Roman" w:cs="Times New Roman"/>
          <w:sz w:val="24"/>
          <w:szCs w:val="24"/>
        </w:rPr>
        <w:t>mbas as versões da E</w:t>
      </w:r>
      <w:r w:rsidR="00FC651D">
        <w:rPr>
          <w:rFonts w:ascii="Times New Roman" w:hAnsi="Times New Roman" w:cs="Times New Roman"/>
          <w:sz w:val="24"/>
          <w:szCs w:val="24"/>
        </w:rPr>
        <w:t xml:space="preserve">scala de </w:t>
      </w:r>
      <w:r w:rsidR="009D6B84">
        <w:rPr>
          <w:rFonts w:ascii="Times New Roman" w:hAnsi="Times New Roman" w:cs="Times New Roman"/>
          <w:sz w:val="24"/>
          <w:szCs w:val="24"/>
        </w:rPr>
        <w:t>R</w:t>
      </w:r>
      <w:r w:rsidR="00FC651D">
        <w:rPr>
          <w:rFonts w:ascii="Times New Roman" w:hAnsi="Times New Roman" w:cs="Times New Roman"/>
          <w:sz w:val="24"/>
          <w:szCs w:val="24"/>
        </w:rPr>
        <w:t>esiliência</w:t>
      </w:r>
      <w:r w:rsidR="009D6B84">
        <w:rPr>
          <w:rFonts w:ascii="Times New Roman" w:hAnsi="Times New Roman" w:cs="Times New Roman"/>
          <w:sz w:val="24"/>
          <w:szCs w:val="24"/>
        </w:rPr>
        <w:t xml:space="preserve"> apresentaram boa consistência interna. Para cada uma das versões, optou-se pela A</w:t>
      </w:r>
      <w:r w:rsidR="00FC651D">
        <w:rPr>
          <w:rFonts w:ascii="Times New Roman" w:hAnsi="Times New Roman" w:cs="Times New Roman"/>
          <w:sz w:val="24"/>
          <w:szCs w:val="24"/>
        </w:rPr>
        <w:t xml:space="preserve">nálise de </w:t>
      </w:r>
      <w:r w:rsidR="009D6B84">
        <w:rPr>
          <w:rFonts w:ascii="Times New Roman" w:hAnsi="Times New Roman" w:cs="Times New Roman"/>
          <w:sz w:val="24"/>
          <w:szCs w:val="24"/>
        </w:rPr>
        <w:t>C</w:t>
      </w:r>
      <w:r w:rsidR="00FC651D">
        <w:rPr>
          <w:rFonts w:ascii="Times New Roman" w:hAnsi="Times New Roman" w:cs="Times New Roman"/>
          <w:sz w:val="24"/>
          <w:szCs w:val="24"/>
        </w:rPr>
        <w:t xml:space="preserve">omponentes </w:t>
      </w:r>
      <w:r w:rsidR="009D6B84">
        <w:rPr>
          <w:rFonts w:ascii="Times New Roman" w:hAnsi="Times New Roman" w:cs="Times New Roman"/>
          <w:sz w:val="24"/>
          <w:szCs w:val="24"/>
        </w:rPr>
        <w:t>P</w:t>
      </w:r>
      <w:r w:rsidR="00FC651D">
        <w:rPr>
          <w:rFonts w:ascii="Times New Roman" w:hAnsi="Times New Roman" w:cs="Times New Roman"/>
          <w:sz w:val="24"/>
          <w:szCs w:val="24"/>
        </w:rPr>
        <w:t>rincipais</w:t>
      </w:r>
      <w:r w:rsidR="009D6B84">
        <w:rPr>
          <w:rFonts w:ascii="Times New Roman" w:hAnsi="Times New Roman" w:cs="Times New Roman"/>
          <w:sz w:val="24"/>
          <w:szCs w:val="24"/>
        </w:rPr>
        <w:t xml:space="preserve"> a 1 fator. </w:t>
      </w:r>
      <w:r w:rsidR="00E62B42" w:rsidRPr="00E62B42">
        <w:rPr>
          <w:rFonts w:ascii="Times New Roman" w:hAnsi="Times New Roman" w:cs="Times New Roman"/>
          <w:sz w:val="24"/>
          <w:szCs w:val="24"/>
        </w:rPr>
        <w:t xml:space="preserve">A validade </w:t>
      </w:r>
      <w:r>
        <w:rPr>
          <w:rFonts w:ascii="Times New Roman" w:hAnsi="Times New Roman" w:cs="Times New Roman"/>
          <w:sz w:val="24"/>
          <w:szCs w:val="24"/>
        </w:rPr>
        <w:t>con</w:t>
      </w:r>
      <w:r w:rsidR="009D6B84">
        <w:rPr>
          <w:rFonts w:ascii="Times New Roman" w:hAnsi="Times New Roman" w:cs="Times New Roman"/>
          <w:sz w:val="24"/>
          <w:szCs w:val="24"/>
        </w:rPr>
        <w:t xml:space="preserve">vergente foi verificada por </w:t>
      </w:r>
      <w:r w:rsidR="00E62B42" w:rsidRPr="00E62B42">
        <w:rPr>
          <w:rFonts w:ascii="Times New Roman" w:hAnsi="Times New Roman" w:cs="Times New Roman"/>
          <w:sz w:val="24"/>
          <w:szCs w:val="24"/>
        </w:rPr>
        <w:t>correlações positivas significativas entre</w:t>
      </w:r>
      <w:r w:rsidR="003C7E4D" w:rsidRPr="004D5A14">
        <w:rPr>
          <w:rFonts w:ascii="Times New Roman" w:hAnsi="Times New Roman" w:cs="Times New Roman"/>
          <w:sz w:val="24"/>
          <w:szCs w:val="24"/>
        </w:rPr>
        <w:t xml:space="preserve"> a </w:t>
      </w:r>
      <w:r w:rsidR="009D6B84">
        <w:rPr>
          <w:rFonts w:ascii="Times New Roman" w:hAnsi="Times New Roman" w:cs="Times New Roman"/>
          <w:sz w:val="24"/>
          <w:szCs w:val="24"/>
        </w:rPr>
        <w:t>E</w:t>
      </w:r>
      <w:r w:rsidR="00FC651D">
        <w:rPr>
          <w:rFonts w:ascii="Times New Roman" w:hAnsi="Times New Roman" w:cs="Times New Roman"/>
          <w:sz w:val="24"/>
          <w:szCs w:val="24"/>
        </w:rPr>
        <w:t xml:space="preserve">scala de </w:t>
      </w:r>
      <w:r w:rsidR="009D6B84">
        <w:rPr>
          <w:rFonts w:ascii="Times New Roman" w:hAnsi="Times New Roman" w:cs="Times New Roman"/>
          <w:sz w:val="24"/>
          <w:szCs w:val="24"/>
        </w:rPr>
        <w:t>R</w:t>
      </w:r>
      <w:r w:rsidR="00FC651D">
        <w:rPr>
          <w:rFonts w:ascii="Times New Roman" w:hAnsi="Times New Roman" w:cs="Times New Roman"/>
          <w:sz w:val="24"/>
          <w:szCs w:val="24"/>
        </w:rPr>
        <w:t xml:space="preserve">esiliência </w:t>
      </w:r>
      <w:r w:rsidR="009D6B84">
        <w:rPr>
          <w:rFonts w:ascii="Times New Roman" w:hAnsi="Times New Roman" w:cs="Times New Roman"/>
          <w:sz w:val="24"/>
          <w:szCs w:val="24"/>
        </w:rPr>
        <w:t xml:space="preserve">25 e </w:t>
      </w:r>
      <w:r w:rsidR="00FC651D">
        <w:rPr>
          <w:rFonts w:ascii="Times New Roman" w:hAnsi="Times New Roman" w:cs="Times New Roman"/>
          <w:sz w:val="24"/>
          <w:szCs w:val="24"/>
        </w:rPr>
        <w:t xml:space="preserve">Escala de </w:t>
      </w:r>
      <w:r w:rsidR="009D6B84">
        <w:rPr>
          <w:rFonts w:ascii="Times New Roman" w:hAnsi="Times New Roman" w:cs="Times New Roman"/>
          <w:sz w:val="24"/>
          <w:szCs w:val="24"/>
        </w:rPr>
        <w:t>R</w:t>
      </w:r>
      <w:r w:rsidR="00FC651D">
        <w:rPr>
          <w:rFonts w:ascii="Times New Roman" w:hAnsi="Times New Roman" w:cs="Times New Roman"/>
          <w:sz w:val="24"/>
          <w:szCs w:val="24"/>
        </w:rPr>
        <w:t xml:space="preserve">esiliência </w:t>
      </w:r>
      <w:r w:rsidR="009D6B84">
        <w:rPr>
          <w:rFonts w:ascii="Times New Roman" w:hAnsi="Times New Roman" w:cs="Times New Roman"/>
          <w:sz w:val="24"/>
          <w:szCs w:val="24"/>
        </w:rPr>
        <w:t xml:space="preserve">14 e uma </w:t>
      </w:r>
      <w:r w:rsidR="009F3A75">
        <w:rPr>
          <w:rFonts w:ascii="Times New Roman" w:hAnsi="Times New Roman" w:cs="Times New Roman"/>
          <w:sz w:val="24"/>
          <w:szCs w:val="24"/>
        </w:rPr>
        <w:t xml:space="preserve">escala de Satisfação com a Vida e por </w:t>
      </w:r>
      <w:r w:rsidR="00447690" w:rsidRPr="004D5A14">
        <w:rPr>
          <w:rFonts w:ascii="Times New Roman" w:hAnsi="Times New Roman" w:cs="Times New Roman"/>
          <w:sz w:val="24"/>
          <w:szCs w:val="24"/>
        </w:rPr>
        <w:t>correlações negativas</w:t>
      </w:r>
      <w:r w:rsidR="009F3A75">
        <w:rPr>
          <w:rFonts w:ascii="Times New Roman" w:hAnsi="Times New Roman" w:cs="Times New Roman"/>
          <w:sz w:val="24"/>
          <w:szCs w:val="24"/>
        </w:rPr>
        <w:t xml:space="preserve"> significativas entre a</w:t>
      </w:r>
      <w:r w:rsidR="00FC651D">
        <w:rPr>
          <w:rFonts w:ascii="Times New Roman" w:hAnsi="Times New Roman" w:cs="Times New Roman"/>
          <w:sz w:val="24"/>
          <w:szCs w:val="24"/>
        </w:rPr>
        <w:t>s duas versões da Escala de Resiliência</w:t>
      </w:r>
      <w:r w:rsidR="009F3A75">
        <w:rPr>
          <w:rFonts w:ascii="Times New Roman" w:hAnsi="Times New Roman" w:cs="Times New Roman"/>
          <w:sz w:val="24"/>
          <w:szCs w:val="24"/>
        </w:rPr>
        <w:t xml:space="preserve"> e</w:t>
      </w:r>
      <w:r w:rsidR="0039445A">
        <w:rPr>
          <w:rFonts w:ascii="Times New Roman" w:hAnsi="Times New Roman" w:cs="Times New Roman"/>
          <w:sz w:val="24"/>
          <w:szCs w:val="24"/>
        </w:rPr>
        <w:t xml:space="preserve"> as</w:t>
      </w:r>
      <w:r w:rsidR="009F3A75">
        <w:rPr>
          <w:rFonts w:ascii="Times New Roman" w:hAnsi="Times New Roman" w:cs="Times New Roman"/>
          <w:sz w:val="24"/>
          <w:szCs w:val="24"/>
        </w:rPr>
        <w:t xml:space="preserve"> </w:t>
      </w:r>
      <w:r w:rsidR="00AA0901">
        <w:rPr>
          <w:rFonts w:ascii="Times New Roman" w:hAnsi="Times New Roman" w:cs="Times New Roman"/>
          <w:sz w:val="24"/>
          <w:szCs w:val="24"/>
        </w:rPr>
        <w:t>sub</w:t>
      </w:r>
      <w:r w:rsidR="009F3A75">
        <w:rPr>
          <w:rFonts w:ascii="Times New Roman" w:hAnsi="Times New Roman" w:cs="Times New Roman"/>
          <w:sz w:val="24"/>
          <w:szCs w:val="24"/>
        </w:rPr>
        <w:t xml:space="preserve">escalas de </w:t>
      </w:r>
      <w:r w:rsidR="00447690" w:rsidRPr="004D5A14">
        <w:rPr>
          <w:rFonts w:ascii="Times New Roman" w:hAnsi="Times New Roman" w:cs="Times New Roman"/>
          <w:sz w:val="24"/>
          <w:szCs w:val="24"/>
        </w:rPr>
        <w:t>depress</w:t>
      </w:r>
      <w:r w:rsidR="009F3A75">
        <w:rPr>
          <w:rFonts w:ascii="Times New Roman" w:hAnsi="Times New Roman" w:cs="Times New Roman"/>
          <w:sz w:val="24"/>
          <w:szCs w:val="24"/>
        </w:rPr>
        <w:t>ão,</w:t>
      </w:r>
      <w:r w:rsidR="003C7E4D" w:rsidRPr="004D5A14">
        <w:rPr>
          <w:rFonts w:ascii="Times New Roman" w:hAnsi="Times New Roman" w:cs="Times New Roman"/>
          <w:sz w:val="24"/>
          <w:szCs w:val="24"/>
        </w:rPr>
        <w:t xml:space="preserve"> </w:t>
      </w:r>
      <w:r w:rsidR="00447690" w:rsidRPr="004D5A14">
        <w:rPr>
          <w:rFonts w:ascii="Times New Roman" w:hAnsi="Times New Roman" w:cs="Times New Roman"/>
          <w:sz w:val="24"/>
          <w:szCs w:val="24"/>
        </w:rPr>
        <w:t>ansiedade</w:t>
      </w:r>
      <w:r w:rsidR="009F3A75">
        <w:rPr>
          <w:rFonts w:ascii="Times New Roman" w:hAnsi="Times New Roman" w:cs="Times New Roman"/>
          <w:sz w:val="24"/>
          <w:szCs w:val="24"/>
        </w:rPr>
        <w:t xml:space="preserve"> e stresse</w:t>
      </w:r>
      <w:r w:rsidR="00447690" w:rsidRPr="004D5A14">
        <w:rPr>
          <w:rFonts w:ascii="Times New Roman" w:hAnsi="Times New Roman" w:cs="Times New Roman"/>
          <w:sz w:val="24"/>
          <w:szCs w:val="24"/>
        </w:rPr>
        <w:t xml:space="preserve">. </w:t>
      </w:r>
    </w:p>
    <w:p w14:paraId="50494AF6" w14:textId="09CC8638" w:rsidR="003C7E4D" w:rsidRPr="00E56227" w:rsidRDefault="00B73BDF" w:rsidP="003D2180">
      <w:pPr>
        <w:spacing w:after="0" w:line="360" w:lineRule="auto"/>
        <w:jc w:val="both"/>
        <w:rPr>
          <w:rFonts w:ascii="Times New Roman" w:hAnsi="Times New Roman" w:cs="Times New Roman"/>
          <w:sz w:val="24"/>
          <w:szCs w:val="24"/>
        </w:rPr>
      </w:pPr>
      <w:r w:rsidRPr="00E56227">
        <w:rPr>
          <w:rFonts w:ascii="Times New Roman" w:hAnsi="Times New Roman" w:cs="Times New Roman"/>
          <w:b/>
          <w:bCs/>
          <w:sz w:val="24"/>
          <w:szCs w:val="24"/>
        </w:rPr>
        <w:t>Discussão</w:t>
      </w:r>
      <w:r w:rsidRPr="00E56227">
        <w:rPr>
          <w:rFonts w:ascii="Times New Roman" w:hAnsi="Times New Roman" w:cs="Times New Roman"/>
          <w:sz w:val="24"/>
          <w:szCs w:val="24"/>
        </w:rPr>
        <w:t>:</w:t>
      </w:r>
      <w:r w:rsidR="00A638A8" w:rsidRPr="00E56227">
        <w:rPr>
          <w:rFonts w:ascii="Times New Roman" w:hAnsi="Times New Roman" w:cs="Times New Roman"/>
          <w:sz w:val="24"/>
          <w:szCs w:val="24"/>
        </w:rPr>
        <w:t xml:space="preserve"> Os resultados evidencia</w:t>
      </w:r>
      <w:r w:rsidR="00B83A78" w:rsidRPr="00E56227">
        <w:rPr>
          <w:rFonts w:ascii="Times New Roman" w:hAnsi="Times New Roman" w:cs="Times New Roman"/>
          <w:sz w:val="24"/>
          <w:szCs w:val="24"/>
        </w:rPr>
        <w:t>ra</w:t>
      </w:r>
      <w:r w:rsidR="00A638A8" w:rsidRPr="00E56227">
        <w:rPr>
          <w:rFonts w:ascii="Times New Roman" w:hAnsi="Times New Roman" w:cs="Times New Roman"/>
          <w:sz w:val="24"/>
          <w:szCs w:val="24"/>
        </w:rPr>
        <w:t>m o caráter unidimensional da</w:t>
      </w:r>
      <w:r w:rsidR="009F3A75" w:rsidRPr="00E56227">
        <w:rPr>
          <w:rFonts w:ascii="Times New Roman" w:hAnsi="Times New Roman" w:cs="Times New Roman"/>
          <w:sz w:val="24"/>
          <w:szCs w:val="24"/>
        </w:rPr>
        <w:t>s</w:t>
      </w:r>
      <w:r w:rsidR="00FC651D">
        <w:rPr>
          <w:rFonts w:ascii="Times New Roman" w:hAnsi="Times New Roman" w:cs="Times New Roman"/>
          <w:sz w:val="24"/>
          <w:szCs w:val="24"/>
        </w:rPr>
        <w:t xml:space="preserve"> duas</w:t>
      </w:r>
      <w:r w:rsidR="00A638A8" w:rsidRPr="00E56227">
        <w:rPr>
          <w:rFonts w:ascii="Times New Roman" w:hAnsi="Times New Roman" w:cs="Times New Roman"/>
          <w:sz w:val="24"/>
          <w:szCs w:val="24"/>
        </w:rPr>
        <w:t xml:space="preserve"> vers</w:t>
      </w:r>
      <w:r w:rsidR="009F3A75" w:rsidRPr="00E56227">
        <w:rPr>
          <w:rFonts w:ascii="Times New Roman" w:hAnsi="Times New Roman" w:cs="Times New Roman"/>
          <w:sz w:val="24"/>
          <w:szCs w:val="24"/>
        </w:rPr>
        <w:t>ões</w:t>
      </w:r>
      <w:r w:rsidR="00A638A8" w:rsidRPr="00E56227">
        <w:rPr>
          <w:rFonts w:ascii="Times New Roman" w:hAnsi="Times New Roman" w:cs="Times New Roman"/>
          <w:sz w:val="24"/>
          <w:szCs w:val="24"/>
        </w:rPr>
        <w:t xml:space="preserve"> </w:t>
      </w:r>
      <w:r w:rsidR="00FC651D">
        <w:rPr>
          <w:rFonts w:ascii="Times New Roman" w:hAnsi="Times New Roman" w:cs="Times New Roman"/>
          <w:sz w:val="24"/>
          <w:szCs w:val="24"/>
        </w:rPr>
        <w:t>da Escala de Resiliência</w:t>
      </w:r>
      <w:r w:rsidR="009F3A75" w:rsidRPr="00E56227">
        <w:rPr>
          <w:rFonts w:ascii="Times New Roman" w:hAnsi="Times New Roman" w:cs="Times New Roman"/>
          <w:sz w:val="24"/>
          <w:szCs w:val="24"/>
        </w:rPr>
        <w:t xml:space="preserve"> </w:t>
      </w:r>
      <w:r w:rsidR="00B83A78" w:rsidRPr="00E56227">
        <w:rPr>
          <w:rFonts w:ascii="Times New Roman" w:hAnsi="Times New Roman" w:cs="Times New Roman"/>
          <w:sz w:val="24"/>
          <w:szCs w:val="24"/>
        </w:rPr>
        <w:t xml:space="preserve">e </w:t>
      </w:r>
      <w:r w:rsidR="003D2180" w:rsidRPr="00E56227">
        <w:rPr>
          <w:rFonts w:ascii="Times New Roman" w:hAnsi="Times New Roman" w:cs="Times New Roman"/>
          <w:sz w:val="24"/>
          <w:szCs w:val="24"/>
        </w:rPr>
        <w:t>apoiam a sua utilidade e validade na classe dos médicos.</w:t>
      </w:r>
    </w:p>
    <w:p w14:paraId="5FC66BC6" w14:textId="7D91D386" w:rsidR="00B73BDF" w:rsidRDefault="00B73BDF" w:rsidP="00A638A8">
      <w:pPr>
        <w:spacing w:after="0" w:line="360" w:lineRule="auto"/>
        <w:jc w:val="both"/>
        <w:rPr>
          <w:rFonts w:ascii="Times New Roman" w:hAnsi="Times New Roman" w:cs="Times New Roman"/>
          <w:sz w:val="24"/>
          <w:szCs w:val="24"/>
        </w:rPr>
      </w:pPr>
      <w:r w:rsidRPr="00E56227">
        <w:rPr>
          <w:rFonts w:ascii="Times New Roman" w:hAnsi="Times New Roman" w:cs="Times New Roman"/>
          <w:b/>
          <w:bCs/>
          <w:sz w:val="24"/>
          <w:szCs w:val="24"/>
        </w:rPr>
        <w:t>Conclusão</w:t>
      </w:r>
      <w:r w:rsidRPr="00E56227">
        <w:rPr>
          <w:rFonts w:ascii="Times New Roman" w:hAnsi="Times New Roman" w:cs="Times New Roman"/>
          <w:sz w:val="24"/>
          <w:szCs w:val="24"/>
        </w:rPr>
        <w:t>:</w:t>
      </w:r>
      <w:r w:rsidR="00A638A8" w:rsidRPr="00E56227">
        <w:rPr>
          <w:rFonts w:ascii="Times New Roman" w:hAnsi="Times New Roman" w:cs="Times New Roman"/>
          <w:sz w:val="24"/>
          <w:szCs w:val="24"/>
        </w:rPr>
        <w:t xml:space="preserve"> Trata-se do primeiro estudo de validação desta escala n</w:t>
      </w:r>
      <w:r w:rsidR="00351FD2" w:rsidRPr="00E56227">
        <w:rPr>
          <w:rFonts w:ascii="Times New Roman" w:hAnsi="Times New Roman" w:cs="Times New Roman"/>
          <w:sz w:val="24"/>
          <w:szCs w:val="24"/>
        </w:rPr>
        <w:t>um</w:t>
      </w:r>
      <w:r w:rsidR="00A638A8" w:rsidRPr="00E56227">
        <w:rPr>
          <w:rFonts w:ascii="Times New Roman" w:hAnsi="Times New Roman" w:cs="Times New Roman"/>
          <w:sz w:val="24"/>
          <w:szCs w:val="24"/>
        </w:rPr>
        <w:t xml:space="preserve"> grupo de médicos. Os seus resultados são</w:t>
      </w:r>
      <w:r w:rsidR="00A638A8" w:rsidRPr="00A638A8">
        <w:rPr>
          <w:rFonts w:ascii="Times New Roman" w:hAnsi="Times New Roman" w:cs="Times New Roman"/>
          <w:sz w:val="24"/>
          <w:szCs w:val="24"/>
        </w:rPr>
        <w:t xml:space="preserve"> muito satisfatórios, recomendando-se o</w:t>
      </w:r>
      <w:r w:rsidR="00E56227">
        <w:rPr>
          <w:rFonts w:ascii="Times New Roman" w:hAnsi="Times New Roman" w:cs="Times New Roman"/>
          <w:sz w:val="24"/>
          <w:szCs w:val="24"/>
        </w:rPr>
        <w:t xml:space="preserve"> uso</w:t>
      </w:r>
      <w:r w:rsidR="00A638A8" w:rsidRPr="00A638A8">
        <w:rPr>
          <w:rFonts w:ascii="Times New Roman" w:hAnsi="Times New Roman" w:cs="Times New Roman"/>
          <w:sz w:val="24"/>
          <w:szCs w:val="24"/>
        </w:rPr>
        <w:t xml:space="preserve"> </w:t>
      </w:r>
      <w:r w:rsidR="00AA0901">
        <w:rPr>
          <w:rFonts w:ascii="Times New Roman" w:hAnsi="Times New Roman" w:cs="Times New Roman"/>
          <w:sz w:val="24"/>
          <w:szCs w:val="24"/>
        </w:rPr>
        <w:t>deste instrumento</w:t>
      </w:r>
      <w:r w:rsidR="00A638A8" w:rsidRPr="00A638A8">
        <w:rPr>
          <w:rFonts w:ascii="Times New Roman" w:hAnsi="Times New Roman" w:cs="Times New Roman"/>
          <w:sz w:val="24"/>
          <w:szCs w:val="24"/>
        </w:rPr>
        <w:t xml:space="preserve"> n</w:t>
      </w:r>
      <w:r w:rsidR="00A638A8">
        <w:rPr>
          <w:rFonts w:ascii="Times New Roman" w:hAnsi="Times New Roman" w:cs="Times New Roman"/>
          <w:sz w:val="24"/>
          <w:szCs w:val="24"/>
        </w:rPr>
        <w:t>este grupo específico</w:t>
      </w:r>
      <w:r w:rsidR="00A638A8" w:rsidRPr="00A638A8">
        <w:rPr>
          <w:rFonts w:ascii="Times New Roman" w:hAnsi="Times New Roman" w:cs="Times New Roman"/>
          <w:sz w:val="24"/>
          <w:szCs w:val="24"/>
        </w:rPr>
        <w:t>.</w:t>
      </w:r>
      <w:r w:rsidR="00E56227" w:rsidRPr="00E56227">
        <w:t xml:space="preserve"> </w:t>
      </w:r>
    </w:p>
    <w:p w14:paraId="5235FC57" w14:textId="0E72ECA5" w:rsidR="001E1DE4" w:rsidRPr="004D5A14" w:rsidRDefault="001E1DE4" w:rsidP="009A6CED">
      <w:pPr>
        <w:spacing w:after="0" w:line="360" w:lineRule="auto"/>
        <w:jc w:val="both"/>
        <w:rPr>
          <w:rFonts w:ascii="Times New Roman" w:hAnsi="Times New Roman" w:cs="Times New Roman"/>
          <w:sz w:val="24"/>
          <w:szCs w:val="24"/>
        </w:rPr>
      </w:pPr>
      <w:r w:rsidRPr="00CE149E">
        <w:rPr>
          <w:rFonts w:ascii="Times New Roman" w:hAnsi="Times New Roman" w:cs="Times New Roman"/>
          <w:i/>
          <w:iCs/>
          <w:sz w:val="24"/>
          <w:szCs w:val="24"/>
        </w:rPr>
        <w:t>Palavras-chave:</w:t>
      </w:r>
      <w:r w:rsidRPr="004D5A14">
        <w:rPr>
          <w:rFonts w:ascii="Times New Roman" w:hAnsi="Times New Roman" w:cs="Times New Roman"/>
          <w:sz w:val="24"/>
          <w:szCs w:val="24"/>
        </w:rPr>
        <w:t xml:space="preserve"> </w:t>
      </w:r>
      <w:r w:rsidR="00EE0D53">
        <w:rPr>
          <w:rFonts w:ascii="Times New Roman" w:hAnsi="Times New Roman" w:cs="Times New Roman"/>
          <w:sz w:val="24"/>
          <w:szCs w:val="24"/>
        </w:rPr>
        <w:t xml:space="preserve">Inquéritos e Questionários; </w:t>
      </w:r>
      <w:r w:rsidR="00AB0356">
        <w:rPr>
          <w:rFonts w:ascii="Times New Roman" w:hAnsi="Times New Roman" w:cs="Times New Roman"/>
          <w:sz w:val="24"/>
          <w:szCs w:val="24"/>
        </w:rPr>
        <w:t xml:space="preserve">Médicos; </w:t>
      </w:r>
      <w:r w:rsidR="00AB0356" w:rsidRPr="00AB0356">
        <w:rPr>
          <w:rFonts w:ascii="Times New Roman" w:hAnsi="Times New Roman" w:cs="Times New Roman"/>
          <w:sz w:val="24"/>
          <w:szCs w:val="24"/>
        </w:rPr>
        <w:t>Portugal; Ps</w:t>
      </w:r>
      <w:r w:rsidR="00AB0356">
        <w:rPr>
          <w:rFonts w:ascii="Times New Roman" w:hAnsi="Times New Roman" w:cs="Times New Roman"/>
          <w:sz w:val="24"/>
          <w:szCs w:val="24"/>
        </w:rPr>
        <w:t>icometria</w:t>
      </w:r>
      <w:r w:rsidR="00AB0356" w:rsidRPr="00AB0356">
        <w:rPr>
          <w:rFonts w:ascii="Times New Roman" w:hAnsi="Times New Roman" w:cs="Times New Roman"/>
          <w:sz w:val="24"/>
          <w:szCs w:val="24"/>
        </w:rPr>
        <w:t>; Resili</w:t>
      </w:r>
      <w:r w:rsidR="00AB0356">
        <w:rPr>
          <w:rFonts w:ascii="Times New Roman" w:hAnsi="Times New Roman" w:cs="Times New Roman"/>
          <w:sz w:val="24"/>
          <w:szCs w:val="24"/>
        </w:rPr>
        <w:t>ência</w:t>
      </w:r>
      <w:r w:rsidR="00AB0356" w:rsidRPr="00AB0356">
        <w:rPr>
          <w:rFonts w:ascii="Times New Roman" w:hAnsi="Times New Roman" w:cs="Times New Roman"/>
          <w:sz w:val="24"/>
          <w:szCs w:val="24"/>
        </w:rPr>
        <w:t xml:space="preserve"> </w:t>
      </w:r>
      <w:r w:rsidR="00AB0356">
        <w:rPr>
          <w:rFonts w:ascii="Times New Roman" w:hAnsi="Times New Roman" w:cs="Times New Roman"/>
          <w:sz w:val="24"/>
          <w:szCs w:val="24"/>
        </w:rPr>
        <w:t>Psicológica</w:t>
      </w:r>
      <w:r w:rsidR="003C7E4D" w:rsidRPr="004D5A14">
        <w:rPr>
          <w:rFonts w:ascii="Times New Roman" w:hAnsi="Times New Roman" w:cs="Times New Roman"/>
          <w:sz w:val="24"/>
          <w:szCs w:val="24"/>
        </w:rPr>
        <w:t xml:space="preserve"> </w:t>
      </w:r>
    </w:p>
    <w:p w14:paraId="5613CF95" w14:textId="1111FCD3" w:rsidR="00B56018" w:rsidRDefault="00B56018" w:rsidP="009A6CED">
      <w:pPr>
        <w:spacing w:after="0" w:line="360" w:lineRule="auto"/>
        <w:jc w:val="both"/>
        <w:rPr>
          <w:rFonts w:ascii="Times New Roman" w:hAnsi="Times New Roman" w:cs="Times New Roman"/>
          <w:b/>
          <w:bCs/>
          <w:sz w:val="24"/>
          <w:szCs w:val="24"/>
        </w:rPr>
      </w:pPr>
    </w:p>
    <w:p w14:paraId="7A1CD429" w14:textId="3F041ADC" w:rsidR="00AF0CED" w:rsidRDefault="00AF0CED" w:rsidP="009A6CED">
      <w:pPr>
        <w:spacing w:after="0" w:line="360" w:lineRule="auto"/>
        <w:jc w:val="both"/>
        <w:rPr>
          <w:rFonts w:ascii="Times New Roman" w:hAnsi="Times New Roman" w:cs="Times New Roman"/>
          <w:b/>
          <w:bCs/>
          <w:sz w:val="24"/>
          <w:szCs w:val="24"/>
        </w:rPr>
      </w:pPr>
    </w:p>
    <w:p w14:paraId="1B874E67" w14:textId="30D78F26" w:rsidR="00AF0CED" w:rsidRDefault="00AF0CED" w:rsidP="009A6CED">
      <w:pPr>
        <w:spacing w:after="0" w:line="360" w:lineRule="auto"/>
        <w:jc w:val="both"/>
        <w:rPr>
          <w:rFonts w:ascii="Times New Roman" w:hAnsi="Times New Roman" w:cs="Times New Roman"/>
          <w:b/>
          <w:bCs/>
          <w:sz w:val="24"/>
          <w:szCs w:val="24"/>
        </w:rPr>
      </w:pPr>
    </w:p>
    <w:p w14:paraId="589B7474" w14:textId="77777777" w:rsidR="00AF0CED" w:rsidRDefault="00AF0CED" w:rsidP="009A6CED">
      <w:pPr>
        <w:spacing w:after="0" w:line="360" w:lineRule="auto"/>
        <w:jc w:val="both"/>
        <w:rPr>
          <w:rFonts w:ascii="Times New Roman" w:hAnsi="Times New Roman" w:cs="Times New Roman"/>
          <w:b/>
          <w:bCs/>
          <w:sz w:val="24"/>
          <w:szCs w:val="24"/>
        </w:rPr>
      </w:pPr>
    </w:p>
    <w:p w14:paraId="24D3A45E" w14:textId="0B2EA010" w:rsidR="00CE149E" w:rsidRPr="00CE149E" w:rsidRDefault="00CE149E" w:rsidP="00CE149E">
      <w:pPr>
        <w:spacing w:after="0" w:line="360" w:lineRule="auto"/>
        <w:jc w:val="both"/>
        <w:rPr>
          <w:rFonts w:ascii="Times New Roman" w:hAnsi="Times New Roman" w:cs="Times New Roman"/>
          <w:b/>
          <w:bCs/>
          <w:sz w:val="24"/>
          <w:szCs w:val="24"/>
          <w:lang w:val="en-US"/>
        </w:rPr>
      </w:pPr>
      <w:r w:rsidRPr="00CE149E">
        <w:rPr>
          <w:rFonts w:ascii="Times New Roman" w:hAnsi="Times New Roman" w:cs="Times New Roman"/>
          <w:b/>
          <w:bCs/>
          <w:sz w:val="24"/>
          <w:szCs w:val="24"/>
          <w:lang w:val="en-US"/>
        </w:rPr>
        <w:lastRenderedPageBreak/>
        <w:t>A</w:t>
      </w:r>
      <w:r w:rsidR="00787DAB">
        <w:rPr>
          <w:rFonts w:ascii="Times New Roman" w:hAnsi="Times New Roman" w:cs="Times New Roman"/>
          <w:b/>
          <w:bCs/>
          <w:sz w:val="24"/>
          <w:szCs w:val="24"/>
          <w:lang w:val="en-US"/>
        </w:rPr>
        <w:t>BSTRACT</w:t>
      </w:r>
    </w:p>
    <w:p w14:paraId="11EE087E" w14:textId="601788D4" w:rsidR="00CE149E" w:rsidRDefault="00933E4D" w:rsidP="00CE149E">
      <w:pPr>
        <w:spacing w:after="0" w:line="360" w:lineRule="auto"/>
        <w:jc w:val="both"/>
        <w:rPr>
          <w:rFonts w:ascii="Times New Roman" w:hAnsi="Times New Roman" w:cs="Times New Roman"/>
          <w:sz w:val="24"/>
          <w:szCs w:val="24"/>
          <w:lang w:val="en-US"/>
        </w:rPr>
      </w:pPr>
      <w:r w:rsidRPr="00933E4D">
        <w:rPr>
          <w:rFonts w:ascii="Times New Roman" w:hAnsi="Times New Roman" w:cs="Times New Roman"/>
          <w:b/>
          <w:bCs/>
          <w:sz w:val="24"/>
          <w:szCs w:val="24"/>
          <w:lang w:val="en-US"/>
        </w:rPr>
        <w:t>Introduction</w:t>
      </w:r>
      <w:r w:rsidRPr="00933E4D">
        <w:rPr>
          <w:rFonts w:ascii="Times New Roman" w:hAnsi="Times New Roman" w:cs="Times New Roman"/>
          <w:sz w:val="24"/>
          <w:szCs w:val="24"/>
          <w:lang w:val="en-US"/>
        </w:rPr>
        <w:t>: Resilience concerns the ability to adapt to adverse situations. The aim of this study is to explore the validation of the Resilience Scale (</w:t>
      </w:r>
      <w:r w:rsidR="00FC651D">
        <w:rPr>
          <w:rFonts w:ascii="Times New Roman" w:hAnsi="Times New Roman" w:cs="Times New Roman"/>
          <w:sz w:val="24"/>
          <w:szCs w:val="24"/>
          <w:lang w:val="en-US"/>
        </w:rPr>
        <w:t>25 items and 14 items</w:t>
      </w:r>
      <w:r w:rsidRPr="00933E4D">
        <w:rPr>
          <w:rFonts w:ascii="Times New Roman" w:hAnsi="Times New Roman" w:cs="Times New Roman"/>
          <w:sz w:val="24"/>
          <w:szCs w:val="24"/>
          <w:lang w:val="en-US"/>
        </w:rPr>
        <w:t>), in its long and brief versions. This instrument assesses the individual's ability to withstand stressors, thrive and make sense of vital challenges.</w:t>
      </w:r>
    </w:p>
    <w:p w14:paraId="09D9FCE9" w14:textId="6020F135" w:rsidR="00933E4D" w:rsidRDefault="00933E4D" w:rsidP="00933E4D">
      <w:pPr>
        <w:spacing w:after="0" w:line="360" w:lineRule="auto"/>
        <w:jc w:val="both"/>
        <w:rPr>
          <w:rFonts w:ascii="Times New Roman" w:hAnsi="Times New Roman" w:cs="Times New Roman"/>
          <w:sz w:val="24"/>
          <w:szCs w:val="24"/>
          <w:lang w:val="en"/>
        </w:rPr>
      </w:pPr>
      <w:r w:rsidRPr="00933E4D">
        <w:rPr>
          <w:rFonts w:ascii="Times New Roman" w:hAnsi="Times New Roman" w:cs="Times New Roman"/>
          <w:b/>
          <w:bCs/>
          <w:sz w:val="24"/>
          <w:szCs w:val="24"/>
          <w:lang w:val="en"/>
        </w:rPr>
        <w:t>Material and methods</w:t>
      </w:r>
      <w:r w:rsidRPr="00933E4D">
        <w:rPr>
          <w:rFonts w:ascii="Times New Roman" w:hAnsi="Times New Roman" w:cs="Times New Roman"/>
          <w:sz w:val="24"/>
          <w:szCs w:val="24"/>
          <w:lang w:val="en"/>
        </w:rPr>
        <w:t>: The sample included 511 Portuguese physicians. Both versions were validated through the study of internal structure validity, reliability, and convergent validity. The validity of the internal structure was analyzed using the Principal Component Analysis technique. Reliability was verified by the internal consistency study. For convergent validity, the correlation coefficients between these versions of R</w:t>
      </w:r>
      <w:r w:rsidR="00593D19">
        <w:rPr>
          <w:rFonts w:ascii="Times New Roman" w:hAnsi="Times New Roman" w:cs="Times New Roman"/>
          <w:sz w:val="24"/>
          <w:szCs w:val="24"/>
          <w:lang w:val="en"/>
        </w:rPr>
        <w:t xml:space="preserve">esilience </w:t>
      </w:r>
      <w:r w:rsidR="00CA0B79">
        <w:rPr>
          <w:rFonts w:ascii="Times New Roman" w:hAnsi="Times New Roman" w:cs="Times New Roman"/>
          <w:sz w:val="24"/>
          <w:szCs w:val="24"/>
          <w:lang w:val="en"/>
        </w:rPr>
        <w:t>S</w:t>
      </w:r>
      <w:r w:rsidR="00593D19">
        <w:rPr>
          <w:rFonts w:ascii="Times New Roman" w:hAnsi="Times New Roman" w:cs="Times New Roman"/>
          <w:sz w:val="24"/>
          <w:szCs w:val="24"/>
          <w:lang w:val="en"/>
        </w:rPr>
        <w:t>cale</w:t>
      </w:r>
      <w:r w:rsidRPr="00933E4D">
        <w:rPr>
          <w:rFonts w:ascii="Times New Roman" w:hAnsi="Times New Roman" w:cs="Times New Roman"/>
          <w:sz w:val="24"/>
          <w:szCs w:val="24"/>
          <w:lang w:val="en"/>
        </w:rPr>
        <w:t xml:space="preserve"> and other scales validated to measure depression, anxiety, stress, and life satisfaction were calculated. </w:t>
      </w:r>
    </w:p>
    <w:p w14:paraId="26ED8D15" w14:textId="1316619F" w:rsidR="00CA0B79" w:rsidRPr="00CA0B79" w:rsidRDefault="00CA0B79" w:rsidP="00CA0B79">
      <w:pPr>
        <w:spacing w:after="0" w:line="360" w:lineRule="auto"/>
        <w:jc w:val="both"/>
        <w:rPr>
          <w:rFonts w:ascii="Times New Roman" w:hAnsi="Times New Roman" w:cs="Times New Roman"/>
          <w:sz w:val="24"/>
          <w:szCs w:val="24"/>
          <w:lang w:val="en"/>
        </w:rPr>
      </w:pPr>
      <w:r w:rsidRPr="00CA0B79">
        <w:rPr>
          <w:rFonts w:ascii="Times New Roman" w:hAnsi="Times New Roman" w:cs="Times New Roman"/>
          <w:b/>
          <w:bCs/>
          <w:sz w:val="24"/>
          <w:szCs w:val="24"/>
          <w:lang w:val="en"/>
        </w:rPr>
        <w:t>Results:</w:t>
      </w:r>
      <w:r w:rsidRPr="00CA0B79">
        <w:rPr>
          <w:rFonts w:ascii="Times New Roman" w:hAnsi="Times New Roman" w:cs="Times New Roman"/>
          <w:sz w:val="24"/>
          <w:szCs w:val="24"/>
          <w:lang w:val="en"/>
        </w:rPr>
        <w:t xml:space="preserve"> Both versions of </w:t>
      </w:r>
      <w:r>
        <w:rPr>
          <w:rFonts w:ascii="Times New Roman" w:hAnsi="Times New Roman" w:cs="Times New Roman"/>
          <w:sz w:val="24"/>
          <w:szCs w:val="24"/>
          <w:lang w:val="en"/>
        </w:rPr>
        <w:t>R</w:t>
      </w:r>
      <w:r w:rsidR="00FC651D">
        <w:rPr>
          <w:rFonts w:ascii="Times New Roman" w:hAnsi="Times New Roman" w:cs="Times New Roman"/>
          <w:sz w:val="24"/>
          <w:szCs w:val="24"/>
          <w:lang w:val="en"/>
        </w:rPr>
        <w:t xml:space="preserve">esilience </w:t>
      </w:r>
      <w:r>
        <w:rPr>
          <w:rFonts w:ascii="Times New Roman" w:hAnsi="Times New Roman" w:cs="Times New Roman"/>
          <w:sz w:val="24"/>
          <w:szCs w:val="24"/>
          <w:lang w:val="en"/>
        </w:rPr>
        <w:t>S</w:t>
      </w:r>
      <w:r w:rsidR="00FC651D">
        <w:rPr>
          <w:rFonts w:ascii="Times New Roman" w:hAnsi="Times New Roman" w:cs="Times New Roman"/>
          <w:sz w:val="24"/>
          <w:szCs w:val="24"/>
          <w:lang w:val="en"/>
        </w:rPr>
        <w:t>cale</w:t>
      </w:r>
      <w:r w:rsidRPr="00CA0B79">
        <w:rPr>
          <w:rFonts w:ascii="Times New Roman" w:hAnsi="Times New Roman" w:cs="Times New Roman"/>
          <w:sz w:val="24"/>
          <w:szCs w:val="24"/>
          <w:lang w:val="en"/>
        </w:rPr>
        <w:t xml:space="preserve"> showed good internal consistency. For each of the versions, the P</w:t>
      </w:r>
      <w:r w:rsidR="00FC651D">
        <w:rPr>
          <w:rFonts w:ascii="Times New Roman" w:hAnsi="Times New Roman" w:cs="Times New Roman"/>
          <w:sz w:val="24"/>
          <w:szCs w:val="24"/>
          <w:lang w:val="en"/>
        </w:rPr>
        <w:t>rincipal Component Analysis</w:t>
      </w:r>
      <w:r w:rsidRPr="00CA0B79">
        <w:rPr>
          <w:rFonts w:ascii="Times New Roman" w:hAnsi="Times New Roman" w:cs="Times New Roman"/>
          <w:sz w:val="24"/>
          <w:szCs w:val="24"/>
          <w:lang w:val="en"/>
        </w:rPr>
        <w:t xml:space="preserve"> was chosen at 1 factor. Convergent validity was verified by significant positive correlations between R</w:t>
      </w:r>
      <w:r w:rsidR="00FC651D">
        <w:rPr>
          <w:rFonts w:ascii="Times New Roman" w:hAnsi="Times New Roman" w:cs="Times New Roman"/>
          <w:sz w:val="24"/>
          <w:szCs w:val="24"/>
          <w:lang w:val="en"/>
        </w:rPr>
        <w:t xml:space="preserve">esilience </w:t>
      </w:r>
      <w:r>
        <w:rPr>
          <w:rFonts w:ascii="Times New Roman" w:hAnsi="Times New Roman" w:cs="Times New Roman"/>
          <w:sz w:val="24"/>
          <w:szCs w:val="24"/>
          <w:lang w:val="en"/>
        </w:rPr>
        <w:t>S</w:t>
      </w:r>
      <w:r w:rsidR="00FC651D">
        <w:rPr>
          <w:rFonts w:ascii="Times New Roman" w:hAnsi="Times New Roman" w:cs="Times New Roman"/>
          <w:sz w:val="24"/>
          <w:szCs w:val="24"/>
          <w:lang w:val="en"/>
        </w:rPr>
        <w:t>cale (</w:t>
      </w:r>
      <w:r w:rsidRPr="00CA0B79">
        <w:rPr>
          <w:rFonts w:ascii="Times New Roman" w:hAnsi="Times New Roman" w:cs="Times New Roman"/>
          <w:sz w:val="24"/>
          <w:szCs w:val="24"/>
          <w:lang w:val="en"/>
        </w:rPr>
        <w:t>25 and 14</w:t>
      </w:r>
      <w:r w:rsidR="00FC651D">
        <w:rPr>
          <w:rFonts w:ascii="Times New Roman" w:hAnsi="Times New Roman" w:cs="Times New Roman"/>
          <w:sz w:val="24"/>
          <w:szCs w:val="24"/>
          <w:lang w:val="en"/>
        </w:rPr>
        <w:t>)</w:t>
      </w:r>
      <w:r w:rsidRPr="00CA0B79">
        <w:rPr>
          <w:rFonts w:ascii="Times New Roman" w:hAnsi="Times New Roman" w:cs="Times New Roman"/>
          <w:sz w:val="24"/>
          <w:szCs w:val="24"/>
          <w:lang w:val="en"/>
        </w:rPr>
        <w:t xml:space="preserve"> and a Life Satisfaction scale and significant negative correlations between R</w:t>
      </w:r>
      <w:r w:rsidR="00FC651D">
        <w:rPr>
          <w:rFonts w:ascii="Times New Roman" w:hAnsi="Times New Roman" w:cs="Times New Roman"/>
          <w:sz w:val="24"/>
          <w:szCs w:val="24"/>
          <w:lang w:val="en"/>
        </w:rPr>
        <w:t>esilience Scale</w:t>
      </w:r>
      <w:r w:rsidRPr="00CA0B79">
        <w:rPr>
          <w:rFonts w:ascii="Times New Roman" w:hAnsi="Times New Roman" w:cs="Times New Roman"/>
          <w:sz w:val="24"/>
          <w:szCs w:val="24"/>
          <w:lang w:val="en"/>
        </w:rPr>
        <w:t xml:space="preserve"> and depression, anxiety</w:t>
      </w:r>
      <w:r>
        <w:rPr>
          <w:rFonts w:ascii="Times New Roman" w:hAnsi="Times New Roman" w:cs="Times New Roman"/>
          <w:sz w:val="24"/>
          <w:szCs w:val="24"/>
          <w:lang w:val="en"/>
        </w:rPr>
        <w:t>,</w:t>
      </w:r>
      <w:r w:rsidRPr="00CA0B79">
        <w:rPr>
          <w:rFonts w:ascii="Times New Roman" w:hAnsi="Times New Roman" w:cs="Times New Roman"/>
          <w:sz w:val="24"/>
          <w:szCs w:val="24"/>
          <w:lang w:val="en"/>
        </w:rPr>
        <w:t xml:space="preserve"> and stress </w:t>
      </w:r>
      <w:r w:rsidR="00FC651D">
        <w:rPr>
          <w:rFonts w:ascii="Times New Roman" w:hAnsi="Times New Roman" w:cs="Times New Roman"/>
          <w:sz w:val="24"/>
          <w:szCs w:val="24"/>
          <w:lang w:val="en"/>
        </w:rPr>
        <w:t>sub</w:t>
      </w:r>
      <w:r w:rsidRPr="00CA0B79">
        <w:rPr>
          <w:rFonts w:ascii="Times New Roman" w:hAnsi="Times New Roman" w:cs="Times New Roman"/>
          <w:sz w:val="24"/>
          <w:szCs w:val="24"/>
          <w:lang w:val="en"/>
        </w:rPr>
        <w:t xml:space="preserve">scales. </w:t>
      </w:r>
    </w:p>
    <w:p w14:paraId="4337C6F0" w14:textId="179CDC14" w:rsidR="00CA0B79" w:rsidRDefault="00CA0B79" w:rsidP="00CA0B79">
      <w:pPr>
        <w:spacing w:after="0" w:line="360" w:lineRule="auto"/>
        <w:jc w:val="both"/>
        <w:rPr>
          <w:rFonts w:ascii="Times New Roman" w:hAnsi="Times New Roman" w:cs="Times New Roman"/>
          <w:sz w:val="24"/>
          <w:szCs w:val="24"/>
          <w:lang w:val="en"/>
        </w:rPr>
      </w:pPr>
      <w:r w:rsidRPr="00CA0B79">
        <w:rPr>
          <w:rFonts w:ascii="Times New Roman" w:hAnsi="Times New Roman" w:cs="Times New Roman"/>
          <w:b/>
          <w:bCs/>
          <w:sz w:val="24"/>
          <w:szCs w:val="24"/>
          <w:lang w:val="en"/>
        </w:rPr>
        <w:t>Discussion:</w:t>
      </w:r>
      <w:r w:rsidRPr="00CA0B79">
        <w:rPr>
          <w:rFonts w:ascii="Times New Roman" w:hAnsi="Times New Roman" w:cs="Times New Roman"/>
          <w:sz w:val="24"/>
          <w:szCs w:val="24"/>
          <w:lang w:val="en"/>
        </w:rPr>
        <w:t xml:space="preserve"> The results show the one-dimensional character of </w:t>
      </w:r>
      <w:r w:rsidR="00FC651D">
        <w:rPr>
          <w:rFonts w:ascii="Times New Roman" w:hAnsi="Times New Roman" w:cs="Times New Roman"/>
          <w:sz w:val="24"/>
          <w:szCs w:val="24"/>
          <w:lang w:val="en"/>
        </w:rPr>
        <w:t>both versions of the</w:t>
      </w:r>
      <w:r w:rsidRPr="00CA0B79">
        <w:rPr>
          <w:rFonts w:ascii="Times New Roman" w:hAnsi="Times New Roman" w:cs="Times New Roman"/>
          <w:sz w:val="24"/>
          <w:szCs w:val="24"/>
          <w:lang w:val="en"/>
        </w:rPr>
        <w:t xml:space="preserve"> R</w:t>
      </w:r>
      <w:r w:rsidR="00FC651D">
        <w:rPr>
          <w:rFonts w:ascii="Times New Roman" w:hAnsi="Times New Roman" w:cs="Times New Roman"/>
          <w:sz w:val="24"/>
          <w:szCs w:val="24"/>
          <w:lang w:val="en"/>
        </w:rPr>
        <w:t xml:space="preserve">esilience </w:t>
      </w:r>
      <w:r>
        <w:rPr>
          <w:rFonts w:ascii="Times New Roman" w:hAnsi="Times New Roman" w:cs="Times New Roman"/>
          <w:sz w:val="24"/>
          <w:szCs w:val="24"/>
          <w:lang w:val="en"/>
        </w:rPr>
        <w:t>S</w:t>
      </w:r>
      <w:r w:rsidR="00FC651D">
        <w:rPr>
          <w:rFonts w:ascii="Times New Roman" w:hAnsi="Times New Roman" w:cs="Times New Roman"/>
          <w:sz w:val="24"/>
          <w:szCs w:val="24"/>
          <w:lang w:val="en"/>
        </w:rPr>
        <w:t>cale</w:t>
      </w:r>
      <w:r w:rsidR="003D2180" w:rsidRPr="00CA0B79">
        <w:rPr>
          <w:rFonts w:ascii="Times New Roman" w:hAnsi="Times New Roman" w:cs="Times New Roman"/>
          <w:sz w:val="24"/>
          <w:szCs w:val="24"/>
          <w:lang w:val="en"/>
        </w:rPr>
        <w:t xml:space="preserve"> and</w:t>
      </w:r>
      <w:r w:rsidR="003D2180" w:rsidRPr="003D2180">
        <w:rPr>
          <w:rFonts w:ascii="Times New Roman" w:hAnsi="Times New Roman" w:cs="Times New Roman"/>
          <w:sz w:val="24"/>
          <w:szCs w:val="24"/>
          <w:lang w:val="en"/>
        </w:rPr>
        <w:t xml:space="preserve"> support their usefulness and validity in </w:t>
      </w:r>
      <w:r w:rsidRPr="00CA0B79">
        <w:rPr>
          <w:rFonts w:ascii="Times New Roman" w:hAnsi="Times New Roman" w:cs="Times New Roman"/>
          <w:sz w:val="24"/>
          <w:szCs w:val="24"/>
          <w:lang w:val="en"/>
        </w:rPr>
        <w:t xml:space="preserve">the physician class. </w:t>
      </w:r>
    </w:p>
    <w:p w14:paraId="52C1198D" w14:textId="68C4066F" w:rsidR="00CA0B79" w:rsidRPr="00CA0B79" w:rsidRDefault="00CA0B79" w:rsidP="00CA0B79">
      <w:pPr>
        <w:spacing w:after="0" w:line="360" w:lineRule="auto"/>
        <w:jc w:val="both"/>
        <w:rPr>
          <w:rFonts w:ascii="Times New Roman" w:hAnsi="Times New Roman" w:cs="Times New Roman"/>
          <w:sz w:val="24"/>
          <w:szCs w:val="24"/>
          <w:lang w:val="en"/>
        </w:rPr>
      </w:pPr>
      <w:r w:rsidRPr="00CA0B79">
        <w:rPr>
          <w:rFonts w:ascii="Times New Roman" w:hAnsi="Times New Roman" w:cs="Times New Roman"/>
          <w:b/>
          <w:bCs/>
          <w:sz w:val="24"/>
          <w:szCs w:val="24"/>
          <w:lang w:val="en"/>
        </w:rPr>
        <w:t>Conclusion</w:t>
      </w:r>
      <w:r w:rsidRPr="00CA0B79">
        <w:rPr>
          <w:rFonts w:ascii="Times New Roman" w:hAnsi="Times New Roman" w:cs="Times New Roman"/>
          <w:sz w:val="24"/>
          <w:szCs w:val="24"/>
          <w:lang w:val="en"/>
        </w:rPr>
        <w:t>: This is the first validation study of this scale in a group of physicians. Its results are very satisfactory, and its use in this specific group is recommended.</w:t>
      </w:r>
    </w:p>
    <w:p w14:paraId="5761924B" w14:textId="77777777" w:rsidR="00351FD2" w:rsidRPr="00CE149E" w:rsidRDefault="00351FD2" w:rsidP="00CE149E">
      <w:pPr>
        <w:spacing w:after="0" w:line="360" w:lineRule="auto"/>
        <w:jc w:val="both"/>
        <w:rPr>
          <w:rFonts w:ascii="Times New Roman" w:hAnsi="Times New Roman" w:cs="Times New Roman"/>
          <w:sz w:val="24"/>
          <w:szCs w:val="24"/>
          <w:lang w:val="en-US"/>
        </w:rPr>
      </w:pPr>
    </w:p>
    <w:p w14:paraId="793446F2" w14:textId="13365ED1" w:rsidR="00CE149E" w:rsidRPr="00CE149E" w:rsidRDefault="00CE149E" w:rsidP="00CE149E">
      <w:pPr>
        <w:spacing w:after="0" w:line="360" w:lineRule="auto"/>
        <w:jc w:val="both"/>
        <w:rPr>
          <w:rFonts w:ascii="Times New Roman" w:hAnsi="Times New Roman" w:cs="Times New Roman"/>
          <w:sz w:val="24"/>
          <w:szCs w:val="24"/>
          <w:lang w:val="en-US"/>
        </w:rPr>
      </w:pPr>
      <w:r w:rsidRPr="00CE149E">
        <w:rPr>
          <w:rFonts w:ascii="Times New Roman" w:hAnsi="Times New Roman" w:cs="Times New Roman"/>
          <w:i/>
          <w:iCs/>
          <w:sz w:val="24"/>
          <w:szCs w:val="24"/>
          <w:lang w:val="en-US"/>
        </w:rPr>
        <w:t>Keywords:</w:t>
      </w:r>
      <w:r w:rsidRPr="00CE149E">
        <w:rPr>
          <w:rFonts w:ascii="Times New Roman" w:hAnsi="Times New Roman" w:cs="Times New Roman"/>
          <w:b/>
          <w:bCs/>
          <w:sz w:val="24"/>
          <w:szCs w:val="24"/>
          <w:lang w:val="en-US"/>
        </w:rPr>
        <w:t xml:space="preserve"> </w:t>
      </w:r>
      <w:bookmarkStart w:id="2" w:name="_Hlk46765957"/>
      <w:r w:rsidR="00AB0356" w:rsidRPr="00AB0356">
        <w:rPr>
          <w:rFonts w:ascii="Times New Roman" w:hAnsi="Times New Roman" w:cs="Times New Roman"/>
          <w:sz w:val="24"/>
          <w:szCs w:val="24"/>
          <w:lang w:val="en-US"/>
        </w:rPr>
        <w:t>Physicians; Portugal; Psychometrics; Resilience Psychological; Surveys and Questionnaires</w:t>
      </w:r>
      <w:bookmarkEnd w:id="2"/>
    </w:p>
    <w:p w14:paraId="583082D7" w14:textId="58184BDE" w:rsidR="009A6CED" w:rsidRPr="00BB3324" w:rsidRDefault="009A6CED" w:rsidP="009A6CED">
      <w:pPr>
        <w:spacing w:after="0" w:line="360" w:lineRule="auto"/>
        <w:jc w:val="both"/>
        <w:rPr>
          <w:rFonts w:ascii="Times New Roman" w:hAnsi="Times New Roman" w:cs="Times New Roman"/>
          <w:b/>
          <w:bCs/>
          <w:sz w:val="24"/>
          <w:szCs w:val="24"/>
          <w:lang w:val="en-US"/>
        </w:rPr>
      </w:pPr>
    </w:p>
    <w:p w14:paraId="3F8A3228" w14:textId="64CBB1F5" w:rsidR="001E1DE4" w:rsidRPr="00B436D8" w:rsidRDefault="00CE149E" w:rsidP="00CA0B79">
      <w:pPr>
        <w:spacing w:line="259" w:lineRule="auto"/>
        <w:rPr>
          <w:rFonts w:ascii="Times New Roman" w:hAnsi="Times New Roman" w:cs="Times New Roman"/>
          <w:b/>
          <w:bCs/>
          <w:sz w:val="24"/>
          <w:szCs w:val="24"/>
        </w:rPr>
      </w:pPr>
      <w:r w:rsidRPr="00AF0CED">
        <w:rPr>
          <w:rFonts w:ascii="Times New Roman" w:hAnsi="Times New Roman" w:cs="Times New Roman"/>
          <w:b/>
          <w:bCs/>
          <w:sz w:val="24"/>
          <w:szCs w:val="24"/>
        </w:rPr>
        <w:br w:type="page"/>
      </w:r>
      <w:r w:rsidR="001E1DE4" w:rsidRPr="004D5A14">
        <w:rPr>
          <w:rFonts w:ascii="Times New Roman" w:hAnsi="Times New Roman" w:cs="Times New Roman"/>
          <w:b/>
          <w:bCs/>
          <w:sz w:val="24"/>
          <w:szCs w:val="24"/>
        </w:rPr>
        <w:lastRenderedPageBreak/>
        <w:t>Introdução</w:t>
      </w:r>
    </w:p>
    <w:p w14:paraId="7DA161E0" w14:textId="41E54407" w:rsidR="0028559C" w:rsidRDefault="00D94FD2" w:rsidP="009A6C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emergência do </w:t>
      </w:r>
      <w:r w:rsidR="00150740">
        <w:rPr>
          <w:rFonts w:ascii="Times New Roman" w:hAnsi="Times New Roman" w:cs="Times New Roman"/>
          <w:sz w:val="24"/>
          <w:szCs w:val="24"/>
        </w:rPr>
        <w:t xml:space="preserve">paradigma </w:t>
      </w:r>
      <w:proofErr w:type="spellStart"/>
      <w:r w:rsidR="00150740">
        <w:rPr>
          <w:rFonts w:ascii="Times New Roman" w:hAnsi="Times New Roman" w:cs="Times New Roman"/>
          <w:sz w:val="24"/>
          <w:szCs w:val="24"/>
        </w:rPr>
        <w:t>salutogénico</w:t>
      </w:r>
      <w:proofErr w:type="spellEnd"/>
      <w:r w:rsidR="009E22F6">
        <w:rPr>
          <w:rFonts w:ascii="Times New Roman" w:hAnsi="Times New Roman" w:cs="Times New Roman"/>
          <w:sz w:val="24"/>
          <w:szCs w:val="24"/>
        </w:rPr>
        <w:t xml:space="preserve"> tem dado origem a</w:t>
      </w:r>
      <w:r>
        <w:rPr>
          <w:rFonts w:ascii="Times New Roman" w:hAnsi="Times New Roman" w:cs="Times New Roman"/>
          <w:sz w:val="24"/>
          <w:szCs w:val="24"/>
        </w:rPr>
        <w:t xml:space="preserve"> estudo</w:t>
      </w:r>
      <w:r w:rsidR="009E22F6">
        <w:rPr>
          <w:rFonts w:ascii="Times New Roman" w:hAnsi="Times New Roman" w:cs="Times New Roman"/>
          <w:sz w:val="24"/>
          <w:szCs w:val="24"/>
        </w:rPr>
        <w:t>s</w:t>
      </w:r>
      <w:r>
        <w:rPr>
          <w:rFonts w:ascii="Times New Roman" w:hAnsi="Times New Roman" w:cs="Times New Roman"/>
          <w:sz w:val="24"/>
          <w:szCs w:val="24"/>
        </w:rPr>
        <w:t xml:space="preserve"> sobre </w:t>
      </w:r>
      <w:r w:rsidR="001E1DE4" w:rsidRPr="004D5A14">
        <w:rPr>
          <w:rFonts w:ascii="Times New Roman" w:hAnsi="Times New Roman" w:cs="Times New Roman"/>
          <w:sz w:val="24"/>
          <w:szCs w:val="24"/>
        </w:rPr>
        <w:t>fatores e mecanismos de proteção da saúde mental</w:t>
      </w:r>
      <w:r w:rsidR="0096365C" w:rsidRPr="0096365C">
        <w:rPr>
          <w:rFonts w:ascii="Times New Roman" w:hAnsi="Times New Roman" w:cs="Times New Roman"/>
          <w:sz w:val="24"/>
          <w:szCs w:val="24"/>
          <w:vertAlign w:val="superscript"/>
        </w:rPr>
        <w:t>1</w:t>
      </w:r>
      <w:r w:rsidR="001E1DE4" w:rsidRPr="004D5A14">
        <w:rPr>
          <w:rFonts w:ascii="Times New Roman" w:hAnsi="Times New Roman" w:cs="Times New Roman"/>
          <w:sz w:val="24"/>
          <w:szCs w:val="24"/>
        </w:rPr>
        <w:t xml:space="preserve">. </w:t>
      </w:r>
      <w:r>
        <w:rPr>
          <w:rFonts w:ascii="Times New Roman" w:hAnsi="Times New Roman" w:cs="Times New Roman"/>
          <w:sz w:val="24"/>
          <w:szCs w:val="24"/>
        </w:rPr>
        <w:t xml:space="preserve">Nesta tendência, </w:t>
      </w:r>
      <w:r w:rsidR="00552E24" w:rsidRPr="004D5A14">
        <w:rPr>
          <w:rFonts w:ascii="Times New Roman" w:hAnsi="Times New Roman" w:cs="Times New Roman"/>
          <w:sz w:val="24"/>
          <w:szCs w:val="24"/>
        </w:rPr>
        <w:t>a</w:t>
      </w:r>
      <w:r w:rsidR="001E1DE4" w:rsidRPr="004D5A14">
        <w:rPr>
          <w:rFonts w:ascii="Times New Roman" w:hAnsi="Times New Roman" w:cs="Times New Roman"/>
          <w:sz w:val="24"/>
          <w:szCs w:val="24"/>
        </w:rPr>
        <w:t xml:space="preserve"> resiliênci</w:t>
      </w:r>
      <w:r>
        <w:rPr>
          <w:rFonts w:ascii="Times New Roman" w:hAnsi="Times New Roman" w:cs="Times New Roman"/>
          <w:sz w:val="24"/>
          <w:szCs w:val="24"/>
        </w:rPr>
        <w:t>a</w:t>
      </w:r>
      <w:r w:rsidR="001E1DE4" w:rsidRPr="004D5A14">
        <w:rPr>
          <w:rFonts w:ascii="Times New Roman" w:hAnsi="Times New Roman" w:cs="Times New Roman"/>
          <w:sz w:val="24"/>
          <w:szCs w:val="24"/>
        </w:rPr>
        <w:t xml:space="preserve"> </w:t>
      </w:r>
      <w:r w:rsidR="00A734E5" w:rsidRPr="004D5A14">
        <w:rPr>
          <w:rFonts w:ascii="Times New Roman" w:hAnsi="Times New Roman" w:cs="Times New Roman"/>
          <w:sz w:val="24"/>
          <w:szCs w:val="24"/>
        </w:rPr>
        <w:t>tem sido</w:t>
      </w:r>
      <w:r w:rsidR="001E1DE4" w:rsidRPr="004D5A14">
        <w:rPr>
          <w:rFonts w:ascii="Times New Roman" w:hAnsi="Times New Roman" w:cs="Times New Roman"/>
          <w:sz w:val="24"/>
          <w:szCs w:val="24"/>
        </w:rPr>
        <w:t xml:space="preserve"> um dos construtos </w:t>
      </w:r>
      <w:r w:rsidR="00A34037" w:rsidRPr="004D5A14">
        <w:rPr>
          <w:rFonts w:ascii="Times New Roman" w:hAnsi="Times New Roman" w:cs="Times New Roman"/>
          <w:sz w:val="24"/>
          <w:szCs w:val="24"/>
        </w:rPr>
        <w:t xml:space="preserve">mais </w:t>
      </w:r>
      <w:r w:rsidR="00A734E5" w:rsidRPr="004D5A14">
        <w:rPr>
          <w:rFonts w:ascii="Times New Roman" w:hAnsi="Times New Roman" w:cs="Times New Roman"/>
          <w:sz w:val="24"/>
          <w:szCs w:val="24"/>
        </w:rPr>
        <w:t>investi</w:t>
      </w:r>
      <w:r>
        <w:rPr>
          <w:rFonts w:ascii="Times New Roman" w:hAnsi="Times New Roman" w:cs="Times New Roman"/>
          <w:sz w:val="24"/>
          <w:szCs w:val="24"/>
        </w:rPr>
        <w:t>gado</w:t>
      </w:r>
      <w:r w:rsidR="007A5192">
        <w:rPr>
          <w:rFonts w:ascii="Times New Roman" w:hAnsi="Times New Roman" w:cs="Times New Roman"/>
          <w:sz w:val="24"/>
          <w:szCs w:val="24"/>
        </w:rPr>
        <w:t>s</w:t>
      </w:r>
      <w:r w:rsidR="0096365C" w:rsidRPr="0096365C">
        <w:rPr>
          <w:rFonts w:ascii="Times New Roman" w:hAnsi="Times New Roman" w:cs="Times New Roman"/>
          <w:sz w:val="24"/>
          <w:szCs w:val="24"/>
          <w:vertAlign w:val="superscript"/>
        </w:rPr>
        <w:t>2,3</w:t>
      </w:r>
      <w:r w:rsidR="00D55E07">
        <w:rPr>
          <w:rFonts w:ascii="Times New Roman" w:hAnsi="Times New Roman" w:cs="Times New Roman"/>
          <w:sz w:val="24"/>
          <w:szCs w:val="24"/>
        </w:rPr>
        <w:t>.</w:t>
      </w:r>
      <w:r w:rsidR="00EE7521" w:rsidRPr="004D5A14">
        <w:rPr>
          <w:rFonts w:ascii="Times New Roman" w:hAnsi="Times New Roman" w:cs="Times New Roman"/>
          <w:sz w:val="24"/>
          <w:szCs w:val="24"/>
        </w:rPr>
        <w:t xml:space="preserve"> </w:t>
      </w:r>
    </w:p>
    <w:p w14:paraId="49194E12" w14:textId="34E54BEF" w:rsidR="00F74957" w:rsidRDefault="001E1DE4" w:rsidP="009A6CED">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t xml:space="preserve">A </w:t>
      </w:r>
      <w:r w:rsidR="00B73BDF">
        <w:rPr>
          <w:rFonts w:ascii="Times New Roman" w:hAnsi="Times New Roman" w:cs="Times New Roman"/>
          <w:sz w:val="24"/>
          <w:szCs w:val="24"/>
        </w:rPr>
        <w:t xml:space="preserve">resiliência é </w:t>
      </w:r>
      <w:r w:rsidRPr="004D5A14">
        <w:rPr>
          <w:rFonts w:ascii="Times New Roman" w:hAnsi="Times New Roman" w:cs="Times New Roman"/>
          <w:sz w:val="24"/>
          <w:szCs w:val="24"/>
        </w:rPr>
        <w:t>defin</w:t>
      </w:r>
      <w:r w:rsidR="00B73BDF">
        <w:rPr>
          <w:rFonts w:ascii="Times New Roman" w:hAnsi="Times New Roman" w:cs="Times New Roman"/>
          <w:sz w:val="24"/>
          <w:szCs w:val="24"/>
        </w:rPr>
        <w:t>ida pela Associação de Psicólogos Americana</w:t>
      </w:r>
      <w:r w:rsidRPr="004D5A14">
        <w:rPr>
          <w:rFonts w:ascii="Times New Roman" w:hAnsi="Times New Roman" w:cs="Times New Roman"/>
          <w:sz w:val="24"/>
          <w:szCs w:val="24"/>
        </w:rPr>
        <w:t xml:space="preserve"> como o processo de adaptação positiva a adversidades, traumas, tragédias, ameaças ou fontes significativas de stresse</w:t>
      </w:r>
      <w:r w:rsidR="00D55E07" w:rsidRPr="00D55E07">
        <w:rPr>
          <w:rFonts w:ascii="Times New Roman" w:hAnsi="Times New Roman" w:cs="Times New Roman"/>
          <w:sz w:val="24"/>
          <w:szCs w:val="24"/>
          <w:vertAlign w:val="superscript"/>
        </w:rPr>
        <w:t>4</w:t>
      </w:r>
      <w:r w:rsidRPr="004D5A14">
        <w:rPr>
          <w:rFonts w:ascii="Times New Roman" w:hAnsi="Times New Roman" w:cs="Times New Roman"/>
          <w:sz w:val="24"/>
          <w:szCs w:val="24"/>
        </w:rPr>
        <w:t>. Embora essa definição seja útil</w:t>
      </w:r>
      <w:r w:rsidRPr="00917A0D">
        <w:rPr>
          <w:rFonts w:ascii="Times New Roman" w:hAnsi="Times New Roman" w:cs="Times New Roman"/>
          <w:sz w:val="24"/>
          <w:szCs w:val="24"/>
        </w:rPr>
        <w:t xml:space="preserve">, </w:t>
      </w:r>
      <w:r w:rsidR="002B62CA" w:rsidRPr="00917A0D">
        <w:rPr>
          <w:rFonts w:ascii="Times New Roman" w:hAnsi="Times New Roman" w:cs="Times New Roman"/>
          <w:sz w:val="24"/>
          <w:szCs w:val="24"/>
        </w:rPr>
        <w:t>alguns autores</w:t>
      </w:r>
      <w:r w:rsidR="002B62CA" w:rsidRPr="00917A0D">
        <w:rPr>
          <w:rFonts w:ascii="Times New Roman" w:hAnsi="Times New Roman" w:cs="Times New Roman"/>
          <w:sz w:val="24"/>
          <w:szCs w:val="24"/>
          <w:vertAlign w:val="superscript"/>
        </w:rPr>
        <w:t>5</w:t>
      </w:r>
      <w:r w:rsidR="002B62CA" w:rsidRPr="00917A0D">
        <w:rPr>
          <w:rFonts w:ascii="Times New Roman" w:hAnsi="Times New Roman" w:cs="Times New Roman"/>
          <w:sz w:val="24"/>
          <w:szCs w:val="24"/>
        </w:rPr>
        <w:t xml:space="preserve"> su</w:t>
      </w:r>
      <w:r w:rsidR="002B62CA">
        <w:rPr>
          <w:rFonts w:ascii="Times New Roman" w:hAnsi="Times New Roman" w:cs="Times New Roman"/>
          <w:sz w:val="24"/>
          <w:szCs w:val="24"/>
        </w:rPr>
        <w:t xml:space="preserve">stentam </w:t>
      </w:r>
      <w:r w:rsidRPr="004D5A14">
        <w:rPr>
          <w:rFonts w:ascii="Times New Roman" w:hAnsi="Times New Roman" w:cs="Times New Roman"/>
          <w:sz w:val="24"/>
          <w:szCs w:val="24"/>
        </w:rPr>
        <w:t>que a mesma não reflete a complexa natureza da resiliência. Para os autor</w:t>
      </w:r>
      <w:r w:rsidR="009E22F6">
        <w:rPr>
          <w:rFonts w:ascii="Times New Roman" w:hAnsi="Times New Roman" w:cs="Times New Roman"/>
          <w:sz w:val="24"/>
          <w:szCs w:val="24"/>
        </w:rPr>
        <w:t>es, os determinantes do constru</w:t>
      </w:r>
      <w:r w:rsidRPr="004D5A14">
        <w:rPr>
          <w:rFonts w:ascii="Times New Roman" w:hAnsi="Times New Roman" w:cs="Times New Roman"/>
          <w:sz w:val="24"/>
          <w:szCs w:val="24"/>
        </w:rPr>
        <w:t xml:space="preserve">to incluem uma série de fatores biológicos, psicossociais e culturais que interagem entre si para determinar como é que a pessoa responde a experiências de </w:t>
      </w:r>
      <w:r w:rsidRPr="00917A0D">
        <w:rPr>
          <w:rFonts w:ascii="Times New Roman" w:hAnsi="Times New Roman" w:cs="Times New Roman"/>
          <w:sz w:val="24"/>
          <w:szCs w:val="24"/>
        </w:rPr>
        <w:t xml:space="preserve">stresse. </w:t>
      </w:r>
      <w:r w:rsidR="002B62CA" w:rsidRPr="00917A0D">
        <w:rPr>
          <w:rFonts w:ascii="Times New Roman" w:hAnsi="Times New Roman" w:cs="Times New Roman"/>
          <w:sz w:val="24"/>
          <w:szCs w:val="24"/>
        </w:rPr>
        <w:t>A</w:t>
      </w:r>
      <w:r w:rsidRPr="00917A0D">
        <w:rPr>
          <w:rFonts w:ascii="Times New Roman" w:hAnsi="Times New Roman" w:cs="Times New Roman"/>
          <w:sz w:val="24"/>
          <w:szCs w:val="24"/>
        </w:rPr>
        <w:t xml:space="preserve"> resiliência </w:t>
      </w:r>
      <w:r w:rsidRPr="004D5A14">
        <w:rPr>
          <w:rFonts w:ascii="Times New Roman" w:hAnsi="Times New Roman" w:cs="Times New Roman"/>
          <w:sz w:val="24"/>
          <w:szCs w:val="24"/>
        </w:rPr>
        <w:t>diz respeito à capacidade humana para enfrentar situações de risco e recuperar o equilíbrio socio-emocional</w:t>
      </w:r>
      <w:r w:rsidR="002B62CA" w:rsidRPr="002B62CA">
        <w:rPr>
          <w:rFonts w:ascii="Times New Roman" w:hAnsi="Times New Roman" w:cs="Times New Roman"/>
          <w:sz w:val="24"/>
          <w:szCs w:val="24"/>
          <w:vertAlign w:val="superscript"/>
        </w:rPr>
        <w:t>6</w:t>
      </w:r>
      <w:r w:rsidR="009E22F6">
        <w:rPr>
          <w:rFonts w:ascii="Times New Roman" w:hAnsi="Times New Roman" w:cs="Times New Roman"/>
          <w:sz w:val="24"/>
          <w:szCs w:val="24"/>
        </w:rPr>
        <w:t xml:space="preserve"> </w:t>
      </w:r>
      <w:r w:rsidRPr="004D5A14">
        <w:rPr>
          <w:rFonts w:ascii="Times New Roman" w:hAnsi="Times New Roman" w:cs="Times New Roman"/>
          <w:sz w:val="24"/>
          <w:szCs w:val="24"/>
        </w:rPr>
        <w:t>envolve</w:t>
      </w:r>
      <w:r w:rsidR="009E22F6">
        <w:rPr>
          <w:rFonts w:ascii="Times New Roman" w:hAnsi="Times New Roman" w:cs="Times New Roman"/>
          <w:sz w:val="24"/>
          <w:szCs w:val="24"/>
        </w:rPr>
        <w:t>ndo</w:t>
      </w:r>
      <w:r w:rsidRPr="004D5A14">
        <w:rPr>
          <w:rFonts w:ascii="Times New Roman" w:hAnsi="Times New Roman" w:cs="Times New Roman"/>
          <w:sz w:val="24"/>
          <w:szCs w:val="24"/>
        </w:rPr>
        <w:t xml:space="preserve"> crenças, comportamentos, pensamentos e ações</w:t>
      </w:r>
      <w:r w:rsidR="002B62CA" w:rsidRPr="002B62CA">
        <w:rPr>
          <w:rFonts w:ascii="Times New Roman" w:hAnsi="Times New Roman" w:cs="Times New Roman"/>
          <w:sz w:val="24"/>
          <w:szCs w:val="24"/>
          <w:vertAlign w:val="superscript"/>
        </w:rPr>
        <w:t>4</w:t>
      </w:r>
      <w:r w:rsidR="002B62CA">
        <w:rPr>
          <w:rFonts w:ascii="Times New Roman" w:hAnsi="Times New Roman" w:cs="Times New Roman"/>
          <w:sz w:val="24"/>
          <w:szCs w:val="24"/>
        </w:rPr>
        <w:t>, sendo</w:t>
      </w:r>
      <w:r w:rsidRPr="004D5A14">
        <w:rPr>
          <w:rFonts w:ascii="Times New Roman" w:hAnsi="Times New Roman" w:cs="Times New Roman"/>
          <w:sz w:val="24"/>
          <w:szCs w:val="24"/>
        </w:rPr>
        <w:t xml:space="preserve"> considerada uma variável que promove a adaptação individual e modera os efeitos negativos do stresse</w:t>
      </w:r>
      <w:r w:rsidR="002B62CA" w:rsidRPr="002B62CA">
        <w:rPr>
          <w:rFonts w:ascii="Times New Roman" w:hAnsi="Times New Roman" w:cs="Times New Roman"/>
          <w:sz w:val="24"/>
          <w:szCs w:val="24"/>
          <w:vertAlign w:val="superscript"/>
        </w:rPr>
        <w:t>7</w:t>
      </w:r>
      <w:r w:rsidRPr="004D5A14">
        <w:rPr>
          <w:rFonts w:ascii="Times New Roman" w:hAnsi="Times New Roman" w:cs="Times New Roman"/>
          <w:sz w:val="24"/>
          <w:szCs w:val="24"/>
        </w:rPr>
        <w:t>.</w:t>
      </w:r>
      <w:r w:rsidR="00552E24" w:rsidRPr="004D5A14">
        <w:rPr>
          <w:rFonts w:ascii="Times New Roman" w:hAnsi="Times New Roman" w:cs="Times New Roman"/>
          <w:sz w:val="24"/>
          <w:szCs w:val="24"/>
        </w:rPr>
        <w:t xml:space="preserve"> Nesta perspetiva, a</w:t>
      </w:r>
      <w:r w:rsidRPr="004D5A14">
        <w:rPr>
          <w:rFonts w:ascii="Times New Roman" w:hAnsi="Times New Roman" w:cs="Times New Roman"/>
          <w:sz w:val="24"/>
          <w:szCs w:val="24"/>
        </w:rPr>
        <w:t xml:space="preserve"> resiliência é</w:t>
      </w:r>
      <w:r w:rsidR="009E22F6">
        <w:rPr>
          <w:rFonts w:ascii="Times New Roman" w:hAnsi="Times New Roman" w:cs="Times New Roman"/>
          <w:sz w:val="24"/>
          <w:szCs w:val="24"/>
        </w:rPr>
        <w:t xml:space="preserve"> </w:t>
      </w:r>
      <w:r w:rsidRPr="004D5A14">
        <w:rPr>
          <w:rFonts w:ascii="Times New Roman" w:hAnsi="Times New Roman" w:cs="Times New Roman"/>
          <w:sz w:val="24"/>
          <w:szCs w:val="24"/>
        </w:rPr>
        <w:t>um processo psicológico que pode ser desencadeado em determinados momentos de vida</w:t>
      </w:r>
      <w:r w:rsidR="00552E24" w:rsidRPr="004D5A14">
        <w:rPr>
          <w:rFonts w:ascii="Times New Roman" w:hAnsi="Times New Roman" w:cs="Times New Roman"/>
          <w:sz w:val="24"/>
          <w:szCs w:val="24"/>
        </w:rPr>
        <w:t>, sendo</w:t>
      </w:r>
      <w:r w:rsidRPr="004D5A14">
        <w:rPr>
          <w:rFonts w:ascii="Times New Roman" w:hAnsi="Times New Roman" w:cs="Times New Roman"/>
          <w:sz w:val="24"/>
          <w:szCs w:val="24"/>
        </w:rPr>
        <w:t xml:space="preserve"> entendida como uma interação dinâmica entre as cara</w:t>
      </w:r>
      <w:r w:rsidR="000F4CA3">
        <w:rPr>
          <w:rFonts w:ascii="Times New Roman" w:hAnsi="Times New Roman" w:cs="Times New Roman"/>
          <w:sz w:val="24"/>
          <w:szCs w:val="24"/>
        </w:rPr>
        <w:t>c</w:t>
      </w:r>
      <w:r w:rsidRPr="004D5A14">
        <w:rPr>
          <w:rFonts w:ascii="Times New Roman" w:hAnsi="Times New Roman" w:cs="Times New Roman"/>
          <w:sz w:val="24"/>
          <w:szCs w:val="24"/>
        </w:rPr>
        <w:t>terísticas individuais e a complexidade dos contextos</w:t>
      </w:r>
      <w:r w:rsidR="000319D1" w:rsidRPr="000319D1">
        <w:rPr>
          <w:rFonts w:ascii="Times New Roman" w:hAnsi="Times New Roman" w:cs="Times New Roman"/>
          <w:sz w:val="24"/>
          <w:szCs w:val="24"/>
          <w:vertAlign w:val="superscript"/>
        </w:rPr>
        <w:t>5,8</w:t>
      </w:r>
      <w:r w:rsidR="000319D1">
        <w:rPr>
          <w:rFonts w:ascii="Times New Roman" w:hAnsi="Times New Roman" w:cs="Times New Roman"/>
          <w:sz w:val="24"/>
          <w:szCs w:val="24"/>
        </w:rPr>
        <w:t>.</w:t>
      </w:r>
    </w:p>
    <w:p w14:paraId="080CBD7B" w14:textId="5F755B45" w:rsidR="001E1DE4" w:rsidRPr="004D5A14" w:rsidRDefault="00F74957" w:rsidP="009A6CED">
      <w:pPr>
        <w:spacing w:after="0" w:line="360" w:lineRule="auto"/>
        <w:jc w:val="both"/>
        <w:rPr>
          <w:rFonts w:ascii="Times New Roman" w:hAnsi="Times New Roman" w:cs="Times New Roman"/>
          <w:strike/>
          <w:sz w:val="24"/>
          <w:szCs w:val="24"/>
        </w:rPr>
      </w:pPr>
      <w:r>
        <w:rPr>
          <w:rFonts w:ascii="Times New Roman" w:hAnsi="Times New Roman" w:cs="Times New Roman"/>
          <w:sz w:val="24"/>
          <w:szCs w:val="24"/>
        </w:rPr>
        <w:t>A resiliência t</w:t>
      </w:r>
      <w:r w:rsidR="001E1DE4" w:rsidRPr="004D5A14">
        <w:rPr>
          <w:rFonts w:ascii="Times New Roman" w:hAnsi="Times New Roman" w:cs="Times New Roman"/>
          <w:sz w:val="24"/>
          <w:szCs w:val="24"/>
        </w:rPr>
        <w:t xml:space="preserve">em sido analisada </w:t>
      </w:r>
      <w:r>
        <w:rPr>
          <w:rFonts w:ascii="Times New Roman" w:hAnsi="Times New Roman" w:cs="Times New Roman"/>
          <w:sz w:val="24"/>
          <w:szCs w:val="24"/>
        </w:rPr>
        <w:t xml:space="preserve">não só em </w:t>
      </w:r>
      <w:r w:rsidR="001E1DE4" w:rsidRPr="004D5A14">
        <w:rPr>
          <w:rFonts w:ascii="Times New Roman" w:hAnsi="Times New Roman" w:cs="Times New Roman"/>
          <w:sz w:val="24"/>
          <w:szCs w:val="24"/>
        </w:rPr>
        <w:t>momentos normativos desenvolvimentais de transição</w:t>
      </w:r>
      <w:r>
        <w:rPr>
          <w:rFonts w:ascii="Times New Roman" w:hAnsi="Times New Roman" w:cs="Times New Roman"/>
          <w:sz w:val="24"/>
          <w:szCs w:val="24"/>
        </w:rPr>
        <w:t xml:space="preserve"> (</w:t>
      </w:r>
      <w:r w:rsidRPr="000F4CA3">
        <w:rPr>
          <w:rFonts w:ascii="Times New Roman" w:hAnsi="Times New Roman" w:cs="Times New Roman"/>
          <w:i/>
          <w:iCs/>
          <w:sz w:val="24"/>
          <w:szCs w:val="24"/>
        </w:rPr>
        <w:t>e.g.</w:t>
      </w:r>
      <w:r>
        <w:rPr>
          <w:rFonts w:ascii="Times New Roman" w:hAnsi="Times New Roman" w:cs="Times New Roman"/>
          <w:sz w:val="24"/>
          <w:szCs w:val="24"/>
        </w:rPr>
        <w:t xml:space="preserve">, </w:t>
      </w:r>
      <w:r w:rsidR="001E1DE4" w:rsidRPr="004D5A14">
        <w:rPr>
          <w:rFonts w:ascii="Times New Roman" w:hAnsi="Times New Roman" w:cs="Times New Roman"/>
          <w:sz w:val="24"/>
          <w:szCs w:val="24"/>
        </w:rPr>
        <w:t>entrada na escola, processo de preparação para a parentalidade</w:t>
      </w:r>
      <w:r>
        <w:rPr>
          <w:rFonts w:ascii="Times New Roman" w:hAnsi="Times New Roman" w:cs="Times New Roman"/>
          <w:sz w:val="24"/>
          <w:szCs w:val="24"/>
        </w:rPr>
        <w:t>), como também</w:t>
      </w:r>
      <w:r w:rsidR="001E1DE4" w:rsidRPr="004D5A14">
        <w:rPr>
          <w:rFonts w:ascii="Times New Roman" w:hAnsi="Times New Roman" w:cs="Times New Roman"/>
          <w:sz w:val="24"/>
          <w:szCs w:val="24"/>
        </w:rPr>
        <w:t xml:space="preserve"> em situações de crise não normativas, como </w:t>
      </w:r>
      <w:r w:rsidR="00552E24" w:rsidRPr="004D5A14">
        <w:rPr>
          <w:rFonts w:ascii="Times New Roman" w:hAnsi="Times New Roman" w:cs="Times New Roman"/>
          <w:sz w:val="24"/>
          <w:szCs w:val="24"/>
        </w:rPr>
        <w:t xml:space="preserve">o </w:t>
      </w:r>
      <w:r w:rsidR="001E1DE4" w:rsidRPr="004D5A14">
        <w:rPr>
          <w:rFonts w:ascii="Times New Roman" w:hAnsi="Times New Roman" w:cs="Times New Roman"/>
          <w:sz w:val="24"/>
          <w:szCs w:val="24"/>
        </w:rPr>
        <w:t>desemprego</w:t>
      </w:r>
      <w:r w:rsidR="000319D1" w:rsidRPr="000319D1">
        <w:rPr>
          <w:rFonts w:ascii="Times New Roman" w:hAnsi="Times New Roman" w:cs="Times New Roman"/>
          <w:sz w:val="24"/>
          <w:szCs w:val="24"/>
          <w:vertAlign w:val="superscript"/>
        </w:rPr>
        <w:t>9</w:t>
      </w:r>
      <w:r w:rsidR="001E1DE4" w:rsidRPr="004D5A14">
        <w:rPr>
          <w:rFonts w:ascii="Times New Roman" w:hAnsi="Times New Roman" w:cs="Times New Roman"/>
          <w:sz w:val="24"/>
          <w:szCs w:val="24"/>
        </w:rPr>
        <w:t xml:space="preserve"> </w:t>
      </w:r>
      <w:r>
        <w:rPr>
          <w:rFonts w:ascii="Times New Roman" w:hAnsi="Times New Roman" w:cs="Times New Roman"/>
          <w:sz w:val="24"/>
          <w:szCs w:val="24"/>
        </w:rPr>
        <w:t xml:space="preserve">e </w:t>
      </w:r>
      <w:r w:rsidR="001E1DE4" w:rsidRPr="004D5A14">
        <w:rPr>
          <w:rFonts w:ascii="Times New Roman" w:hAnsi="Times New Roman" w:cs="Times New Roman"/>
          <w:sz w:val="24"/>
          <w:szCs w:val="24"/>
        </w:rPr>
        <w:t>situações severas de stress</w:t>
      </w:r>
      <w:r w:rsidR="00552E24" w:rsidRPr="004D5A14">
        <w:rPr>
          <w:rFonts w:ascii="Times New Roman" w:hAnsi="Times New Roman" w:cs="Times New Roman"/>
          <w:sz w:val="24"/>
          <w:szCs w:val="24"/>
        </w:rPr>
        <w:t>e</w:t>
      </w:r>
      <w:r w:rsidR="001E1DE4" w:rsidRPr="004D5A14">
        <w:rPr>
          <w:rFonts w:ascii="Times New Roman" w:hAnsi="Times New Roman" w:cs="Times New Roman"/>
          <w:sz w:val="24"/>
          <w:szCs w:val="24"/>
        </w:rPr>
        <w:t>, em sequência de acidentes naturais, terrorismo</w:t>
      </w:r>
      <w:r w:rsidR="000319D1">
        <w:rPr>
          <w:rFonts w:ascii="Times New Roman" w:hAnsi="Times New Roman" w:cs="Times New Roman"/>
          <w:sz w:val="24"/>
          <w:szCs w:val="24"/>
          <w:vertAlign w:val="superscript"/>
        </w:rPr>
        <w:t>5</w:t>
      </w:r>
      <w:r w:rsidR="001E1DE4" w:rsidRPr="004D5A14">
        <w:rPr>
          <w:rFonts w:ascii="Times New Roman" w:hAnsi="Times New Roman" w:cs="Times New Roman"/>
          <w:sz w:val="24"/>
          <w:szCs w:val="24"/>
        </w:rPr>
        <w:t>.</w:t>
      </w:r>
      <w:r w:rsidR="00CD74C0" w:rsidRPr="004D5A14">
        <w:rPr>
          <w:rFonts w:ascii="Times New Roman" w:hAnsi="Times New Roman" w:cs="Times New Roman"/>
          <w:sz w:val="24"/>
          <w:szCs w:val="24"/>
        </w:rPr>
        <w:t xml:space="preserve"> </w:t>
      </w:r>
      <w:r w:rsidR="001E1DE4" w:rsidRPr="004D5A14">
        <w:rPr>
          <w:rFonts w:ascii="Times New Roman" w:hAnsi="Times New Roman" w:cs="Times New Roman"/>
          <w:sz w:val="24"/>
          <w:szCs w:val="24"/>
        </w:rPr>
        <w:t>Nesta ordem de ideias</w:t>
      </w:r>
      <w:r w:rsidR="00034135">
        <w:rPr>
          <w:rFonts w:ascii="Times New Roman" w:hAnsi="Times New Roman" w:cs="Times New Roman"/>
          <w:sz w:val="24"/>
          <w:szCs w:val="24"/>
        </w:rPr>
        <w:t>,</w:t>
      </w:r>
      <w:r w:rsidR="001E1DE4" w:rsidRPr="004D5A14">
        <w:rPr>
          <w:rFonts w:ascii="Times New Roman" w:hAnsi="Times New Roman" w:cs="Times New Roman"/>
          <w:sz w:val="24"/>
          <w:szCs w:val="24"/>
        </w:rPr>
        <w:t xml:space="preserve"> a resiliência é </w:t>
      </w:r>
      <w:r w:rsidR="00A0558E" w:rsidRPr="004D5A14">
        <w:rPr>
          <w:rFonts w:ascii="Times New Roman" w:hAnsi="Times New Roman" w:cs="Times New Roman"/>
          <w:sz w:val="24"/>
          <w:szCs w:val="24"/>
        </w:rPr>
        <w:t xml:space="preserve">caracterizada como sendo </w:t>
      </w:r>
      <w:r w:rsidR="001E1DE4" w:rsidRPr="004D5A14">
        <w:rPr>
          <w:rFonts w:ascii="Times New Roman" w:hAnsi="Times New Roman" w:cs="Times New Roman"/>
          <w:sz w:val="24"/>
          <w:szCs w:val="24"/>
        </w:rPr>
        <w:t>um construto mutável e dinâmico, em que os sujeitos não são considerados como resilientes, mas sim como estando resilientes</w:t>
      </w:r>
      <w:r w:rsidR="000319D1" w:rsidRPr="000319D1">
        <w:rPr>
          <w:rFonts w:ascii="Times New Roman" w:hAnsi="Times New Roman" w:cs="Times New Roman"/>
          <w:sz w:val="24"/>
          <w:szCs w:val="24"/>
          <w:vertAlign w:val="superscript"/>
        </w:rPr>
        <w:t>10,11</w:t>
      </w:r>
      <w:r w:rsidR="001E1DE4" w:rsidRPr="004D5A14">
        <w:rPr>
          <w:rFonts w:ascii="Times New Roman" w:hAnsi="Times New Roman" w:cs="Times New Roman"/>
          <w:sz w:val="24"/>
          <w:szCs w:val="24"/>
        </w:rPr>
        <w:t>, sendo capazes de utilizar recursos intrapessoais e interpessoais para enfrentar de forma positiva a situação de stresse/risco</w:t>
      </w:r>
      <w:r w:rsidR="000319D1" w:rsidRPr="000319D1">
        <w:rPr>
          <w:rFonts w:ascii="Times New Roman" w:hAnsi="Times New Roman" w:cs="Times New Roman"/>
          <w:sz w:val="24"/>
          <w:szCs w:val="24"/>
          <w:vertAlign w:val="superscript"/>
        </w:rPr>
        <w:t>5,12</w:t>
      </w:r>
      <w:r w:rsidR="001E1DE4" w:rsidRPr="004D5A14">
        <w:rPr>
          <w:rFonts w:ascii="Times New Roman" w:hAnsi="Times New Roman" w:cs="Times New Roman"/>
          <w:sz w:val="24"/>
          <w:szCs w:val="24"/>
        </w:rPr>
        <w:t xml:space="preserve">. </w:t>
      </w:r>
    </w:p>
    <w:p w14:paraId="51FB0112" w14:textId="243EFB09" w:rsidR="00B32291" w:rsidRDefault="00F74957" w:rsidP="009A6CED">
      <w:pPr>
        <w:spacing w:after="0" w:line="360" w:lineRule="auto"/>
        <w:jc w:val="both"/>
        <w:rPr>
          <w:rFonts w:ascii="Times New Roman" w:eastAsia="Times New Roman" w:hAnsi="Times New Roman" w:cs="Times New Roman"/>
          <w:sz w:val="24"/>
          <w:szCs w:val="24"/>
          <w:shd w:val="clear" w:color="auto" w:fill="FFFFFF"/>
          <w:lang w:eastAsia="pt-PT"/>
        </w:rPr>
      </w:pPr>
      <w:r>
        <w:rPr>
          <w:rFonts w:ascii="Times New Roman" w:hAnsi="Times New Roman" w:cs="Times New Roman"/>
          <w:sz w:val="24"/>
          <w:szCs w:val="24"/>
        </w:rPr>
        <w:t>O</w:t>
      </w:r>
      <w:r w:rsidR="001E1DE4" w:rsidRPr="004D5A14">
        <w:rPr>
          <w:rFonts w:ascii="Times New Roman" w:hAnsi="Times New Roman" w:cs="Times New Roman"/>
          <w:sz w:val="24"/>
          <w:szCs w:val="24"/>
        </w:rPr>
        <w:t xml:space="preserve"> estudo</w:t>
      </w:r>
      <w:r>
        <w:rPr>
          <w:rFonts w:ascii="Times New Roman" w:hAnsi="Times New Roman" w:cs="Times New Roman"/>
          <w:sz w:val="24"/>
          <w:szCs w:val="24"/>
        </w:rPr>
        <w:t xml:space="preserve"> da resiliência</w:t>
      </w:r>
      <w:r w:rsidR="001E1DE4" w:rsidRPr="004D5A14">
        <w:rPr>
          <w:rFonts w:ascii="Times New Roman" w:hAnsi="Times New Roman" w:cs="Times New Roman"/>
          <w:sz w:val="24"/>
          <w:szCs w:val="24"/>
        </w:rPr>
        <w:t xml:space="preserve"> parece mais pertinente quando aplicado a ambientes que pressupõem a existência </w:t>
      </w:r>
      <w:r w:rsidR="00A0558E" w:rsidRPr="004D5A14">
        <w:rPr>
          <w:rFonts w:ascii="Times New Roman" w:hAnsi="Times New Roman" w:cs="Times New Roman"/>
          <w:sz w:val="24"/>
          <w:szCs w:val="24"/>
        </w:rPr>
        <w:t xml:space="preserve">de </w:t>
      </w:r>
      <w:r w:rsidR="001E1DE4" w:rsidRPr="004D5A14">
        <w:rPr>
          <w:rFonts w:ascii="Times New Roman" w:hAnsi="Times New Roman" w:cs="Times New Roman"/>
          <w:sz w:val="24"/>
          <w:szCs w:val="24"/>
        </w:rPr>
        <w:t>vulnerabilidade e que exigem e apresentem características adaptativas</w:t>
      </w:r>
      <w:r w:rsidR="00802BD1" w:rsidRPr="00802BD1">
        <w:rPr>
          <w:rFonts w:ascii="Times New Roman" w:hAnsi="Times New Roman" w:cs="Times New Roman"/>
          <w:sz w:val="24"/>
          <w:szCs w:val="24"/>
          <w:vertAlign w:val="superscript"/>
        </w:rPr>
        <w:t>2</w:t>
      </w:r>
      <w:r w:rsidR="001E1DE4" w:rsidRPr="004D5A14">
        <w:rPr>
          <w:rFonts w:ascii="Times New Roman" w:hAnsi="Times New Roman" w:cs="Times New Roman"/>
          <w:sz w:val="24"/>
          <w:szCs w:val="24"/>
        </w:rPr>
        <w:t xml:space="preserve">, como é o </w:t>
      </w:r>
      <w:r w:rsidR="00E4361B" w:rsidRPr="004D5A14">
        <w:rPr>
          <w:rFonts w:ascii="Times New Roman" w:hAnsi="Times New Roman" w:cs="Times New Roman"/>
          <w:sz w:val="24"/>
          <w:szCs w:val="24"/>
        </w:rPr>
        <w:t>caso das instituições de saúde e</w:t>
      </w:r>
      <w:r w:rsidR="001E1DE4" w:rsidRPr="004D5A14">
        <w:rPr>
          <w:rFonts w:ascii="Times New Roman" w:hAnsi="Times New Roman" w:cs="Times New Roman"/>
          <w:sz w:val="24"/>
          <w:szCs w:val="24"/>
        </w:rPr>
        <w:t xml:space="preserve"> dos profissionais de saúde, dadas as contínuas e significativas situações de stresse.</w:t>
      </w:r>
      <w:r w:rsidR="00EE7521" w:rsidRPr="004D5A14">
        <w:rPr>
          <w:rFonts w:ascii="Times New Roman" w:hAnsi="Times New Roman" w:cs="Times New Roman"/>
          <w:sz w:val="24"/>
          <w:szCs w:val="24"/>
        </w:rPr>
        <w:t xml:space="preserve"> Especificamente, tem vindo a verificar-se um crescente interesse na classe profissional de médicos</w:t>
      </w:r>
      <w:r w:rsidR="00B86085" w:rsidRPr="00B86085">
        <w:rPr>
          <w:rFonts w:ascii="Times New Roman" w:hAnsi="Times New Roman" w:cs="Times New Roman"/>
          <w:sz w:val="24"/>
          <w:szCs w:val="24"/>
          <w:vertAlign w:val="superscript"/>
        </w:rPr>
        <w:t>13-15</w:t>
      </w:r>
      <w:r w:rsidR="00B86085">
        <w:rPr>
          <w:rFonts w:ascii="Times New Roman" w:hAnsi="Times New Roman" w:cs="Times New Roman"/>
          <w:sz w:val="24"/>
          <w:szCs w:val="24"/>
        </w:rPr>
        <w:t xml:space="preserve">. </w:t>
      </w:r>
      <w:r w:rsidR="00EE7521" w:rsidRPr="00B86085">
        <w:rPr>
          <w:rFonts w:ascii="Times New Roman" w:eastAsia="Times New Roman" w:hAnsi="Times New Roman" w:cs="Times New Roman"/>
          <w:sz w:val="24"/>
          <w:szCs w:val="24"/>
          <w:shd w:val="clear" w:color="auto" w:fill="FFFFFF"/>
          <w:lang w:eastAsia="pt-PT"/>
        </w:rPr>
        <w:t>Est</w:t>
      </w:r>
      <w:r w:rsidRPr="00B86085">
        <w:rPr>
          <w:rFonts w:ascii="Times New Roman" w:eastAsia="Times New Roman" w:hAnsi="Times New Roman" w:cs="Times New Roman"/>
          <w:sz w:val="24"/>
          <w:szCs w:val="24"/>
          <w:shd w:val="clear" w:color="auto" w:fill="FFFFFF"/>
          <w:lang w:eastAsia="pt-PT"/>
        </w:rPr>
        <w:t>a</w:t>
      </w:r>
      <w:r>
        <w:rPr>
          <w:rFonts w:ascii="Times New Roman" w:eastAsia="Times New Roman" w:hAnsi="Times New Roman" w:cs="Times New Roman"/>
          <w:sz w:val="24"/>
          <w:szCs w:val="24"/>
          <w:shd w:val="clear" w:color="auto" w:fill="FFFFFF"/>
          <w:lang w:eastAsia="pt-PT"/>
        </w:rPr>
        <w:t xml:space="preserve"> tendência</w:t>
      </w:r>
      <w:r w:rsidR="00EE7521" w:rsidRPr="004D5A14">
        <w:rPr>
          <w:rFonts w:ascii="Times New Roman" w:eastAsia="Times New Roman" w:hAnsi="Times New Roman" w:cs="Times New Roman"/>
          <w:sz w:val="24"/>
          <w:szCs w:val="24"/>
          <w:shd w:val="clear" w:color="auto" w:fill="FFFFFF"/>
          <w:lang w:eastAsia="pt-PT"/>
        </w:rPr>
        <w:t xml:space="preserve"> pode</w:t>
      </w:r>
      <w:r>
        <w:rPr>
          <w:rFonts w:ascii="Times New Roman" w:eastAsia="Times New Roman" w:hAnsi="Times New Roman" w:cs="Times New Roman"/>
          <w:sz w:val="24"/>
          <w:szCs w:val="24"/>
          <w:shd w:val="clear" w:color="auto" w:fill="FFFFFF"/>
          <w:lang w:eastAsia="pt-PT"/>
        </w:rPr>
        <w:t xml:space="preserve"> justificar-se pelo facto de a medicina se constituir</w:t>
      </w:r>
      <w:r w:rsidR="00EE7521" w:rsidRPr="004D5A14">
        <w:rPr>
          <w:rFonts w:ascii="Times New Roman" w:eastAsia="Times New Roman" w:hAnsi="Times New Roman" w:cs="Times New Roman"/>
          <w:sz w:val="24"/>
          <w:szCs w:val="24"/>
          <w:shd w:val="clear" w:color="auto" w:fill="FFFFFF"/>
          <w:lang w:eastAsia="pt-PT"/>
        </w:rPr>
        <w:t xml:space="preserve"> uma carreira gratificante</w:t>
      </w:r>
      <w:r>
        <w:rPr>
          <w:rFonts w:ascii="Times New Roman" w:eastAsia="Times New Roman" w:hAnsi="Times New Roman" w:cs="Times New Roman"/>
          <w:sz w:val="24"/>
          <w:szCs w:val="24"/>
          <w:shd w:val="clear" w:color="auto" w:fill="FFFFFF"/>
          <w:lang w:eastAsia="pt-PT"/>
        </w:rPr>
        <w:t xml:space="preserve"> e</w:t>
      </w:r>
      <w:r w:rsidR="00034135">
        <w:rPr>
          <w:rFonts w:ascii="Times New Roman" w:eastAsia="Times New Roman" w:hAnsi="Times New Roman" w:cs="Times New Roman"/>
          <w:sz w:val="24"/>
          <w:szCs w:val="24"/>
          <w:shd w:val="clear" w:color="auto" w:fill="FFFFFF"/>
          <w:lang w:eastAsia="pt-PT"/>
        </w:rPr>
        <w:t>,</w:t>
      </w:r>
      <w:r>
        <w:rPr>
          <w:rFonts w:ascii="Times New Roman" w:eastAsia="Times New Roman" w:hAnsi="Times New Roman" w:cs="Times New Roman"/>
          <w:sz w:val="24"/>
          <w:szCs w:val="24"/>
          <w:shd w:val="clear" w:color="auto" w:fill="FFFFFF"/>
          <w:lang w:eastAsia="pt-PT"/>
        </w:rPr>
        <w:t xml:space="preserve"> a</w:t>
      </w:r>
      <w:r w:rsidR="00034135">
        <w:rPr>
          <w:rFonts w:ascii="Times New Roman" w:eastAsia="Times New Roman" w:hAnsi="Times New Roman" w:cs="Times New Roman"/>
          <w:sz w:val="24"/>
          <w:szCs w:val="24"/>
          <w:shd w:val="clear" w:color="auto" w:fill="FFFFFF"/>
          <w:lang w:eastAsia="pt-PT"/>
        </w:rPr>
        <w:t>o</w:t>
      </w:r>
      <w:r>
        <w:rPr>
          <w:rFonts w:ascii="Times New Roman" w:eastAsia="Times New Roman" w:hAnsi="Times New Roman" w:cs="Times New Roman"/>
          <w:sz w:val="24"/>
          <w:szCs w:val="24"/>
          <w:shd w:val="clear" w:color="auto" w:fill="FFFFFF"/>
          <w:lang w:eastAsia="pt-PT"/>
        </w:rPr>
        <w:t xml:space="preserve"> mesmo tempo</w:t>
      </w:r>
      <w:r w:rsidR="00EE7521" w:rsidRPr="004D5A14">
        <w:rPr>
          <w:rFonts w:ascii="Times New Roman" w:eastAsia="Times New Roman" w:hAnsi="Times New Roman" w:cs="Times New Roman"/>
          <w:sz w:val="24"/>
          <w:szCs w:val="24"/>
          <w:shd w:val="clear" w:color="auto" w:fill="FFFFFF"/>
          <w:lang w:eastAsia="pt-PT"/>
        </w:rPr>
        <w:t xml:space="preserve"> incrivelmente exigente, originando níveis elevados de ansiedade</w:t>
      </w:r>
      <w:r w:rsidR="00ED1CEE" w:rsidRPr="00ED1CEE">
        <w:rPr>
          <w:rFonts w:ascii="Times New Roman" w:eastAsia="Times New Roman" w:hAnsi="Times New Roman" w:cs="Times New Roman"/>
          <w:sz w:val="24"/>
          <w:szCs w:val="24"/>
          <w:shd w:val="clear" w:color="auto" w:fill="FFFFFF"/>
          <w:vertAlign w:val="superscript"/>
          <w:lang w:eastAsia="pt-PT"/>
        </w:rPr>
        <w:t>16,17</w:t>
      </w:r>
      <w:r w:rsidR="00EE7521" w:rsidRPr="004D5A14">
        <w:rPr>
          <w:rFonts w:ascii="Times New Roman" w:eastAsia="Times New Roman" w:hAnsi="Times New Roman" w:cs="Times New Roman"/>
          <w:sz w:val="24"/>
          <w:szCs w:val="24"/>
          <w:shd w:val="clear" w:color="auto" w:fill="FFFFFF"/>
          <w:lang w:eastAsia="pt-PT"/>
        </w:rPr>
        <w:t xml:space="preserve">, </w:t>
      </w:r>
      <w:r w:rsidR="00EE7521" w:rsidRPr="00B32291">
        <w:rPr>
          <w:rFonts w:ascii="Times New Roman" w:eastAsia="Times New Roman" w:hAnsi="Times New Roman" w:cs="Times New Roman"/>
          <w:sz w:val="24"/>
          <w:szCs w:val="24"/>
          <w:shd w:val="clear" w:color="auto" w:fill="FFFFFF"/>
          <w:lang w:eastAsia="pt-PT"/>
        </w:rPr>
        <w:t>stresse, depressão e burnout</w:t>
      </w:r>
      <w:r w:rsidR="00ED1CEE" w:rsidRPr="00071AFF">
        <w:rPr>
          <w:rFonts w:ascii="Times New Roman" w:eastAsia="Times New Roman" w:hAnsi="Times New Roman" w:cs="Times New Roman"/>
          <w:sz w:val="24"/>
          <w:szCs w:val="24"/>
          <w:shd w:val="clear" w:color="auto" w:fill="FFFFFF"/>
          <w:vertAlign w:val="superscript"/>
          <w:lang w:eastAsia="pt-PT"/>
        </w:rPr>
        <w:t>15,16,18</w:t>
      </w:r>
      <w:r w:rsidR="00EE7521" w:rsidRPr="00071AFF">
        <w:rPr>
          <w:rFonts w:ascii="Times New Roman" w:eastAsia="Times New Roman" w:hAnsi="Times New Roman" w:cs="Times New Roman"/>
          <w:sz w:val="24"/>
          <w:szCs w:val="24"/>
          <w:shd w:val="clear" w:color="auto" w:fill="FFFFFF"/>
          <w:vertAlign w:val="superscript"/>
          <w:lang w:eastAsia="pt-PT"/>
        </w:rPr>
        <w:t xml:space="preserve"> </w:t>
      </w:r>
      <w:r w:rsidR="00B32291" w:rsidRPr="00B32291">
        <w:rPr>
          <w:rFonts w:ascii="Times New Roman" w:hAnsi="Times New Roman" w:cs="Times New Roman"/>
          <w:sz w:val="24"/>
          <w:szCs w:val="24"/>
        </w:rPr>
        <w:t xml:space="preserve">e </w:t>
      </w:r>
      <w:r w:rsidR="00B32291">
        <w:rPr>
          <w:rFonts w:ascii="Times New Roman" w:hAnsi="Times New Roman" w:cs="Times New Roman"/>
          <w:sz w:val="24"/>
          <w:szCs w:val="24"/>
        </w:rPr>
        <w:t>o</w:t>
      </w:r>
      <w:r w:rsidR="00B32291" w:rsidRPr="00B32291">
        <w:rPr>
          <w:rFonts w:ascii="Times New Roman" w:eastAsia="Times New Roman" w:hAnsi="Times New Roman" w:cs="Times New Roman"/>
          <w:sz w:val="24"/>
          <w:szCs w:val="24"/>
          <w:shd w:val="clear" w:color="auto" w:fill="FFFFFF"/>
          <w:lang w:eastAsia="pt-PT"/>
        </w:rPr>
        <w:t>utros problemas físicos como condições inflamatórias</w:t>
      </w:r>
      <w:r w:rsidR="00034135">
        <w:rPr>
          <w:rFonts w:ascii="Times New Roman" w:eastAsia="Times New Roman" w:hAnsi="Times New Roman" w:cs="Times New Roman"/>
          <w:sz w:val="24"/>
          <w:szCs w:val="24"/>
          <w:shd w:val="clear" w:color="auto" w:fill="FFFFFF"/>
          <w:lang w:eastAsia="pt-PT"/>
        </w:rPr>
        <w:t xml:space="preserve"> e</w:t>
      </w:r>
      <w:r w:rsidR="00B32291" w:rsidRPr="00B32291">
        <w:rPr>
          <w:rFonts w:ascii="Times New Roman" w:eastAsia="Times New Roman" w:hAnsi="Times New Roman" w:cs="Times New Roman"/>
          <w:sz w:val="24"/>
          <w:szCs w:val="24"/>
          <w:shd w:val="clear" w:color="auto" w:fill="FFFFFF"/>
          <w:lang w:eastAsia="pt-PT"/>
        </w:rPr>
        <w:t xml:space="preserve"> doenças cardiovasculares</w:t>
      </w:r>
      <w:r w:rsidR="009B7BA3" w:rsidRPr="009B7BA3">
        <w:rPr>
          <w:rFonts w:ascii="Times New Roman" w:eastAsia="Times New Roman" w:hAnsi="Times New Roman" w:cs="Times New Roman"/>
          <w:sz w:val="24"/>
          <w:szCs w:val="24"/>
          <w:shd w:val="clear" w:color="auto" w:fill="FFFFFF"/>
          <w:vertAlign w:val="superscript"/>
          <w:lang w:eastAsia="pt-PT"/>
        </w:rPr>
        <w:t>19-21</w:t>
      </w:r>
      <w:r w:rsidR="00B32291" w:rsidRPr="00B32291">
        <w:rPr>
          <w:rFonts w:ascii="Times New Roman" w:eastAsia="Times New Roman" w:hAnsi="Times New Roman" w:cs="Times New Roman"/>
          <w:sz w:val="24"/>
          <w:szCs w:val="24"/>
          <w:shd w:val="clear" w:color="auto" w:fill="FFFFFF"/>
          <w:lang w:eastAsia="pt-PT"/>
        </w:rPr>
        <w:t>.</w:t>
      </w:r>
    </w:p>
    <w:p w14:paraId="2070E3B0" w14:textId="6B59E5D7" w:rsidR="007A5192" w:rsidRDefault="001E1DE4" w:rsidP="009A6CED">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lastRenderedPageBreak/>
        <w:t>De facto, os profissionais de saúde</w:t>
      </w:r>
      <w:r w:rsidR="00EE7521" w:rsidRPr="004D5A14">
        <w:rPr>
          <w:rFonts w:ascii="Times New Roman" w:hAnsi="Times New Roman" w:cs="Times New Roman"/>
          <w:sz w:val="24"/>
          <w:szCs w:val="24"/>
        </w:rPr>
        <w:t xml:space="preserve">, </w:t>
      </w:r>
      <w:r w:rsidR="00B32291">
        <w:rPr>
          <w:rFonts w:ascii="Times New Roman" w:hAnsi="Times New Roman" w:cs="Times New Roman"/>
          <w:sz w:val="24"/>
          <w:szCs w:val="24"/>
        </w:rPr>
        <w:t>particularmente</w:t>
      </w:r>
      <w:r w:rsidR="00EE7521" w:rsidRPr="004D5A14">
        <w:rPr>
          <w:rFonts w:ascii="Times New Roman" w:hAnsi="Times New Roman" w:cs="Times New Roman"/>
          <w:sz w:val="24"/>
          <w:szCs w:val="24"/>
        </w:rPr>
        <w:t xml:space="preserve"> os médicos, </w:t>
      </w:r>
      <w:r w:rsidRPr="004D5A14">
        <w:rPr>
          <w:rFonts w:ascii="Times New Roman" w:hAnsi="Times New Roman" w:cs="Times New Roman"/>
          <w:sz w:val="24"/>
          <w:szCs w:val="24"/>
        </w:rPr>
        <w:t xml:space="preserve">têm de lidar quotidianamente com fontes </w:t>
      </w:r>
      <w:r w:rsidR="00B32291">
        <w:rPr>
          <w:rFonts w:ascii="Times New Roman" w:hAnsi="Times New Roman" w:cs="Times New Roman"/>
          <w:sz w:val="24"/>
          <w:szCs w:val="24"/>
        </w:rPr>
        <w:t>múltiplas</w:t>
      </w:r>
      <w:r w:rsidRPr="004D5A14">
        <w:rPr>
          <w:rFonts w:ascii="Times New Roman" w:hAnsi="Times New Roman" w:cs="Times New Roman"/>
          <w:sz w:val="24"/>
          <w:szCs w:val="24"/>
        </w:rPr>
        <w:t xml:space="preserve"> de stresse </w:t>
      </w:r>
      <w:r w:rsidR="00B315DE" w:rsidRPr="004D5A14">
        <w:rPr>
          <w:rFonts w:ascii="Times New Roman" w:hAnsi="Times New Roman" w:cs="Times New Roman"/>
          <w:sz w:val="24"/>
          <w:szCs w:val="24"/>
        </w:rPr>
        <w:t xml:space="preserve">intimamente associadas à natureza da profissão. Entre eles destacam-se, a excessiva </w:t>
      </w:r>
      <w:r w:rsidRPr="004D5A14">
        <w:rPr>
          <w:rFonts w:ascii="Times New Roman" w:hAnsi="Times New Roman" w:cs="Times New Roman"/>
          <w:sz w:val="24"/>
          <w:szCs w:val="24"/>
        </w:rPr>
        <w:t xml:space="preserve">carga de trabalho e </w:t>
      </w:r>
      <w:r w:rsidR="00B315DE" w:rsidRPr="004D5A14">
        <w:rPr>
          <w:rFonts w:ascii="Times New Roman" w:hAnsi="Times New Roman" w:cs="Times New Roman"/>
          <w:sz w:val="24"/>
          <w:szCs w:val="24"/>
        </w:rPr>
        <w:t xml:space="preserve">os </w:t>
      </w:r>
      <w:r w:rsidRPr="004D5A14">
        <w:rPr>
          <w:rFonts w:ascii="Times New Roman" w:hAnsi="Times New Roman" w:cs="Times New Roman"/>
          <w:sz w:val="24"/>
          <w:szCs w:val="24"/>
        </w:rPr>
        <w:t xml:space="preserve">horários de trabalho </w:t>
      </w:r>
      <w:r w:rsidR="00B315DE" w:rsidRPr="004D5A14">
        <w:rPr>
          <w:rFonts w:ascii="Times New Roman" w:hAnsi="Times New Roman" w:cs="Times New Roman"/>
          <w:sz w:val="24"/>
          <w:szCs w:val="24"/>
        </w:rPr>
        <w:t xml:space="preserve">exigentes </w:t>
      </w:r>
      <w:r w:rsidRPr="004D5A14">
        <w:rPr>
          <w:rFonts w:ascii="Times New Roman" w:hAnsi="Times New Roman" w:cs="Times New Roman"/>
          <w:sz w:val="24"/>
          <w:szCs w:val="24"/>
        </w:rPr>
        <w:t>(turnos com trabalho noturno),</w:t>
      </w:r>
      <w:r w:rsidR="00B315DE" w:rsidRPr="004D5A14">
        <w:rPr>
          <w:rFonts w:ascii="Times New Roman" w:hAnsi="Times New Roman" w:cs="Times New Roman"/>
          <w:sz w:val="24"/>
          <w:szCs w:val="24"/>
        </w:rPr>
        <w:t xml:space="preserve"> originando, não raras vezes, privação de sono</w:t>
      </w:r>
      <w:r w:rsidR="002F5239" w:rsidRPr="002F5239">
        <w:rPr>
          <w:rFonts w:ascii="Times New Roman" w:hAnsi="Times New Roman" w:cs="Times New Roman"/>
          <w:sz w:val="24"/>
          <w:szCs w:val="24"/>
          <w:vertAlign w:val="superscript"/>
        </w:rPr>
        <w:t>22</w:t>
      </w:r>
      <w:r w:rsidR="007A5192">
        <w:rPr>
          <w:rFonts w:ascii="Times New Roman" w:hAnsi="Times New Roman" w:cs="Times New Roman"/>
          <w:sz w:val="24"/>
          <w:szCs w:val="24"/>
        </w:rPr>
        <w:t>.</w:t>
      </w:r>
      <w:r w:rsidRPr="004D5A14">
        <w:rPr>
          <w:rFonts w:ascii="Times New Roman" w:hAnsi="Times New Roman" w:cs="Times New Roman"/>
          <w:sz w:val="24"/>
          <w:szCs w:val="24"/>
        </w:rPr>
        <w:t xml:space="preserve"> </w:t>
      </w:r>
      <w:r w:rsidR="007A5192">
        <w:rPr>
          <w:rFonts w:ascii="Times New Roman" w:hAnsi="Times New Roman" w:cs="Times New Roman"/>
          <w:sz w:val="24"/>
          <w:szCs w:val="24"/>
        </w:rPr>
        <w:t>A</w:t>
      </w:r>
      <w:r w:rsidR="00B315DE" w:rsidRPr="004D5A14">
        <w:rPr>
          <w:rFonts w:ascii="Times New Roman" w:hAnsi="Times New Roman" w:cs="Times New Roman"/>
          <w:sz w:val="24"/>
          <w:szCs w:val="24"/>
        </w:rPr>
        <w:t xml:space="preserve">s </w:t>
      </w:r>
      <w:r w:rsidRPr="004D5A14">
        <w:rPr>
          <w:rFonts w:ascii="Times New Roman" w:hAnsi="Times New Roman" w:cs="Times New Roman"/>
          <w:sz w:val="24"/>
          <w:szCs w:val="24"/>
        </w:rPr>
        <w:t>múltiplas</w:t>
      </w:r>
      <w:r w:rsidR="007A5192">
        <w:rPr>
          <w:rFonts w:ascii="Times New Roman" w:hAnsi="Times New Roman" w:cs="Times New Roman"/>
          <w:sz w:val="24"/>
          <w:szCs w:val="24"/>
        </w:rPr>
        <w:t xml:space="preserve"> funções que desempenham</w:t>
      </w:r>
      <w:r w:rsidR="00C95C37" w:rsidRPr="00C95C37">
        <w:rPr>
          <w:rFonts w:ascii="Times New Roman" w:hAnsi="Times New Roman" w:cs="Times New Roman"/>
          <w:sz w:val="24"/>
          <w:szCs w:val="24"/>
          <w:vertAlign w:val="superscript"/>
        </w:rPr>
        <w:t>23,24</w:t>
      </w:r>
      <w:r w:rsidR="009A39EE">
        <w:rPr>
          <w:rFonts w:ascii="Times New Roman" w:hAnsi="Times New Roman" w:cs="Times New Roman"/>
          <w:sz w:val="24"/>
          <w:szCs w:val="24"/>
        </w:rPr>
        <w:t>,</w:t>
      </w:r>
      <w:r w:rsidR="00B24240">
        <w:rPr>
          <w:rFonts w:ascii="Times New Roman" w:hAnsi="Times New Roman" w:cs="Times New Roman"/>
          <w:sz w:val="24"/>
          <w:szCs w:val="24"/>
        </w:rPr>
        <w:t xml:space="preserve"> </w:t>
      </w:r>
      <w:r w:rsidR="00B315DE" w:rsidRPr="004D5A14">
        <w:rPr>
          <w:rFonts w:ascii="Times New Roman" w:hAnsi="Times New Roman" w:cs="Times New Roman"/>
          <w:sz w:val="24"/>
          <w:szCs w:val="24"/>
        </w:rPr>
        <w:t xml:space="preserve">as </w:t>
      </w:r>
      <w:r w:rsidRPr="004D5A14">
        <w:rPr>
          <w:rFonts w:ascii="Times New Roman" w:hAnsi="Times New Roman" w:cs="Times New Roman"/>
          <w:sz w:val="24"/>
          <w:szCs w:val="24"/>
        </w:rPr>
        <w:t xml:space="preserve">questões organizacionais associadas à comunicação e interação com outros profissionais, </w:t>
      </w:r>
      <w:r w:rsidR="00B315DE" w:rsidRPr="004D5A14">
        <w:rPr>
          <w:rFonts w:ascii="Times New Roman" w:hAnsi="Times New Roman" w:cs="Times New Roman"/>
          <w:sz w:val="24"/>
          <w:szCs w:val="24"/>
        </w:rPr>
        <w:t xml:space="preserve">os </w:t>
      </w:r>
      <w:r w:rsidRPr="004D5A14">
        <w:rPr>
          <w:rFonts w:ascii="Times New Roman" w:hAnsi="Times New Roman" w:cs="Times New Roman"/>
          <w:sz w:val="24"/>
          <w:szCs w:val="24"/>
        </w:rPr>
        <w:t xml:space="preserve">dilemas clínicos, </w:t>
      </w:r>
      <w:r w:rsidR="00B315DE" w:rsidRPr="004D5A14">
        <w:rPr>
          <w:rFonts w:ascii="Times New Roman" w:hAnsi="Times New Roman" w:cs="Times New Roman"/>
          <w:sz w:val="24"/>
          <w:szCs w:val="24"/>
        </w:rPr>
        <w:t xml:space="preserve">os </w:t>
      </w:r>
      <w:r w:rsidRPr="004D5A14">
        <w:rPr>
          <w:rFonts w:ascii="Times New Roman" w:hAnsi="Times New Roman" w:cs="Times New Roman"/>
          <w:sz w:val="24"/>
          <w:szCs w:val="24"/>
        </w:rPr>
        <w:t>conflitos com pacientes</w:t>
      </w:r>
      <w:r w:rsidR="009A39EE" w:rsidRPr="009A39EE">
        <w:rPr>
          <w:rFonts w:ascii="Times New Roman" w:hAnsi="Times New Roman" w:cs="Times New Roman"/>
          <w:sz w:val="24"/>
          <w:szCs w:val="24"/>
          <w:vertAlign w:val="superscript"/>
        </w:rPr>
        <w:t>25</w:t>
      </w:r>
      <w:r w:rsidRPr="004D5A14">
        <w:rPr>
          <w:rFonts w:ascii="Times New Roman" w:hAnsi="Times New Roman" w:cs="Times New Roman"/>
          <w:sz w:val="24"/>
          <w:szCs w:val="24"/>
        </w:rPr>
        <w:t>,</w:t>
      </w:r>
      <w:r w:rsidR="00B315DE" w:rsidRPr="004D5A14">
        <w:rPr>
          <w:rFonts w:ascii="Times New Roman" w:hAnsi="Times New Roman" w:cs="Times New Roman"/>
          <w:sz w:val="24"/>
          <w:szCs w:val="24"/>
        </w:rPr>
        <w:t xml:space="preserve"> a complexidade da relação médico-paciente</w:t>
      </w:r>
      <w:r w:rsidR="002F5239" w:rsidRPr="002F5239">
        <w:rPr>
          <w:rFonts w:ascii="Times New Roman" w:hAnsi="Times New Roman" w:cs="Times New Roman"/>
          <w:sz w:val="24"/>
          <w:szCs w:val="24"/>
          <w:vertAlign w:val="superscript"/>
        </w:rPr>
        <w:t>22</w:t>
      </w:r>
      <w:r w:rsidR="00B315DE" w:rsidRPr="004D5A14">
        <w:rPr>
          <w:rFonts w:ascii="Times New Roman" w:hAnsi="Times New Roman" w:cs="Times New Roman"/>
          <w:sz w:val="24"/>
          <w:szCs w:val="24"/>
        </w:rPr>
        <w:t>,</w:t>
      </w:r>
      <w:r w:rsidRPr="004D5A14">
        <w:rPr>
          <w:rFonts w:ascii="Times New Roman" w:hAnsi="Times New Roman" w:cs="Times New Roman"/>
          <w:sz w:val="24"/>
          <w:szCs w:val="24"/>
        </w:rPr>
        <w:t xml:space="preserve"> </w:t>
      </w:r>
      <w:r w:rsidR="00B315DE" w:rsidRPr="004D5A14">
        <w:rPr>
          <w:rFonts w:ascii="Times New Roman" w:hAnsi="Times New Roman" w:cs="Times New Roman"/>
          <w:sz w:val="24"/>
          <w:szCs w:val="24"/>
        </w:rPr>
        <w:t xml:space="preserve">o </w:t>
      </w:r>
      <w:r w:rsidRPr="004D5A14">
        <w:rPr>
          <w:rFonts w:ascii="Times New Roman" w:hAnsi="Times New Roman" w:cs="Times New Roman"/>
          <w:sz w:val="24"/>
          <w:szCs w:val="24"/>
        </w:rPr>
        <w:t>contacto</w:t>
      </w:r>
      <w:r w:rsidR="00B315DE" w:rsidRPr="004D5A14">
        <w:rPr>
          <w:rFonts w:ascii="Times New Roman" w:hAnsi="Times New Roman" w:cs="Times New Roman"/>
          <w:sz w:val="24"/>
          <w:szCs w:val="24"/>
        </w:rPr>
        <w:t xml:space="preserve"> persistente</w:t>
      </w:r>
      <w:r w:rsidRPr="004D5A14">
        <w:rPr>
          <w:rFonts w:ascii="Times New Roman" w:hAnsi="Times New Roman" w:cs="Times New Roman"/>
          <w:sz w:val="24"/>
          <w:szCs w:val="24"/>
        </w:rPr>
        <w:t xml:space="preserve"> com o sofrimento e </w:t>
      </w:r>
      <w:r w:rsidR="00034135">
        <w:rPr>
          <w:rFonts w:ascii="Times New Roman" w:hAnsi="Times New Roman" w:cs="Times New Roman"/>
          <w:sz w:val="24"/>
          <w:szCs w:val="24"/>
        </w:rPr>
        <w:t xml:space="preserve">a </w:t>
      </w:r>
      <w:r w:rsidRPr="004D5A14">
        <w:rPr>
          <w:rFonts w:ascii="Times New Roman" w:hAnsi="Times New Roman" w:cs="Times New Roman"/>
          <w:sz w:val="24"/>
          <w:szCs w:val="24"/>
        </w:rPr>
        <w:t xml:space="preserve">dor, </w:t>
      </w:r>
      <w:r w:rsidR="007A5192">
        <w:rPr>
          <w:rFonts w:ascii="Times New Roman" w:hAnsi="Times New Roman" w:cs="Times New Roman"/>
          <w:sz w:val="24"/>
          <w:szCs w:val="24"/>
        </w:rPr>
        <w:t xml:space="preserve">constituem um leque variado de </w:t>
      </w:r>
      <w:r w:rsidRPr="004D5A14">
        <w:rPr>
          <w:rFonts w:ascii="Times New Roman" w:hAnsi="Times New Roman" w:cs="Times New Roman"/>
          <w:sz w:val="24"/>
          <w:szCs w:val="24"/>
        </w:rPr>
        <w:t>stressores</w:t>
      </w:r>
      <w:r w:rsidR="00B32291">
        <w:rPr>
          <w:rFonts w:ascii="Times New Roman" w:hAnsi="Times New Roman" w:cs="Times New Roman"/>
          <w:sz w:val="24"/>
          <w:szCs w:val="24"/>
        </w:rPr>
        <w:t>. Esta recorrente exposição,</w:t>
      </w:r>
      <w:r w:rsidR="007A5192">
        <w:rPr>
          <w:rFonts w:ascii="Times New Roman" w:hAnsi="Times New Roman" w:cs="Times New Roman"/>
          <w:sz w:val="24"/>
          <w:szCs w:val="24"/>
        </w:rPr>
        <w:t xml:space="preserve"> </w:t>
      </w:r>
      <w:r w:rsidRPr="004D5A14">
        <w:rPr>
          <w:rFonts w:ascii="Times New Roman" w:hAnsi="Times New Roman" w:cs="Times New Roman"/>
          <w:sz w:val="24"/>
          <w:szCs w:val="24"/>
        </w:rPr>
        <w:t xml:space="preserve">pode afetar o bem-estar </w:t>
      </w:r>
      <w:proofErr w:type="spellStart"/>
      <w:r w:rsidRPr="004D5A14">
        <w:rPr>
          <w:rFonts w:ascii="Times New Roman" w:hAnsi="Times New Roman" w:cs="Times New Roman"/>
          <w:sz w:val="24"/>
          <w:szCs w:val="24"/>
        </w:rPr>
        <w:t>psico</w:t>
      </w:r>
      <w:r w:rsidR="00012E2D" w:rsidRPr="004D5A14">
        <w:rPr>
          <w:rFonts w:ascii="Times New Roman" w:hAnsi="Times New Roman" w:cs="Times New Roman"/>
          <w:sz w:val="24"/>
          <w:szCs w:val="24"/>
        </w:rPr>
        <w:t>-</w:t>
      </w:r>
      <w:r w:rsidRPr="004D5A14">
        <w:rPr>
          <w:rFonts w:ascii="Times New Roman" w:hAnsi="Times New Roman" w:cs="Times New Roman"/>
          <w:sz w:val="24"/>
          <w:szCs w:val="24"/>
        </w:rPr>
        <w:t>emocional</w:t>
      </w:r>
      <w:proofErr w:type="spellEnd"/>
      <w:r w:rsidRPr="004D5A14">
        <w:rPr>
          <w:rFonts w:ascii="Times New Roman" w:hAnsi="Times New Roman" w:cs="Times New Roman"/>
          <w:sz w:val="24"/>
          <w:szCs w:val="24"/>
        </w:rPr>
        <w:t xml:space="preserve"> e físico e ter como consequência a exaustão</w:t>
      </w:r>
      <w:r w:rsidR="009A39EE" w:rsidRPr="009A39EE">
        <w:rPr>
          <w:rFonts w:ascii="Times New Roman" w:hAnsi="Times New Roman" w:cs="Times New Roman"/>
          <w:sz w:val="24"/>
          <w:szCs w:val="24"/>
          <w:vertAlign w:val="superscript"/>
        </w:rPr>
        <w:t>26</w:t>
      </w:r>
      <w:r w:rsidRPr="004D5A14">
        <w:rPr>
          <w:rFonts w:ascii="Times New Roman" w:hAnsi="Times New Roman" w:cs="Times New Roman"/>
          <w:sz w:val="24"/>
          <w:szCs w:val="24"/>
        </w:rPr>
        <w:t>, mas também pôr em causa o processo profissional cuidativo</w:t>
      </w:r>
      <w:r w:rsidR="009A39EE" w:rsidRPr="009A39EE">
        <w:rPr>
          <w:rFonts w:ascii="Times New Roman" w:hAnsi="Times New Roman" w:cs="Times New Roman"/>
          <w:sz w:val="24"/>
          <w:szCs w:val="24"/>
          <w:vertAlign w:val="superscript"/>
        </w:rPr>
        <w:t>27</w:t>
      </w:r>
      <w:r w:rsidRPr="004D5A14">
        <w:rPr>
          <w:rFonts w:ascii="Times New Roman" w:hAnsi="Times New Roman" w:cs="Times New Roman"/>
          <w:sz w:val="24"/>
          <w:szCs w:val="24"/>
        </w:rPr>
        <w:t xml:space="preserve">. </w:t>
      </w:r>
    </w:p>
    <w:p w14:paraId="051CFDE1" w14:textId="1D3F4ABF" w:rsidR="001E1DE4" w:rsidRPr="004D5A14" w:rsidRDefault="00B32291" w:rsidP="009A6C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1E1DE4" w:rsidRPr="004D5A14">
        <w:rPr>
          <w:rFonts w:ascii="Times New Roman" w:hAnsi="Times New Roman" w:cs="Times New Roman"/>
          <w:sz w:val="24"/>
          <w:szCs w:val="24"/>
        </w:rPr>
        <w:t xml:space="preserve"> exposição a fatores de risco não prevê de forma definitiva uma adaptação negativa</w:t>
      </w:r>
      <w:r w:rsidR="00FD7329">
        <w:rPr>
          <w:rFonts w:ascii="Times New Roman" w:hAnsi="Times New Roman" w:cs="Times New Roman"/>
          <w:sz w:val="24"/>
          <w:szCs w:val="24"/>
        </w:rPr>
        <w:t>. Contudo,</w:t>
      </w:r>
      <w:r w:rsidR="001E1DE4" w:rsidRPr="004D5A14">
        <w:rPr>
          <w:rFonts w:ascii="Times New Roman" w:hAnsi="Times New Roman" w:cs="Times New Roman"/>
          <w:sz w:val="24"/>
          <w:szCs w:val="24"/>
        </w:rPr>
        <w:t xml:space="preserve"> quando o número de fatores de risco (individuais e ambientais) é maior que os fatores de proteção, os indivíduos podem</w:t>
      </w:r>
      <w:r w:rsidR="00FD7329">
        <w:rPr>
          <w:rFonts w:ascii="Times New Roman" w:hAnsi="Times New Roman" w:cs="Times New Roman"/>
          <w:sz w:val="24"/>
          <w:szCs w:val="24"/>
        </w:rPr>
        <w:t>,</w:t>
      </w:r>
      <w:r w:rsidR="001E1DE4" w:rsidRPr="004D5A14">
        <w:rPr>
          <w:rFonts w:ascii="Times New Roman" w:hAnsi="Times New Roman" w:cs="Times New Roman"/>
          <w:sz w:val="24"/>
          <w:szCs w:val="24"/>
        </w:rPr>
        <w:t xml:space="preserve"> perante o cumulativo de novas situações stressoras</w:t>
      </w:r>
      <w:r w:rsidR="00FD7329">
        <w:rPr>
          <w:rFonts w:ascii="Times New Roman" w:hAnsi="Times New Roman" w:cs="Times New Roman"/>
          <w:sz w:val="24"/>
          <w:szCs w:val="24"/>
        </w:rPr>
        <w:t>,</w:t>
      </w:r>
      <w:r w:rsidR="001E1DE4" w:rsidRPr="004D5A14">
        <w:rPr>
          <w:rFonts w:ascii="Times New Roman" w:hAnsi="Times New Roman" w:cs="Times New Roman"/>
          <w:sz w:val="24"/>
          <w:szCs w:val="24"/>
        </w:rPr>
        <w:t xml:space="preserve"> desenvolver exaustão e sintomatologia física e emocional</w:t>
      </w:r>
      <w:r w:rsidR="007235B5" w:rsidRPr="007235B5">
        <w:rPr>
          <w:rFonts w:ascii="Times New Roman" w:hAnsi="Times New Roman" w:cs="Times New Roman"/>
          <w:sz w:val="24"/>
          <w:szCs w:val="24"/>
          <w:vertAlign w:val="superscript"/>
        </w:rPr>
        <w:t>28</w:t>
      </w:r>
      <w:r w:rsidR="000B75A9" w:rsidRPr="004D5A14">
        <w:rPr>
          <w:rFonts w:ascii="Times New Roman" w:hAnsi="Times New Roman" w:cs="Times New Roman"/>
          <w:sz w:val="24"/>
          <w:szCs w:val="24"/>
        </w:rPr>
        <w:t>.</w:t>
      </w:r>
    </w:p>
    <w:p w14:paraId="21E442C2" w14:textId="246B0FC0" w:rsidR="001E1DE4" w:rsidRPr="004D5A14" w:rsidRDefault="001E1DE4" w:rsidP="009A6CED">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t>Diversos estudos desenvolvidos com profissionais de sa</w:t>
      </w:r>
      <w:r w:rsidR="009E22F6">
        <w:rPr>
          <w:rFonts w:ascii="Times New Roman" w:hAnsi="Times New Roman" w:cs="Times New Roman"/>
          <w:sz w:val="24"/>
          <w:szCs w:val="24"/>
        </w:rPr>
        <w:t>úde descrevem a resiliência</w:t>
      </w:r>
      <w:r w:rsidRPr="004D5A14">
        <w:rPr>
          <w:rFonts w:ascii="Times New Roman" w:hAnsi="Times New Roman" w:cs="Times New Roman"/>
          <w:sz w:val="24"/>
          <w:szCs w:val="24"/>
        </w:rPr>
        <w:t xml:space="preserve"> como um fator de proteção ao burnout</w:t>
      </w:r>
      <w:r w:rsidR="00404422" w:rsidRPr="00767C91">
        <w:rPr>
          <w:rFonts w:ascii="Times New Roman" w:hAnsi="Times New Roman" w:cs="Times New Roman"/>
          <w:sz w:val="24"/>
          <w:szCs w:val="24"/>
          <w:vertAlign w:val="superscript"/>
        </w:rPr>
        <w:t>29</w:t>
      </w:r>
      <w:r w:rsidR="00B21677" w:rsidRPr="004D5A14">
        <w:rPr>
          <w:rFonts w:ascii="Times New Roman" w:hAnsi="Times New Roman" w:cs="Times New Roman"/>
          <w:sz w:val="24"/>
          <w:szCs w:val="24"/>
        </w:rPr>
        <w:t xml:space="preserve"> </w:t>
      </w:r>
      <w:r w:rsidRPr="004D5A14">
        <w:rPr>
          <w:rFonts w:ascii="Times New Roman" w:hAnsi="Times New Roman" w:cs="Times New Roman"/>
          <w:sz w:val="24"/>
          <w:szCs w:val="24"/>
        </w:rPr>
        <w:t>e uma variável amortecedora do impacto dos efeitos negativos dos stressores ocupacionais</w:t>
      </w:r>
      <w:r w:rsidR="00B21677" w:rsidRPr="00767C91">
        <w:rPr>
          <w:rFonts w:ascii="Times New Roman" w:hAnsi="Times New Roman" w:cs="Times New Roman"/>
          <w:sz w:val="24"/>
          <w:szCs w:val="24"/>
          <w:vertAlign w:val="superscript"/>
        </w:rPr>
        <w:t>30,31</w:t>
      </w:r>
      <w:r w:rsidRPr="004D5A14">
        <w:rPr>
          <w:rFonts w:ascii="Times New Roman" w:hAnsi="Times New Roman" w:cs="Times New Roman"/>
          <w:sz w:val="24"/>
          <w:szCs w:val="24"/>
        </w:rPr>
        <w:t>.</w:t>
      </w:r>
    </w:p>
    <w:p w14:paraId="4A8E1189" w14:textId="7711CD2A" w:rsidR="00211843" w:rsidRDefault="004849F8" w:rsidP="00FD73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Embora não exista </w:t>
      </w:r>
      <w:r w:rsidRPr="004849F8">
        <w:rPr>
          <w:rFonts w:ascii="Times New Roman" w:hAnsi="Times New Roman" w:cs="Times New Roman"/>
          <w:sz w:val="24"/>
          <w:szCs w:val="24"/>
        </w:rPr>
        <w:t>um</w:t>
      </w:r>
      <w:r>
        <w:rPr>
          <w:rFonts w:ascii="Times New Roman" w:hAnsi="Times New Roman" w:cs="Times New Roman"/>
          <w:sz w:val="24"/>
          <w:szCs w:val="24"/>
        </w:rPr>
        <w:t>a escala</w:t>
      </w:r>
      <w:r w:rsidRPr="004849F8">
        <w:rPr>
          <w:rFonts w:ascii="Times New Roman" w:hAnsi="Times New Roman" w:cs="Times New Roman"/>
          <w:sz w:val="24"/>
          <w:szCs w:val="24"/>
        </w:rPr>
        <w:t xml:space="preserve"> de resiliência</w:t>
      </w:r>
      <w:r>
        <w:rPr>
          <w:rFonts w:ascii="Times New Roman" w:hAnsi="Times New Roman" w:cs="Times New Roman"/>
          <w:sz w:val="24"/>
          <w:szCs w:val="24"/>
        </w:rPr>
        <w:t xml:space="preserve"> “</w:t>
      </w:r>
      <w:proofErr w:type="spellStart"/>
      <w:r w:rsidRPr="00D72B22">
        <w:rPr>
          <w:rFonts w:ascii="Times New Roman" w:hAnsi="Times New Roman" w:cs="Times New Roman"/>
          <w:i/>
          <w:iCs/>
          <w:sz w:val="24"/>
          <w:szCs w:val="24"/>
        </w:rPr>
        <w:t>gold</w:t>
      </w:r>
      <w:proofErr w:type="spellEnd"/>
      <w:r w:rsidRPr="00D72B22">
        <w:rPr>
          <w:rFonts w:ascii="Times New Roman" w:hAnsi="Times New Roman" w:cs="Times New Roman"/>
          <w:i/>
          <w:iCs/>
          <w:sz w:val="24"/>
          <w:szCs w:val="24"/>
        </w:rPr>
        <w:t xml:space="preserve"> standard</w:t>
      </w:r>
      <w:r>
        <w:rPr>
          <w:rFonts w:ascii="Times New Roman" w:hAnsi="Times New Roman" w:cs="Times New Roman"/>
          <w:sz w:val="24"/>
          <w:szCs w:val="24"/>
        </w:rPr>
        <w:t>”</w:t>
      </w:r>
      <w:r w:rsidR="00B24240" w:rsidRPr="00B24240">
        <w:rPr>
          <w:rFonts w:ascii="Times New Roman" w:hAnsi="Times New Roman" w:cs="Times New Roman"/>
          <w:sz w:val="24"/>
          <w:szCs w:val="24"/>
          <w:vertAlign w:val="superscript"/>
        </w:rPr>
        <w:t>32</w:t>
      </w:r>
      <w:r w:rsidR="00121879">
        <w:rPr>
          <w:rFonts w:ascii="Times New Roman" w:hAnsi="Times New Roman" w:cs="Times New Roman"/>
          <w:sz w:val="24"/>
          <w:szCs w:val="24"/>
        </w:rPr>
        <w:t xml:space="preserve">, </w:t>
      </w:r>
      <w:r w:rsidR="00FD7329" w:rsidRPr="00211843">
        <w:rPr>
          <w:rFonts w:ascii="Times New Roman" w:hAnsi="Times New Roman" w:cs="Times New Roman"/>
          <w:sz w:val="24"/>
          <w:szCs w:val="24"/>
        </w:rPr>
        <w:t xml:space="preserve">a </w:t>
      </w:r>
      <w:r w:rsidR="00211843">
        <w:rPr>
          <w:rFonts w:ascii="Times New Roman" w:hAnsi="Times New Roman" w:cs="Times New Roman"/>
          <w:sz w:val="24"/>
          <w:szCs w:val="24"/>
        </w:rPr>
        <w:t>Escala de Resiliência</w:t>
      </w:r>
      <w:r w:rsidR="002865CE">
        <w:rPr>
          <w:rFonts w:ascii="Times New Roman" w:hAnsi="Times New Roman" w:cs="Times New Roman"/>
          <w:sz w:val="24"/>
          <w:szCs w:val="24"/>
        </w:rPr>
        <w:t xml:space="preserve"> - ER</w:t>
      </w:r>
      <w:r w:rsidR="00211843">
        <w:rPr>
          <w:rFonts w:ascii="Times New Roman" w:hAnsi="Times New Roman" w:cs="Times New Roman"/>
          <w:sz w:val="24"/>
          <w:szCs w:val="24"/>
        </w:rPr>
        <w:t xml:space="preserve"> (</w:t>
      </w:r>
      <w:proofErr w:type="spellStart"/>
      <w:r w:rsidR="00FD7329" w:rsidRPr="00211843">
        <w:rPr>
          <w:rFonts w:ascii="Times New Roman" w:hAnsi="Times New Roman" w:cs="Times New Roman"/>
          <w:sz w:val="24"/>
          <w:szCs w:val="24"/>
        </w:rPr>
        <w:t>Resilience</w:t>
      </w:r>
      <w:proofErr w:type="spellEnd"/>
      <w:r w:rsidR="00FD7329" w:rsidRPr="00211843">
        <w:rPr>
          <w:rFonts w:ascii="Times New Roman" w:hAnsi="Times New Roman" w:cs="Times New Roman"/>
          <w:sz w:val="24"/>
          <w:szCs w:val="24"/>
        </w:rPr>
        <w:t xml:space="preserve"> </w:t>
      </w:r>
      <w:proofErr w:type="spellStart"/>
      <w:r w:rsidR="00FD7329" w:rsidRPr="00211843">
        <w:rPr>
          <w:rFonts w:ascii="Times New Roman" w:hAnsi="Times New Roman" w:cs="Times New Roman"/>
          <w:sz w:val="24"/>
          <w:szCs w:val="24"/>
        </w:rPr>
        <w:t>Scale</w:t>
      </w:r>
      <w:proofErr w:type="spellEnd"/>
      <w:r w:rsidR="00E2554D">
        <w:rPr>
          <w:rFonts w:ascii="Times New Roman" w:hAnsi="Times New Roman" w:cs="Times New Roman"/>
          <w:sz w:val="24"/>
          <w:szCs w:val="24"/>
        </w:rPr>
        <w:t>) de</w:t>
      </w:r>
      <w:r w:rsidR="00211843">
        <w:rPr>
          <w:rFonts w:ascii="Times New Roman" w:hAnsi="Times New Roman" w:cs="Times New Roman"/>
          <w:sz w:val="24"/>
          <w:szCs w:val="24"/>
        </w:rPr>
        <w:t xml:space="preserve"> </w:t>
      </w:r>
      <w:proofErr w:type="spellStart"/>
      <w:r w:rsidR="00FD7329" w:rsidRPr="00211843">
        <w:rPr>
          <w:rFonts w:ascii="Times New Roman" w:hAnsi="Times New Roman" w:cs="Times New Roman"/>
          <w:sz w:val="24"/>
          <w:szCs w:val="24"/>
        </w:rPr>
        <w:t>Wagnild</w:t>
      </w:r>
      <w:proofErr w:type="spellEnd"/>
      <w:r w:rsidR="00E2554D">
        <w:rPr>
          <w:rFonts w:ascii="Times New Roman" w:hAnsi="Times New Roman" w:cs="Times New Roman"/>
          <w:sz w:val="24"/>
          <w:szCs w:val="24"/>
        </w:rPr>
        <w:t xml:space="preserve"> e</w:t>
      </w:r>
      <w:r w:rsidR="00FD7329" w:rsidRPr="00211843">
        <w:rPr>
          <w:rFonts w:ascii="Times New Roman" w:hAnsi="Times New Roman" w:cs="Times New Roman"/>
          <w:sz w:val="24"/>
          <w:szCs w:val="24"/>
        </w:rPr>
        <w:t xml:space="preserve"> Young</w:t>
      </w:r>
      <w:r w:rsidR="004477A2" w:rsidRPr="004477A2">
        <w:rPr>
          <w:rFonts w:ascii="Times New Roman" w:hAnsi="Times New Roman" w:cs="Times New Roman"/>
          <w:sz w:val="24"/>
          <w:szCs w:val="24"/>
          <w:vertAlign w:val="superscript"/>
        </w:rPr>
        <w:t>7,</w:t>
      </w:r>
      <w:r w:rsidR="00B24240" w:rsidRPr="00B24240">
        <w:rPr>
          <w:rFonts w:ascii="Times New Roman" w:hAnsi="Times New Roman" w:cs="Times New Roman"/>
          <w:sz w:val="24"/>
          <w:szCs w:val="24"/>
          <w:vertAlign w:val="superscript"/>
        </w:rPr>
        <w:t>33</w:t>
      </w:r>
      <w:r w:rsidR="00E2554D" w:rsidRPr="00B24240">
        <w:rPr>
          <w:rFonts w:ascii="Times New Roman" w:hAnsi="Times New Roman" w:cs="Times New Roman"/>
          <w:sz w:val="24"/>
          <w:szCs w:val="24"/>
          <w:vertAlign w:val="superscript"/>
        </w:rPr>
        <w:t xml:space="preserve"> </w:t>
      </w:r>
      <w:r w:rsidR="00D26BC7">
        <w:rPr>
          <w:rFonts w:ascii="Times New Roman" w:hAnsi="Times New Roman" w:cs="Times New Roman"/>
          <w:sz w:val="24"/>
          <w:szCs w:val="24"/>
        </w:rPr>
        <w:t>foi a primeira escala a ser desenvolvida</w:t>
      </w:r>
      <w:r w:rsidR="00211843">
        <w:rPr>
          <w:rFonts w:ascii="Times New Roman" w:hAnsi="Times New Roman" w:cs="Times New Roman"/>
          <w:sz w:val="24"/>
          <w:szCs w:val="24"/>
        </w:rPr>
        <w:t xml:space="preserve"> </w:t>
      </w:r>
      <w:r w:rsidR="00D26BC7">
        <w:rPr>
          <w:rFonts w:ascii="Times New Roman" w:hAnsi="Times New Roman" w:cs="Times New Roman"/>
          <w:sz w:val="24"/>
          <w:szCs w:val="24"/>
        </w:rPr>
        <w:t xml:space="preserve">e é uma das mais utilizadas </w:t>
      </w:r>
      <w:r w:rsidR="00E2554D">
        <w:rPr>
          <w:rFonts w:ascii="Times New Roman" w:hAnsi="Times New Roman" w:cs="Times New Roman"/>
          <w:sz w:val="24"/>
          <w:szCs w:val="24"/>
        </w:rPr>
        <w:t>na investigação</w:t>
      </w:r>
      <w:r w:rsidR="00CD7812" w:rsidRPr="00CD7812">
        <w:rPr>
          <w:rFonts w:ascii="Times New Roman" w:hAnsi="Times New Roman" w:cs="Times New Roman"/>
          <w:sz w:val="24"/>
          <w:szCs w:val="24"/>
          <w:vertAlign w:val="superscript"/>
        </w:rPr>
        <w:t>3</w:t>
      </w:r>
      <w:r w:rsidR="004477A2">
        <w:rPr>
          <w:rFonts w:ascii="Times New Roman" w:hAnsi="Times New Roman" w:cs="Times New Roman"/>
          <w:sz w:val="24"/>
          <w:szCs w:val="24"/>
          <w:vertAlign w:val="superscript"/>
        </w:rPr>
        <w:t>4</w:t>
      </w:r>
      <w:r w:rsidR="00211843">
        <w:rPr>
          <w:rFonts w:ascii="Times New Roman" w:hAnsi="Times New Roman" w:cs="Times New Roman"/>
          <w:sz w:val="24"/>
          <w:szCs w:val="24"/>
        </w:rPr>
        <w:t>.</w:t>
      </w:r>
    </w:p>
    <w:p w14:paraId="64ED4B1B" w14:textId="3A47EFF9" w:rsidR="00115DCC" w:rsidRPr="004D5A14" w:rsidRDefault="001E1DE4" w:rsidP="009A6CED">
      <w:pPr>
        <w:spacing w:after="0" w:line="360" w:lineRule="auto"/>
        <w:jc w:val="both"/>
        <w:rPr>
          <w:rFonts w:ascii="Times New Roman" w:hAnsi="Times New Roman" w:cs="Times New Roman"/>
          <w:sz w:val="24"/>
          <w:szCs w:val="24"/>
        </w:rPr>
      </w:pPr>
      <w:proofErr w:type="spellStart"/>
      <w:r w:rsidRPr="004D5A14">
        <w:rPr>
          <w:rFonts w:ascii="Times New Roman" w:hAnsi="Times New Roman" w:cs="Times New Roman"/>
          <w:sz w:val="24"/>
          <w:szCs w:val="24"/>
        </w:rPr>
        <w:t>Wagnild</w:t>
      </w:r>
      <w:proofErr w:type="spellEnd"/>
      <w:r w:rsidRPr="004D5A14">
        <w:rPr>
          <w:rFonts w:ascii="Times New Roman" w:hAnsi="Times New Roman" w:cs="Times New Roman"/>
          <w:sz w:val="24"/>
          <w:szCs w:val="24"/>
        </w:rPr>
        <w:t xml:space="preserve"> e </w:t>
      </w:r>
      <w:proofErr w:type="spellStart"/>
      <w:r w:rsidRPr="004D5A14">
        <w:rPr>
          <w:rFonts w:ascii="Times New Roman" w:hAnsi="Times New Roman" w:cs="Times New Roman"/>
          <w:sz w:val="24"/>
          <w:szCs w:val="24"/>
        </w:rPr>
        <w:t>Young</w:t>
      </w:r>
      <w:proofErr w:type="spellEnd"/>
      <w:r w:rsidRPr="004D5A14">
        <w:rPr>
          <w:rFonts w:ascii="Times New Roman" w:hAnsi="Times New Roman" w:cs="Times New Roman"/>
          <w:sz w:val="24"/>
          <w:szCs w:val="24"/>
        </w:rPr>
        <w:t xml:space="preserve">, no final dos anos 80, realizaram um estudo qualitativo no qual entrevistaram 24 mulheres </w:t>
      </w:r>
      <w:r w:rsidR="00DC49BC" w:rsidRPr="004D5A14">
        <w:rPr>
          <w:rFonts w:ascii="Times New Roman" w:hAnsi="Times New Roman" w:cs="Times New Roman"/>
          <w:sz w:val="24"/>
          <w:szCs w:val="24"/>
        </w:rPr>
        <w:t xml:space="preserve">idosas </w:t>
      </w:r>
      <w:r w:rsidRPr="004D5A14">
        <w:rPr>
          <w:rFonts w:ascii="Times New Roman" w:hAnsi="Times New Roman" w:cs="Times New Roman"/>
          <w:sz w:val="24"/>
          <w:szCs w:val="24"/>
        </w:rPr>
        <w:t xml:space="preserve">que se adaptaram com sucesso a situações de vulnerabilidade. </w:t>
      </w:r>
      <w:r w:rsidR="00DC49BC" w:rsidRPr="004D5A14">
        <w:rPr>
          <w:rFonts w:ascii="Times New Roman" w:hAnsi="Times New Roman" w:cs="Times New Roman"/>
          <w:sz w:val="24"/>
          <w:szCs w:val="24"/>
        </w:rPr>
        <w:t xml:space="preserve">A análise das entrevistas possibilitou a construção </w:t>
      </w:r>
      <w:r w:rsidR="00D1115C">
        <w:rPr>
          <w:rFonts w:ascii="Times New Roman" w:hAnsi="Times New Roman" w:cs="Times New Roman"/>
          <w:sz w:val="24"/>
          <w:szCs w:val="24"/>
        </w:rPr>
        <w:t>da</w:t>
      </w:r>
      <w:r w:rsidR="00F97CCF" w:rsidRPr="004D5A14">
        <w:rPr>
          <w:rFonts w:ascii="Times New Roman" w:hAnsi="Times New Roman" w:cs="Times New Roman"/>
          <w:sz w:val="24"/>
          <w:szCs w:val="24"/>
        </w:rPr>
        <w:t xml:space="preserve"> E</w:t>
      </w:r>
      <w:r w:rsidR="002865CE">
        <w:rPr>
          <w:rFonts w:ascii="Times New Roman" w:hAnsi="Times New Roman" w:cs="Times New Roman"/>
          <w:sz w:val="24"/>
          <w:szCs w:val="24"/>
        </w:rPr>
        <w:t>R</w:t>
      </w:r>
      <w:r w:rsidR="00D1115C">
        <w:rPr>
          <w:rFonts w:ascii="Times New Roman" w:hAnsi="Times New Roman" w:cs="Times New Roman"/>
          <w:sz w:val="24"/>
          <w:szCs w:val="24"/>
        </w:rPr>
        <w:t>.</w:t>
      </w:r>
      <w:r w:rsidR="00F97CCF" w:rsidRPr="004D5A14">
        <w:rPr>
          <w:rFonts w:ascii="Times New Roman" w:hAnsi="Times New Roman" w:cs="Times New Roman"/>
          <w:sz w:val="24"/>
          <w:szCs w:val="24"/>
        </w:rPr>
        <w:t xml:space="preserve"> </w:t>
      </w:r>
      <w:r w:rsidR="00D1115C">
        <w:rPr>
          <w:rFonts w:ascii="Times New Roman" w:hAnsi="Times New Roman" w:cs="Times New Roman"/>
          <w:sz w:val="24"/>
          <w:szCs w:val="24"/>
        </w:rPr>
        <w:t>Este</w:t>
      </w:r>
      <w:r w:rsidRPr="004D5A14">
        <w:rPr>
          <w:rFonts w:ascii="Times New Roman" w:hAnsi="Times New Roman" w:cs="Times New Roman"/>
          <w:sz w:val="24"/>
          <w:szCs w:val="24"/>
        </w:rPr>
        <w:t xml:space="preserve"> instrumento </w:t>
      </w:r>
      <w:r w:rsidR="00D1115C">
        <w:rPr>
          <w:rFonts w:ascii="Times New Roman" w:hAnsi="Times New Roman" w:cs="Times New Roman"/>
          <w:sz w:val="24"/>
          <w:szCs w:val="24"/>
        </w:rPr>
        <w:t xml:space="preserve">é </w:t>
      </w:r>
      <w:r w:rsidRPr="004D5A14">
        <w:rPr>
          <w:rFonts w:ascii="Times New Roman" w:hAnsi="Times New Roman" w:cs="Times New Roman"/>
          <w:sz w:val="24"/>
          <w:szCs w:val="24"/>
        </w:rPr>
        <w:t xml:space="preserve">de </w:t>
      </w:r>
      <w:r w:rsidR="00F97CCF" w:rsidRPr="004D5A14">
        <w:rPr>
          <w:rFonts w:ascii="Times New Roman" w:hAnsi="Times New Roman" w:cs="Times New Roman"/>
          <w:sz w:val="24"/>
          <w:szCs w:val="24"/>
        </w:rPr>
        <w:t>autorrelato</w:t>
      </w:r>
      <w:r w:rsidRPr="004D5A14">
        <w:rPr>
          <w:rFonts w:ascii="Times New Roman" w:hAnsi="Times New Roman" w:cs="Times New Roman"/>
          <w:sz w:val="24"/>
          <w:szCs w:val="24"/>
        </w:rPr>
        <w:t>, composto por 25 itens. Os scores variam de 25 a 175</w:t>
      </w:r>
      <w:r w:rsidR="00034135">
        <w:rPr>
          <w:rFonts w:ascii="Times New Roman" w:hAnsi="Times New Roman" w:cs="Times New Roman"/>
          <w:sz w:val="24"/>
          <w:szCs w:val="24"/>
        </w:rPr>
        <w:t xml:space="preserve"> pontos</w:t>
      </w:r>
      <w:r w:rsidRPr="004D5A14">
        <w:rPr>
          <w:rFonts w:ascii="Times New Roman" w:hAnsi="Times New Roman" w:cs="Times New Roman"/>
          <w:sz w:val="24"/>
          <w:szCs w:val="24"/>
        </w:rPr>
        <w:t xml:space="preserve">, com os mais elevados a indicarem alto grau de resiliência. O score médio para a </w:t>
      </w:r>
      <w:r w:rsidR="00211843">
        <w:rPr>
          <w:rFonts w:ascii="Times New Roman" w:hAnsi="Times New Roman" w:cs="Times New Roman"/>
          <w:sz w:val="24"/>
          <w:szCs w:val="24"/>
        </w:rPr>
        <w:t xml:space="preserve">ER </w:t>
      </w:r>
      <w:r w:rsidR="009554EC">
        <w:rPr>
          <w:rFonts w:ascii="Times New Roman" w:hAnsi="Times New Roman" w:cs="Times New Roman"/>
          <w:sz w:val="24"/>
          <w:szCs w:val="24"/>
        </w:rPr>
        <w:t>foi de 147</w:t>
      </w:r>
      <w:r w:rsidR="00034135">
        <w:rPr>
          <w:rFonts w:ascii="Times New Roman" w:hAnsi="Times New Roman" w:cs="Times New Roman"/>
          <w:sz w:val="24"/>
          <w:szCs w:val="24"/>
        </w:rPr>
        <w:t>,</w:t>
      </w:r>
      <w:r w:rsidR="009554EC">
        <w:rPr>
          <w:rFonts w:ascii="Times New Roman" w:hAnsi="Times New Roman" w:cs="Times New Roman"/>
          <w:sz w:val="24"/>
          <w:szCs w:val="24"/>
        </w:rPr>
        <w:t>91</w:t>
      </w:r>
      <w:r w:rsidR="00034135">
        <w:rPr>
          <w:rFonts w:ascii="Times New Roman" w:hAnsi="Times New Roman" w:cs="Times New Roman"/>
          <w:sz w:val="24"/>
          <w:szCs w:val="24"/>
        </w:rPr>
        <w:t xml:space="preserve"> pontos</w:t>
      </w:r>
      <w:r w:rsidR="009554EC">
        <w:rPr>
          <w:rFonts w:ascii="Times New Roman" w:hAnsi="Times New Roman" w:cs="Times New Roman"/>
          <w:sz w:val="24"/>
          <w:szCs w:val="24"/>
        </w:rPr>
        <w:t xml:space="preserve"> (DP</w:t>
      </w:r>
      <w:r w:rsidR="009E22F6">
        <w:rPr>
          <w:rFonts w:ascii="Times New Roman" w:hAnsi="Times New Roman" w:cs="Times New Roman"/>
          <w:sz w:val="24"/>
          <w:szCs w:val="24"/>
        </w:rPr>
        <w:t xml:space="preserve"> </w:t>
      </w:r>
      <w:r w:rsidR="009554EC">
        <w:rPr>
          <w:rFonts w:ascii="Times New Roman" w:hAnsi="Times New Roman" w:cs="Times New Roman"/>
          <w:sz w:val="24"/>
          <w:szCs w:val="24"/>
        </w:rPr>
        <w:t>= 16</w:t>
      </w:r>
      <w:r w:rsidR="00034135">
        <w:rPr>
          <w:rFonts w:ascii="Times New Roman" w:hAnsi="Times New Roman" w:cs="Times New Roman"/>
          <w:sz w:val="24"/>
          <w:szCs w:val="24"/>
        </w:rPr>
        <w:t>,</w:t>
      </w:r>
      <w:r w:rsidRPr="004D5A14">
        <w:rPr>
          <w:rFonts w:ascii="Times New Roman" w:hAnsi="Times New Roman" w:cs="Times New Roman"/>
          <w:sz w:val="24"/>
          <w:szCs w:val="24"/>
        </w:rPr>
        <w:t>85</w:t>
      </w:r>
      <w:r w:rsidR="00034135">
        <w:rPr>
          <w:rFonts w:ascii="Times New Roman" w:hAnsi="Times New Roman" w:cs="Times New Roman"/>
          <w:sz w:val="24"/>
          <w:szCs w:val="24"/>
        </w:rPr>
        <w:t xml:space="preserve"> pontos</w:t>
      </w:r>
      <w:r w:rsidRPr="004D5A14">
        <w:rPr>
          <w:rFonts w:ascii="Times New Roman" w:hAnsi="Times New Roman" w:cs="Times New Roman"/>
          <w:sz w:val="24"/>
          <w:szCs w:val="24"/>
        </w:rPr>
        <w:t>)</w:t>
      </w:r>
      <w:r w:rsidR="004477A2">
        <w:rPr>
          <w:rFonts w:ascii="Times New Roman" w:hAnsi="Times New Roman" w:cs="Times New Roman"/>
          <w:sz w:val="24"/>
          <w:szCs w:val="24"/>
          <w:vertAlign w:val="superscript"/>
        </w:rPr>
        <w:t>7</w:t>
      </w:r>
      <w:r w:rsidRPr="004D5A14">
        <w:rPr>
          <w:rFonts w:ascii="Times New Roman" w:hAnsi="Times New Roman" w:cs="Times New Roman"/>
          <w:sz w:val="24"/>
          <w:szCs w:val="24"/>
        </w:rPr>
        <w:t xml:space="preserve">. </w:t>
      </w:r>
      <w:r w:rsidR="00AF1A82">
        <w:rPr>
          <w:rFonts w:ascii="Times New Roman" w:hAnsi="Times New Roman" w:cs="Times New Roman"/>
          <w:sz w:val="24"/>
          <w:szCs w:val="24"/>
        </w:rPr>
        <w:t>Um</w:t>
      </w:r>
      <w:r w:rsidRPr="004D5A14">
        <w:rPr>
          <w:rFonts w:ascii="Times New Roman" w:hAnsi="Times New Roman" w:cs="Times New Roman"/>
          <w:sz w:val="24"/>
          <w:szCs w:val="24"/>
        </w:rPr>
        <w:t xml:space="preserve"> score abaixo de 121 pontos é considerado como indicativo de “reduzida resiliência”; um resultado entre 121 e 145 </w:t>
      </w:r>
      <w:r w:rsidR="00034135">
        <w:rPr>
          <w:rFonts w:ascii="Times New Roman" w:hAnsi="Times New Roman" w:cs="Times New Roman"/>
          <w:sz w:val="24"/>
          <w:szCs w:val="24"/>
        </w:rPr>
        <w:t xml:space="preserve">pontos </w:t>
      </w:r>
      <w:r w:rsidRPr="004D5A14">
        <w:rPr>
          <w:rFonts w:ascii="Times New Roman" w:hAnsi="Times New Roman" w:cs="Times New Roman"/>
          <w:sz w:val="24"/>
          <w:szCs w:val="24"/>
        </w:rPr>
        <w:t>é considerado como “resiliência moderada”; e acima dos 145</w:t>
      </w:r>
      <w:r w:rsidR="00034135">
        <w:rPr>
          <w:rFonts w:ascii="Times New Roman" w:hAnsi="Times New Roman" w:cs="Times New Roman"/>
          <w:sz w:val="24"/>
          <w:szCs w:val="24"/>
        </w:rPr>
        <w:t xml:space="preserve"> pontos</w:t>
      </w:r>
      <w:r w:rsidRPr="004D5A14">
        <w:rPr>
          <w:rFonts w:ascii="Times New Roman" w:hAnsi="Times New Roman" w:cs="Times New Roman"/>
          <w:sz w:val="24"/>
          <w:szCs w:val="24"/>
        </w:rPr>
        <w:t xml:space="preserve"> é considerado de</w:t>
      </w:r>
      <w:r w:rsidR="00211843">
        <w:rPr>
          <w:rFonts w:ascii="Times New Roman" w:hAnsi="Times New Roman" w:cs="Times New Roman"/>
          <w:sz w:val="24"/>
          <w:szCs w:val="24"/>
        </w:rPr>
        <w:t xml:space="preserve"> </w:t>
      </w:r>
      <w:r w:rsidRPr="004D5A14">
        <w:rPr>
          <w:rFonts w:ascii="Times New Roman" w:hAnsi="Times New Roman" w:cs="Times New Roman"/>
          <w:sz w:val="24"/>
          <w:szCs w:val="24"/>
        </w:rPr>
        <w:t>“resiliência elevada”</w:t>
      </w:r>
      <w:r w:rsidR="004477A2">
        <w:rPr>
          <w:rFonts w:ascii="Times New Roman" w:hAnsi="Times New Roman" w:cs="Times New Roman"/>
          <w:sz w:val="24"/>
          <w:szCs w:val="24"/>
          <w:vertAlign w:val="superscript"/>
        </w:rPr>
        <w:t>7</w:t>
      </w:r>
      <w:r w:rsidRPr="004D5A14">
        <w:rPr>
          <w:rFonts w:ascii="Times New Roman" w:hAnsi="Times New Roman" w:cs="Times New Roman"/>
          <w:sz w:val="24"/>
          <w:szCs w:val="24"/>
        </w:rPr>
        <w:t>.</w:t>
      </w:r>
      <w:r w:rsidR="00B967D1" w:rsidRPr="004D5A14">
        <w:rPr>
          <w:rFonts w:ascii="Times New Roman" w:hAnsi="Times New Roman" w:cs="Times New Roman"/>
          <w:sz w:val="24"/>
          <w:szCs w:val="24"/>
        </w:rPr>
        <w:t xml:space="preserve"> </w:t>
      </w:r>
      <w:r w:rsidRPr="004D5A14">
        <w:rPr>
          <w:rFonts w:ascii="Times New Roman" w:hAnsi="Times New Roman" w:cs="Times New Roman"/>
          <w:sz w:val="24"/>
          <w:szCs w:val="24"/>
        </w:rPr>
        <w:t>A fiabilidade da escala evidenciou</w:t>
      </w:r>
      <w:r w:rsidR="00FA32D4" w:rsidRPr="004D5A14">
        <w:rPr>
          <w:rFonts w:ascii="Times New Roman" w:hAnsi="Times New Roman" w:cs="Times New Roman"/>
          <w:sz w:val="24"/>
          <w:szCs w:val="24"/>
        </w:rPr>
        <w:t>-s</w:t>
      </w:r>
      <w:r w:rsidRPr="004D5A14">
        <w:rPr>
          <w:rFonts w:ascii="Times New Roman" w:hAnsi="Times New Roman" w:cs="Times New Roman"/>
          <w:sz w:val="24"/>
          <w:szCs w:val="24"/>
        </w:rPr>
        <w:t xml:space="preserve">e elevada, com um </w:t>
      </w:r>
      <w:r w:rsidR="00034135">
        <w:rPr>
          <w:rFonts w:ascii="Times New Roman" w:hAnsi="Times New Roman" w:cs="Times New Roman"/>
          <w:sz w:val="24"/>
          <w:szCs w:val="24"/>
        </w:rPr>
        <w:t>A</w:t>
      </w:r>
      <w:r w:rsidRPr="004D5A14">
        <w:rPr>
          <w:rFonts w:ascii="Times New Roman" w:hAnsi="Times New Roman" w:cs="Times New Roman"/>
          <w:sz w:val="24"/>
          <w:szCs w:val="24"/>
        </w:rPr>
        <w:t xml:space="preserve">lfa </w:t>
      </w:r>
      <w:r w:rsidR="009554EC">
        <w:rPr>
          <w:rFonts w:ascii="Times New Roman" w:hAnsi="Times New Roman" w:cs="Times New Roman"/>
          <w:sz w:val="24"/>
          <w:szCs w:val="24"/>
        </w:rPr>
        <w:t xml:space="preserve">de Cronbach </w:t>
      </w:r>
      <w:r w:rsidR="00034135" w:rsidRPr="00034135">
        <w:rPr>
          <w:rFonts w:ascii="Times New Roman" w:hAnsi="Times New Roman" w:cs="Times New Roman"/>
          <w:sz w:val="24"/>
          <w:szCs w:val="24"/>
        </w:rPr>
        <w:t xml:space="preserve">(α) </w:t>
      </w:r>
      <w:r w:rsidR="009554EC">
        <w:rPr>
          <w:rFonts w:ascii="Times New Roman" w:hAnsi="Times New Roman" w:cs="Times New Roman"/>
          <w:sz w:val="24"/>
          <w:szCs w:val="24"/>
        </w:rPr>
        <w:t>de 0</w:t>
      </w:r>
      <w:r w:rsidR="00034135">
        <w:rPr>
          <w:rFonts w:ascii="Times New Roman" w:hAnsi="Times New Roman" w:cs="Times New Roman"/>
          <w:sz w:val="24"/>
          <w:szCs w:val="24"/>
        </w:rPr>
        <w:t>,</w:t>
      </w:r>
      <w:r w:rsidRPr="004D5A14">
        <w:rPr>
          <w:rFonts w:ascii="Times New Roman" w:hAnsi="Times New Roman" w:cs="Times New Roman"/>
          <w:sz w:val="24"/>
          <w:szCs w:val="24"/>
        </w:rPr>
        <w:t>91, e as correlações item</w:t>
      </w:r>
      <w:r w:rsidR="009554EC">
        <w:rPr>
          <w:rFonts w:ascii="Times New Roman" w:hAnsi="Times New Roman" w:cs="Times New Roman"/>
          <w:sz w:val="24"/>
          <w:szCs w:val="24"/>
        </w:rPr>
        <w:t>-total corrigidas variaram de 0</w:t>
      </w:r>
      <w:r w:rsidR="00034135">
        <w:rPr>
          <w:rFonts w:ascii="Times New Roman" w:hAnsi="Times New Roman" w:cs="Times New Roman"/>
          <w:sz w:val="24"/>
          <w:szCs w:val="24"/>
        </w:rPr>
        <w:t>,</w:t>
      </w:r>
      <w:r w:rsidR="009554EC">
        <w:rPr>
          <w:rFonts w:ascii="Times New Roman" w:hAnsi="Times New Roman" w:cs="Times New Roman"/>
          <w:sz w:val="24"/>
          <w:szCs w:val="24"/>
        </w:rPr>
        <w:t>37 a 0</w:t>
      </w:r>
      <w:r w:rsidR="00034135">
        <w:rPr>
          <w:rFonts w:ascii="Times New Roman" w:hAnsi="Times New Roman" w:cs="Times New Roman"/>
          <w:sz w:val="24"/>
          <w:szCs w:val="24"/>
        </w:rPr>
        <w:t>,</w:t>
      </w:r>
      <w:r w:rsidRPr="004D5A14">
        <w:rPr>
          <w:rFonts w:ascii="Times New Roman" w:hAnsi="Times New Roman" w:cs="Times New Roman"/>
          <w:sz w:val="24"/>
          <w:szCs w:val="24"/>
        </w:rPr>
        <w:t xml:space="preserve">75, </w:t>
      </w:r>
      <w:r w:rsidR="009554EC">
        <w:rPr>
          <w:rFonts w:ascii="Times New Roman" w:hAnsi="Times New Roman" w:cs="Times New Roman"/>
          <w:sz w:val="24"/>
          <w:szCs w:val="24"/>
        </w:rPr>
        <w:t>com a maioria a pontuar entre 0</w:t>
      </w:r>
      <w:r w:rsidR="00034135">
        <w:rPr>
          <w:rFonts w:ascii="Times New Roman" w:hAnsi="Times New Roman" w:cs="Times New Roman"/>
          <w:sz w:val="24"/>
          <w:szCs w:val="24"/>
        </w:rPr>
        <w:t>,</w:t>
      </w:r>
      <w:r w:rsidR="009554EC">
        <w:rPr>
          <w:rFonts w:ascii="Times New Roman" w:hAnsi="Times New Roman" w:cs="Times New Roman"/>
          <w:sz w:val="24"/>
          <w:szCs w:val="24"/>
        </w:rPr>
        <w:t>50 e 0</w:t>
      </w:r>
      <w:r w:rsidR="00034135">
        <w:rPr>
          <w:rFonts w:ascii="Times New Roman" w:hAnsi="Times New Roman" w:cs="Times New Roman"/>
          <w:sz w:val="24"/>
          <w:szCs w:val="24"/>
        </w:rPr>
        <w:t>,</w:t>
      </w:r>
      <w:r w:rsidRPr="004D5A14">
        <w:rPr>
          <w:rFonts w:ascii="Times New Roman" w:hAnsi="Times New Roman" w:cs="Times New Roman"/>
          <w:sz w:val="24"/>
          <w:szCs w:val="24"/>
        </w:rPr>
        <w:t xml:space="preserve">70. A </w:t>
      </w:r>
      <w:r w:rsidR="00034135">
        <w:rPr>
          <w:rFonts w:ascii="Times New Roman" w:hAnsi="Times New Roman" w:cs="Times New Roman"/>
          <w:sz w:val="24"/>
          <w:szCs w:val="24"/>
        </w:rPr>
        <w:t>ACP</w:t>
      </w:r>
      <w:r w:rsidRPr="004D5A14">
        <w:rPr>
          <w:rFonts w:ascii="Times New Roman" w:hAnsi="Times New Roman" w:cs="Times New Roman"/>
          <w:sz w:val="24"/>
          <w:szCs w:val="24"/>
        </w:rPr>
        <w:t xml:space="preserve"> com rotação </w:t>
      </w:r>
      <w:proofErr w:type="spellStart"/>
      <w:r w:rsidRPr="004D5A14">
        <w:rPr>
          <w:rFonts w:ascii="Times New Roman" w:hAnsi="Times New Roman" w:cs="Times New Roman"/>
          <w:sz w:val="24"/>
          <w:szCs w:val="24"/>
        </w:rPr>
        <w:t>varimax</w:t>
      </w:r>
      <w:proofErr w:type="spellEnd"/>
      <w:r w:rsidRPr="004D5A14">
        <w:rPr>
          <w:rFonts w:ascii="Times New Roman" w:hAnsi="Times New Roman" w:cs="Times New Roman"/>
          <w:sz w:val="24"/>
          <w:szCs w:val="24"/>
        </w:rPr>
        <w:t>, evidenciou cinco componentes</w:t>
      </w:r>
      <w:r w:rsidR="00115DCC" w:rsidRPr="004D5A14">
        <w:rPr>
          <w:rFonts w:ascii="Times New Roman" w:hAnsi="Times New Roman" w:cs="Times New Roman"/>
          <w:sz w:val="24"/>
          <w:szCs w:val="24"/>
        </w:rPr>
        <w:t>: serenidade, perseverança, autoconfiança, sentido de vida e autossuficiência</w:t>
      </w:r>
      <w:r w:rsidR="00CD7812" w:rsidRPr="00CD7812">
        <w:rPr>
          <w:rFonts w:ascii="Times New Roman" w:hAnsi="Times New Roman" w:cs="Times New Roman"/>
          <w:sz w:val="24"/>
          <w:szCs w:val="24"/>
          <w:vertAlign w:val="superscript"/>
        </w:rPr>
        <w:t>3</w:t>
      </w:r>
      <w:r w:rsidR="00197D48">
        <w:rPr>
          <w:rFonts w:ascii="Times New Roman" w:hAnsi="Times New Roman" w:cs="Times New Roman"/>
          <w:sz w:val="24"/>
          <w:szCs w:val="24"/>
          <w:vertAlign w:val="superscript"/>
        </w:rPr>
        <w:t>3</w:t>
      </w:r>
      <w:r w:rsidR="00115DCC" w:rsidRPr="004D5A14">
        <w:rPr>
          <w:rFonts w:ascii="Times New Roman" w:hAnsi="Times New Roman" w:cs="Times New Roman"/>
          <w:sz w:val="24"/>
          <w:szCs w:val="24"/>
        </w:rPr>
        <w:t xml:space="preserve">. </w:t>
      </w:r>
    </w:p>
    <w:p w14:paraId="4F037840" w14:textId="32691C5C" w:rsidR="001E1DE4" w:rsidRPr="004D5A14" w:rsidRDefault="00E422B8" w:rsidP="009A6CED">
      <w:pPr>
        <w:spacing w:after="0" w:line="360" w:lineRule="auto"/>
        <w:jc w:val="both"/>
        <w:rPr>
          <w:rFonts w:ascii="Times New Roman" w:hAnsi="Times New Roman" w:cs="Times New Roman"/>
          <w:sz w:val="24"/>
          <w:szCs w:val="24"/>
        </w:rPr>
      </w:pPr>
      <w:r w:rsidRPr="001321F8">
        <w:rPr>
          <w:rFonts w:ascii="Times New Roman" w:hAnsi="Times New Roman" w:cs="Times New Roman"/>
          <w:sz w:val="24"/>
          <w:szCs w:val="24"/>
        </w:rPr>
        <w:lastRenderedPageBreak/>
        <w:t>A</w:t>
      </w:r>
      <w:r w:rsidR="00DD284C">
        <w:rPr>
          <w:rFonts w:ascii="Times New Roman" w:hAnsi="Times New Roman" w:cs="Times New Roman"/>
          <w:sz w:val="24"/>
          <w:szCs w:val="24"/>
        </w:rPr>
        <w:t xml:space="preserve">pós este primeiro estudo, </w:t>
      </w:r>
      <w:proofErr w:type="spellStart"/>
      <w:r w:rsidR="00DD284C">
        <w:rPr>
          <w:rFonts w:ascii="Times New Roman" w:hAnsi="Times New Roman" w:cs="Times New Roman"/>
          <w:sz w:val="24"/>
          <w:szCs w:val="24"/>
        </w:rPr>
        <w:t>Wagnilg</w:t>
      </w:r>
      <w:proofErr w:type="spellEnd"/>
      <w:r w:rsidR="00DD284C">
        <w:rPr>
          <w:rFonts w:ascii="Times New Roman" w:hAnsi="Times New Roman" w:cs="Times New Roman"/>
          <w:sz w:val="24"/>
          <w:szCs w:val="24"/>
        </w:rPr>
        <w:t xml:space="preserve"> e Young</w:t>
      </w:r>
      <w:r w:rsidR="00CD7812" w:rsidRPr="00CD7812">
        <w:rPr>
          <w:rFonts w:ascii="Times New Roman" w:hAnsi="Times New Roman" w:cs="Times New Roman"/>
          <w:sz w:val="24"/>
          <w:szCs w:val="24"/>
          <w:vertAlign w:val="superscript"/>
        </w:rPr>
        <w:t>3</w:t>
      </w:r>
      <w:r w:rsidR="00197D48">
        <w:rPr>
          <w:rFonts w:ascii="Times New Roman" w:hAnsi="Times New Roman" w:cs="Times New Roman"/>
          <w:sz w:val="24"/>
          <w:szCs w:val="24"/>
          <w:vertAlign w:val="superscript"/>
        </w:rPr>
        <w:t>3</w:t>
      </w:r>
      <w:r w:rsidR="00DD284C">
        <w:rPr>
          <w:rFonts w:ascii="Times New Roman" w:hAnsi="Times New Roman" w:cs="Times New Roman"/>
          <w:sz w:val="24"/>
          <w:szCs w:val="24"/>
        </w:rPr>
        <w:t xml:space="preserve"> conduziram </w:t>
      </w:r>
      <w:r w:rsidRPr="001321F8">
        <w:rPr>
          <w:rFonts w:ascii="Times New Roman" w:hAnsi="Times New Roman" w:cs="Times New Roman"/>
          <w:sz w:val="24"/>
          <w:szCs w:val="24"/>
        </w:rPr>
        <w:t xml:space="preserve">vários estudos com diferentes amostras </w:t>
      </w:r>
      <w:r w:rsidR="001321F8">
        <w:rPr>
          <w:rFonts w:ascii="Times New Roman" w:hAnsi="Times New Roman" w:cs="Times New Roman"/>
          <w:sz w:val="24"/>
          <w:szCs w:val="24"/>
        </w:rPr>
        <w:t>(</w:t>
      </w:r>
      <w:r w:rsidR="001321F8" w:rsidRPr="0027566B">
        <w:rPr>
          <w:rFonts w:ascii="Times New Roman" w:hAnsi="Times New Roman" w:cs="Times New Roman"/>
          <w:i/>
          <w:sz w:val="24"/>
          <w:szCs w:val="24"/>
        </w:rPr>
        <w:t>e.g.</w:t>
      </w:r>
      <w:r w:rsidR="001321F8">
        <w:rPr>
          <w:rFonts w:ascii="Times New Roman" w:hAnsi="Times New Roman" w:cs="Times New Roman"/>
          <w:sz w:val="24"/>
          <w:szCs w:val="24"/>
        </w:rPr>
        <w:t xml:space="preserve">, </w:t>
      </w:r>
      <w:r w:rsidR="001321F8" w:rsidRPr="001321F8">
        <w:rPr>
          <w:rFonts w:ascii="Times New Roman" w:hAnsi="Times New Roman" w:cs="Times New Roman"/>
          <w:sz w:val="24"/>
          <w:szCs w:val="24"/>
        </w:rPr>
        <w:t>estudantes</w:t>
      </w:r>
      <w:r w:rsidR="001321F8">
        <w:rPr>
          <w:rFonts w:ascii="Times New Roman" w:hAnsi="Times New Roman" w:cs="Times New Roman"/>
          <w:sz w:val="24"/>
          <w:szCs w:val="24"/>
        </w:rPr>
        <w:t xml:space="preserve"> de ensino superior, estudantes de </w:t>
      </w:r>
      <w:r w:rsidR="001321F8" w:rsidRPr="001321F8">
        <w:rPr>
          <w:rFonts w:ascii="Times New Roman" w:hAnsi="Times New Roman" w:cs="Times New Roman"/>
          <w:sz w:val="24"/>
          <w:szCs w:val="24"/>
        </w:rPr>
        <w:t xml:space="preserve">pós-graduação, cuidadores de </w:t>
      </w:r>
      <w:r w:rsidR="001321F8">
        <w:rPr>
          <w:rFonts w:ascii="Times New Roman" w:hAnsi="Times New Roman" w:cs="Times New Roman"/>
          <w:sz w:val="24"/>
          <w:szCs w:val="24"/>
        </w:rPr>
        <w:t xml:space="preserve">pessoas com demência de </w:t>
      </w:r>
      <w:r w:rsidR="001321F8" w:rsidRPr="001321F8">
        <w:rPr>
          <w:rFonts w:ascii="Times New Roman" w:hAnsi="Times New Roman" w:cs="Times New Roman"/>
          <w:sz w:val="24"/>
          <w:szCs w:val="24"/>
        </w:rPr>
        <w:t xml:space="preserve">Alzheimer, </w:t>
      </w:r>
      <w:r w:rsidR="001321F8">
        <w:rPr>
          <w:rFonts w:ascii="Times New Roman" w:hAnsi="Times New Roman" w:cs="Times New Roman"/>
          <w:sz w:val="24"/>
          <w:szCs w:val="24"/>
        </w:rPr>
        <w:t xml:space="preserve">mães nulíparas </w:t>
      </w:r>
      <w:r w:rsidR="001321F8" w:rsidRPr="001321F8">
        <w:rPr>
          <w:rFonts w:ascii="Times New Roman" w:hAnsi="Times New Roman" w:cs="Times New Roman"/>
          <w:sz w:val="24"/>
          <w:szCs w:val="24"/>
        </w:rPr>
        <w:t>a regressar ao trabalho</w:t>
      </w:r>
      <w:r w:rsidR="001321F8">
        <w:rPr>
          <w:rFonts w:ascii="Times New Roman" w:hAnsi="Times New Roman" w:cs="Times New Roman"/>
          <w:sz w:val="24"/>
          <w:szCs w:val="24"/>
        </w:rPr>
        <w:t>)</w:t>
      </w:r>
      <w:r w:rsidR="00CD7812" w:rsidRPr="00CD7812">
        <w:rPr>
          <w:rFonts w:ascii="Times New Roman" w:hAnsi="Times New Roman" w:cs="Times New Roman"/>
          <w:sz w:val="24"/>
          <w:szCs w:val="24"/>
          <w:vertAlign w:val="superscript"/>
        </w:rPr>
        <w:t>3</w:t>
      </w:r>
      <w:r w:rsidR="00B469DD">
        <w:rPr>
          <w:rFonts w:ascii="Times New Roman" w:hAnsi="Times New Roman" w:cs="Times New Roman"/>
          <w:sz w:val="24"/>
          <w:szCs w:val="24"/>
          <w:vertAlign w:val="superscript"/>
        </w:rPr>
        <w:t>5</w:t>
      </w:r>
      <w:r w:rsidR="00947D8D" w:rsidRPr="001321F8">
        <w:rPr>
          <w:rFonts w:ascii="Times New Roman" w:hAnsi="Times New Roman" w:cs="Times New Roman"/>
          <w:sz w:val="24"/>
          <w:szCs w:val="24"/>
        </w:rPr>
        <w:t>, tendo-se confirmado a fi</w:t>
      </w:r>
      <w:r w:rsidR="00AF1A82" w:rsidRPr="001321F8">
        <w:rPr>
          <w:rFonts w:ascii="Times New Roman" w:hAnsi="Times New Roman" w:cs="Times New Roman"/>
          <w:sz w:val="24"/>
          <w:szCs w:val="24"/>
        </w:rPr>
        <w:t>abi</w:t>
      </w:r>
      <w:r w:rsidR="00947D8D" w:rsidRPr="001321F8">
        <w:rPr>
          <w:rFonts w:ascii="Times New Roman" w:hAnsi="Times New Roman" w:cs="Times New Roman"/>
          <w:sz w:val="24"/>
          <w:szCs w:val="24"/>
        </w:rPr>
        <w:t xml:space="preserve">lidade e validade do instrumento. </w:t>
      </w:r>
      <w:r w:rsidR="001E1DE4" w:rsidRPr="004D5A14">
        <w:rPr>
          <w:rFonts w:ascii="Times New Roman" w:hAnsi="Times New Roman" w:cs="Times New Roman"/>
          <w:sz w:val="24"/>
          <w:szCs w:val="24"/>
        </w:rPr>
        <w:t>No entanto</w:t>
      </w:r>
      <w:r w:rsidR="00213D11" w:rsidRPr="004D5A14">
        <w:rPr>
          <w:rFonts w:ascii="Times New Roman" w:hAnsi="Times New Roman" w:cs="Times New Roman"/>
          <w:sz w:val="24"/>
          <w:szCs w:val="24"/>
        </w:rPr>
        <w:t>,</w:t>
      </w:r>
      <w:r w:rsidR="00B21677">
        <w:rPr>
          <w:rFonts w:ascii="Times New Roman" w:hAnsi="Times New Roman" w:cs="Times New Roman"/>
          <w:sz w:val="24"/>
          <w:szCs w:val="24"/>
        </w:rPr>
        <w:t xml:space="preserve"> </w:t>
      </w:r>
      <w:r w:rsidR="001E1DE4" w:rsidRPr="004D5A14">
        <w:rPr>
          <w:rFonts w:ascii="Times New Roman" w:hAnsi="Times New Roman" w:cs="Times New Roman"/>
          <w:sz w:val="24"/>
          <w:szCs w:val="24"/>
        </w:rPr>
        <w:t>encontraram ambi</w:t>
      </w:r>
      <w:r w:rsidR="009E22F6">
        <w:rPr>
          <w:rFonts w:ascii="Times New Roman" w:hAnsi="Times New Roman" w:cs="Times New Roman"/>
          <w:sz w:val="24"/>
          <w:szCs w:val="24"/>
        </w:rPr>
        <w:t>guidades na interpretação para 3, 4 e 5</w:t>
      </w:r>
      <w:r w:rsidR="001E1DE4" w:rsidRPr="004D5A14">
        <w:rPr>
          <w:rFonts w:ascii="Times New Roman" w:hAnsi="Times New Roman" w:cs="Times New Roman"/>
          <w:sz w:val="24"/>
          <w:szCs w:val="24"/>
        </w:rPr>
        <w:t xml:space="preserve"> fatores</w:t>
      </w:r>
      <w:r w:rsidR="00947D8D" w:rsidRPr="004D5A14">
        <w:rPr>
          <w:rFonts w:ascii="Times New Roman" w:hAnsi="Times New Roman" w:cs="Times New Roman"/>
          <w:sz w:val="24"/>
          <w:szCs w:val="24"/>
        </w:rPr>
        <w:t>. O</w:t>
      </w:r>
      <w:r w:rsidR="001E1DE4" w:rsidRPr="004D5A14">
        <w:rPr>
          <w:rFonts w:ascii="Times New Roman" w:hAnsi="Times New Roman" w:cs="Times New Roman"/>
          <w:sz w:val="24"/>
          <w:szCs w:val="24"/>
        </w:rPr>
        <w:t xml:space="preserve"> </w:t>
      </w:r>
      <w:r w:rsidR="00034135">
        <w:rPr>
          <w:rFonts w:ascii="Times New Roman" w:hAnsi="Times New Roman" w:cs="Times New Roman"/>
          <w:sz w:val="24"/>
          <w:szCs w:val="24"/>
        </w:rPr>
        <w:t>gráfico de escarpa</w:t>
      </w:r>
      <w:r w:rsidR="001E1DE4" w:rsidRPr="004D5A14">
        <w:rPr>
          <w:rFonts w:ascii="Times New Roman" w:hAnsi="Times New Roman" w:cs="Times New Roman"/>
          <w:sz w:val="24"/>
          <w:szCs w:val="24"/>
        </w:rPr>
        <w:t xml:space="preserve"> mostrou o ponto de corte entre os fatores 1 e 2 e os restantes, e a solução fatorial indicou dois fatores substanciais. Estes resultados levaram as autoras a optar pela solução a dois fatores, com pesos acima de 0,40 para cada item, considerando que refletem a definição teórica de resiliência e</w:t>
      </w:r>
      <w:r w:rsidR="009E22F6">
        <w:rPr>
          <w:rFonts w:ascii="Times New Roman" w:hAnsi="Times New Roman" w:cs="Times New Roman"/>
          <w:sz w:val="24"/>
          <w:szCs w:val="24"/>
        </w:rPr>
        <w:t xml:space="preserve"> suportam a validade de constru</w:t>
      </w:r>
      <w:r w:rsidR="001E1DE4" w:rsidRPr="004D5A14">
        <w:rPr>
          <w:rFonts w:ascii="Times New Roman" w:hAnsi="Times New Roman" w:cs="Times New Roman"/>
          <w:sz w:val="24"/>
          <w:szCs w:val="24"/>
        </w:rPr>
        <w:t xml:space="preserve">to da </w:t>
      </w:r>
      <w:r w:rsidR="002865CE">
        <w:rPr>
          <w:rFonts w:ascii="Times New Roman" w:hAnsi="Times New Roman" w:cs="Times New Roman"/>
          <w:sz w:val="24"/>
          <w:szCs w:val="24"/>
        </w:rPr>
        <w:t>ER</w:t>
      </w:r>
      <w:r w:rsidR="001E1DE4" w:rsidRPr="004D5A14">
        <w:rPr>
          <w:rFonts w:ascii="Times New Roman" w:hAnsi="Times New Roman" w:cs="Times New Roman"/>
          <w:sz w:val="24"/>
          <w:szCs w:val="24"/>
        </w:rPr>
        <w:t xml:space="preserve">. O </w:t>
      </w:r>
      <w:r w:rsidR="00034135">
        <w:rPr>
          <w:rFonts w:ascii="Times New Roman" w:hAnsi="Times New Roman" w:cs="Times New Roman"/>
          <w:sz w:val="24"/>
          <w:szCs w:val="24"/>
        </w:rPr>
        <w:t>f</w:t>
      </w:r>
      <w:r w:rsidR="001E1DE4" w:rsidRPr="004D5A14">
        <w:rPr>
          <w:rFonts w:ascii="Times New Roman" w:hAnsi="Times New Roman" w:cs="Times New Roman"/>
          <w:sz w:val="24"/>
          <w:szCs w:val="24"/>
        </w:rPr>
        <w:t xml:space="preserve">ator 1 </w:t>
      </w:r>
      <w:r w:rsidR="00034135">
        <w:rPr>
          <w:rFonts w:ascii="Times New Roman" w:hAnsi="Times New Roman" w:cs="Times New Roman"/>
          <w:sz w:val="24"/>
          <w:szCs w:val="24"/>
        </w:rPr>
        <w:t xml:space="preserve">(“Competência Pessoal”) </w:t>
      </w:r>
      <w:r w:rsidR="001E1DE4" w:rsidRPr="004D5A14">
        <w:rPr>
          <w:rFonts w:ascii="Times New Roman" w:hAnsi="Times New Roman" w:cs="Times New Roman"/>
          <w:sz w:val="24"/>
          <w:szCs w:val="24"/>
        </w:rPr>
        <w:t>é constituído por 17 it</w:t>
      </w:r>
      <w:r w:rsidR="00B273F6">
        <w:rPr>
          <w:rFonts w:ascii="Times New Roman" w:hAnsi="Times New Roman" w:cs="Times New Roman"/>
          <w:sz w:val="24"/>
          <w:szCs w:val="24"/>
        </w:rPr>
        <w:t xml:space="preserve">ens e integra qualidades como autoconfiança, perseverança, independência, determinação e </w:t>
      </w:r>
      <w:r w:rsidR="001E1DE4" w:rsidRPr="004D5A14">
        <w:rPr>
          <w:rFonts w:ascii="Times New Roman" w:hAnsi="Times New Roman" w:cs="Times New Roman"/>
          <w:sz w:val="24"/>
          <w:szCs w:val="24"/>
        </w:rPr>
        <w:t xml:space="preserve">invencibilidade; e o </w:t>
      </w:r>
      <w:r w:rsidR="00034135">
        <w:rPr>
          <w:rFonts w:ascii="Times New Roman" w:hAnsi="Times New Roman" w:cs="Times New Roman"/>
          <w:sz w:val="24"/>
          <w:szCs w:val="24"/>
        </w:rPr>
        <w:t>f</w:t>
      </w:r>
      <w:r w:rsidR="001E1DE4" w:rsidRPr="004D5A14">
        <w:rPr>
          <w:rFonts w:ascii="Times New Roman" w:hAnsi="Times New Roman" w:cs="Times New Roman"/>
          <w:sz w:val="24"/>
          <w:szCs w:val="24"/>
        </w:rPr>
        <w:t xml:space="preserve">ator 2 </w:t>
      </w:r>
      <w:r w:rsidR="00034135" w:rsidRPr="004D5A14">
        <w:rPr>
          <w:rFonts w:ascii="Times New Roman" w:hAnsi="Times New Roman" w:cs="Times New Roman"/>
          <w:sz w:val="24"/>
          <w:szCs w:val="24"/>
        </w:rPr>
        <w:t xml:space="preserve">(“Aceitação do Eu e da Vida”) </w:t>
      </w:r>
      <w:r w:rsidR="001E1DE4" w:rsidRPr="004D5A14">
        <w:rPr>
          <w:rFonts w:ascii="Times New Roman" w:hAnsi="Times New Roman" w:cs="Times New Roman"/>
          <w:sz w:val="24"/>
          <w:szCs w:val="24"/>
        </w:rPr>
        <w:t>é constituído por 8 itens e</w:t>
      </w:r>
      <w:r w:rsidR="00B273F6">
        <w:rPr>
          <w:rFonts w:ascii="Times New Roman" w:hAnsi="Times New Roman" w:cs="Times New Roman"/>
          <w:sz w:val="24"/>
          <w:szCs w:val="24"/>
        </w:rPr>
        <w:t xml:space="preserve"> integra características como </w:t>
      </w:r>
      <w:r w:rsidR="001E1DE4" w:rsidRPr="004D5A14">
        <w:rPr>
          <w:rFonts w:ascii="Times New Roman" w:hAnsi="Times New Roman" w:cs="Times New Roman"/>
          <w:sz w:val="24"/>
          <w:szCs w:val="24"/>
        </w:rPr>
        <w:t xml:space="preserve">equilíbrio, flexibilidade e perspetiva equilibrada da vida. </w:t>
      </w:r>
      <w:r w:rsidR="000140F6" w:rsidRPr="004D5A14">
        <w:rPr>
          <w:rFonts w:ascii="Times New Roman" w:hAnsi="Times New Roman" w:cs="Times New Roman"/>
          <w:sz w:val="24"/>
          <w:szCs w:val="24"/>
        </w:rPr>
        <w:t xml:space="preserve">Estes </w:t>
      </w:r>
      <w:r w:rsidR="001E1DE4" w:rsidRPr="004D5A14">
        <w:rPr>
          <w:rFonts w:ascii="Times New Roman" w:hAnsi="Times New Roman" w:cs="Times New Roman"/>
          <w:sz w:val="24"/>
          <w:szCs w:val="24"/>
        </w:rPr>
        <w:t>fatores explica</w:t>
      </w:r>
      <w:r w:rsidR="000140F6" w:rsidRPr="004D5A14">
        <w:rPr>
          <w:rFonts w:ascii="Times New Roman" w:hAnsi="Times New Roman" w:cs="Times New Roman"/>
          <w:sz w:val="24"/>
          <w:szCs w:val="24"/>
        </w:rPr>
        <w:t>ra</w:t>
      </w:r>
      <w:r w:rsidR="00B273F6">
        <w:rPr>
          <w:rFonts w:ascii="Times New Roman" w:hAnsi="Times New Roman" w:cs="Times New Roman"/>
          <w:sz w:val="24"/>
          <w:szCs w:val="24"/>
        </w:rPr>
        <w:t xml:space="preserve">m 44% </w:t>
      </w:r>
      <w:r w:rsidR="001E1DE4" w:rsidRPr="004D5A14">
        <w:rPr>
          <w:rFonts w:ascii="Times New Roman" w:hAnsi="Times New Roman" w:cs="Times New Roman"/>
          <w:sz w:val="24"/>
          <w:szCs w:val="24"/>
        </w:rPr>
        <w:t>d</w:t>
      </w:r>
      <w:r w:rsidR="002865CE">
        <w:rPr>
          <w:rFonts w:ascii="Times New Roman" w:hAnsi="Times New Roman" w:cs="Times New Roman"/>
          <w:sz w:val="24"/>
          <w:szCs w:val="24"/>
        </w:rPr>
        <w:t>a</w:t>
      </w:r>
      <w:r w:rsidR="001E1DE4" w:rsidRPr="004D5A14">
        <w:rPr>
          <w:rFonts w:ascii="Times New Roman" w:hAnsi="Times New Roman" w:cs="Times New Roman"/>
          <w:sz w:val="24"/>
          <w:szCs w:val="24"/>
        </w:rPr>
        <w:t xml:space="preserve"> variância</w:t>
      </w:r>
      <w:r w:rsidR="00B273F6">
        <w:rPr>
          <w:rFonts w:ascii="Times New Roman" w:hAnsi="Times New Roman" w:cs="Times New Roman"/>
          <w:sz w:val="24"/>
          <w:szCs w:val="24"/>
        </w:rPr>
        <w:t xml:space="preserve"> total</w:t>
      </w:r>
      <w:r w:rsidR="004477A2">
        <w:rPr>
          <w:rFonts w:ascii="Times New Roman" w:hAnsi="Times New Roman" w:cs="Times New Roman"/>
          <w:sz w:val="24"/>
          <w:szCs w:val="24"/>
          <w:vertAlign w:val="superscript"/>
        </w:rPr>
        <w:t>7</w:t>
      </w:r>
      <w:r w:rsidR="001E1DE4" w:rsidRPr="004D5A14">
        <w:rPr>
          <w:rFonts w:ascii="Times New Roman" w:hAnsi="Times New Roman" w:cs="Times New Roman"/>
          <w:sz w:val="24"/>
          <w:szCs w:val="24"/>
        </w:rPr>
        <w:t>.</w:t>
      </w:r>
      <w:r w:rsidR="00E95D58">
        <w:rPr>
          <w:rFonts w:ascii="Times New Roman" w:hAnsi="Times New Roman" w:cs="Times New Roman"/>
          <w:sz w:val="24"/>
          <w:szCs w:val="24"/>
        </w:rPr>
        <w:t xml:space="preserve"> </w:t>
      </w:r>
      <w:r w:rsidR="00E95D58" w:rsidRPr="00E95D58">
        <w:rPr>
          <w:rFonts w:ascii="Times New Roman" w:hAnsi="Times New Roman" w:cs="Times New Roman"/>
          <w:sz w:val="24"/>
          <w:szCs w:val="24"/>
        </w:rPr>
        <w:t>Este instrumento avalia a capacidade d</w:t>
      </w:r>
      <w:r w:rsidR="00B83A78">
        <w:rPr>
          <w:rFonts w:ascii="Times New Roman" w:hAnsi="Times New Roman" w:cs="Times New Roman"/>
          <w:sz w:val="24"/>
          <w:szCs w:val="24"/>
        </w:rPr>
        <w:t xml:space="preserve">e </w:t>
      </w:r>
      <w:r w:rsidR="00E95D58" w:rsidRPr="00E95D58">
        <w:rPr>
          <w:rFonts w:ascii="Times New Roman" w:hAnsi="Times New Roman" w:cs="Times New Roman"/>
          <w:sz w:val="24"/>
          <w:szCs w:val="24"/>
        </w:rPr>
        <w:t>o indiv</w:t>
      </w:r>
      <w:r w:rsidR="00034135">
        <w:rPr>
          <w:rFonts w:ascii="Times New Roman" w:hAnsi="Times New Roman" w:cs="Times New Roman"/>
          <w:sz w:val="24"/>
          <w:szCs w:val="24"/>
        </w:rPr>
        <w:t>í</w:t>
      </w:r>
      <w:r w:rsidR="00E95D58" w:rsidRPr="00E95D58">
        <w:rPr>
          <w:rFonts w:ascii="Times New Roman" w:hAnsi="Times New Roman" w:cs="Times New Roman"/>
          <w:sz w:val="24"/>
          <w:szCs w:val="24"/>
        </w:rPr>
        <w:t>duo suportar os fatores de stress</w:t>
      </w:r>
      <w:r w:rsidR="00074DBD">
        <w:rPr>
          <w:rFonts w:ascii="Times New Roman" w:hAnsi="Times New Roman" w:cs="Times New Roman"/>
          <w:sz w:val="24"/>
          <w:szCs w:val="24"/>
        </w:rPr>
        <w:t>e</w:t>
      </w:r>
      <w:r w:rsidR="00E95D58" w:rsidRPr="00E95D58">
        <w:rPr>
          <w:rFonts w:ascii="Times New Roman" w:hAnsi="Times New Roman" w:cs="Times New Roman"/>
          <w:sz w:val="24"/>
          <w:szCs w:val="24"/>
        </w:rPr>
        <w:t>, de prosperar e dar sentido a desafios vitais.</w:t>
      </w:r>
    </w:p>
    <w:p w14:paraId="75AB92F4" w14:textId="232A95AF" w:rsidR="00AE617F" w:rsidRDefault="00563375" w:rsidP="009A6CED">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t>Wagnild</w:t>
      </w:r>
      <w:r w:rsidR="00CD7812" w:rsidRPr="00CD7812">
        <w:rPr>
          <w:rFonts w:ascii="Times New Roman" w:hAnsi="Times New Roman" w:cs="Times New Roman"/>
          <w:sz w:val="24"/>
          <w:szCs w:val="24"/>
          <w:vertAlign w:val="superscript"/>
        </w:rPr>
        <w:t>3</w:t>
      </w:r>
      <w:r w:rsidR="004477A2">
        <w:rPr>
          <w:rFonts w:ascii="Times New Roman" w:hAnsi="Times New Roman" w:cs="Times New Roman"/>
          <w:sz w:val="24"/>
          <w:szCs w:val="24"/>
          <w:vertAlign w:val="superscript"/>
        </w:rPr>
        <w:t>6</w:t>
      </w:r>
      <w:r w:rsidRPr="004D5A14">
        <w:rPr>
          <w:rFonts w:ascii="Times New Roman" w:hAnsi="Times New Roman" w:cs="Times New Roman"/>
          <w:sz w:val="24"/>
          <w:szCs w:val="24"/>
        </w:rPr>
        <w:t xml:space="preserve"> realizou </w:t>
      </w:r>
      <w:r w:rsidR="000140F6" w:rsidRPr="004D5A14">
        <w:rPr>
          <w:rFonts w:ascii="Times New Roman" w:hAnsi="Times New Roman" w:cs="Times New Roman"/>
          <w:sz w:val="24"/>
          <w:szCs w:val="24"/>
        </w:rPr>
        <w:t xml:space="preserve">uma revisão </w:t>
      </w:r>
      <w:r w:rsidRPr="004D5A14">
        <w:rPr>
          <w:rFonts w:ascii="Times New Roman" w:hAnsi="Times New Roman" w:cs="Times New Roman"/>
          <w:sz w:val="24"/>
          <w:szCs w:val="24"/>
        </w:rPr>
        <w:t xml:space="preserve">da literatura </w:t>
      </w:r>
      <w:r w:rsidR="000140F6" w:rsidRPr="004D5A14">
        <w:rPr>
          <w:rFonts w:ascii="Times New Roman" w:hAnsi="Times New Roman" w:cs="Times New Roman"/>
          <w:sz w:val="24"/>
          <w:szCs w:val="24"/>
        </w:rPr>
        <w:t>sobre a</w:t>
      </w:r>
      <w:r w:rsidRPr="004D5A14">
        <w:rPr>
          <w:rFonts w:ascii="Times New Roman" w:hAnsi="Times New Roman" w:cs="Times New Roman"/>
          <w:sz w:val="24"/>
          <w:szCs w:val="24"/>
        </w:rPr>
        <w:t xml:space="preserve"> </w:t>
      </w:r>
      <w:r w:rsidR="002865CE">
        <w:rPr>
          <w:rFonts w:ascii="Times New Roman" w:hAnsi="Times New Roman" w:cs="Times New Roman"/>
          <w:sz w:val="24"/>
          <w:szCs w:val="24"/>
        </w:rPr>
        <w:t>ER</w:t>
      </w:r>
      <w:r w:rsidRPr="004D5A14">
        <w:rPr>
          <w:rFonts w:ascii="Times New Roman" w:hAnsi="Times New Roman" w:cs="Times New Roman"/>
          <w:sz w:val="24"/>
          <w:szCs w:val="24"/>
        </w:rPr>
        <w:t xml:space="preserve"> e identificou a sua tradução e validação em </w:t>
      </w:r>
      <w:r w:rsidR="000140F6" w:rsidRPr="004D5A14">
        <w:rPr>
          <w:rFonts w:ascii="Times New Roman" w:hAnsi="Times New Roman" w:cs="Times New Roman"/>
          <w:sz w:val="24"/>
          <w:szCs w:val="24"/>
        </w:rPr>
        <w:t>mais de doze países</w:t>
      </w:r>
      <w:r w:rsidR="00B273F6">
        <w:rPr>
          <w:rFonts w:ascii="Times New Roman" w:hAnsi="Times New Roman" w:cs="Times New Roman"/>
          <w:sz w:val="24"/>
          <w:szCs w:val="24"/>
        </w:rPr>
        <w:t>. A sua validade foi</w:t>
      </w:r>
      <w:r w:rsidRPr="004D5A14">
        <w:rPr>
          <w:rFonts w:ascii="Times New Roman" w:hAnsi="Times New Roman" w:cs="Times New Roman"/>
          <w:sz w:val="24"/>
          <w:szCs w:val="24"/>
        </w:rPr>
        <w:t xml:space="preserve"> analisada junto de vários</w:t>
      </w:r>
      <w:r w:rsidR="000140F6" w:rsidRPr="004D5A14">
        <w:rPr>
          <w:rFonts w:ascii="Times New Roman" w:hAnsi="Times New Roman" w:cs="Times New Roman"/>
          <w:sz w:val="24"/>
          <w:szCs w:val="24"/>
        </w:rPr>
        <w:t xml:space="preserve"> grupos populacionais e </w:t>
      </w:r>
      <w:r w:rsidRPr="004D5A14">
        <w:rPr>
          <w:rFonts w:ascii="Times New Roman" w:hAnsi="Times New Roman" w:cs="Times New Roman"/>
          <w:sz w:val="24"/>
          <w:szCs w:val="24"/>
        </w:rPr>
        <w:t>etários</w:t>
      </w:r>
      <w:r w:rsidR="000140F6" w:rsidRPr="004D5A14">
        <w:rPr>
          <w:rFonts w:ascii="Times New Roman" w:hAnsi="Times New Roman" w:cs="Times New Roman"/>
          <w:sz w:val="24"/>
          <w:szCs w:val="24"/>
        </w:rPr>
        <w:t xml:space="preserve">. </w:t>
      </w:r>
      <w:r w:rsidR="00FE5BFA" w:rsidRPr="004D5A14">
        <w:rPr>
          <w:rFonts w:ascii="Times New Roman" w:hAnsi="Times New Roman" w:cs="Times New Roman"/>
          <w:sz w:val="24"/>
          <w:szCs w:val="24"/>
        </w:rPr>
        <w:t>Nes</w:t>
      </w:r>
      <w:r w:rsidR="000140F6" w:rsidRPr="004D5A14">
        <w:rPr>
          <w:rFonts w:ascii="Times New Roman" w:hAnsi="Times New Roman" w:cs="Times New Roman"/>
          <w:sz w:val="24"/>
          <w:szCs w:val="24"/>
        </w:rPr>
        <w:t>tes estudos</w:t>
      </w:r>
      <w:r w:rsidR="00C219D4">
        <w:rPr>
          <w:rFonts w:ascii="Times New Roman" w:hAnsi="Times New Roman" w:cs="Times New Roman"/>
          <w:sz w:val="24"/>
          <w:szCs w:val="24"/>
        </w:rPr>
        <w:t>,</w:t>
      </w:r>
      <w:r w:rsidR="000140F6" w:rsidRPr="004D5A14">
        <w:rPr>
          <w:rFonts w:ascii="Times New Roman" w:hAnsi="Times New Roman" w:cs="Times New Roman"/>
          <w:sz w:val="24"/>
          <w:szCs w:val="24"/>
        </w:rPr>
        <w:t xml:space="preserve"> </w:t>
      </w:r>
      <w:r w:rsidR="00FE5BFA" w:rsidRPr="004D5A14">
        <w:rPr>
          <w:rFonts w:ascii="Times New Roman" w:hAnsi="Times New Roman" w:cs="Times New Roman"/>
          <w:sz w:val="24"/>
          <w:szCs w:val="24"/>
        </w:rPr>
        <w:t xml:space="preserve">os valores de </w:t>
      </w:r>
      <w:r w:rsidR="002865CE">
        <w:rPr>
          <w:rFonts w:ascii="Times New Roman" w:hAnsi="Times New Roman" w:cs="Times New Roman"/>
          <w:sz w:val="24"/>
          <w:szCs w:val="24"/>
        </w:rPr>
        <w:t>α</w:t>
      </w:r>
      <w:r w:rsidR="000140F6" w:rsidRPr="004D5A14">
        <w:rPr>
          <w:rFonts w:ascii="Times New Roman" w:hAnsi="Times New Roman" w:cs="Times New Roman"/>
          <w:sz w:val="24"/>
          <w:szCs w:val="24"/>
        </w:rPr>
        <w:t xml:space="preserve"> </w:t>
      </w:r>
      <w:r w:rsidR="00E55E89" w:rsidRPr="004D5A14">
        <w:rPr>
          <w:rFonts w:ascii="Times New Roman" w:hAnsi="Times New Roman" w:cs="Times New Roman"/>
          <w:sz w:val="24"/>
          <w:szCs w:val="24"/>
        </w:rPr>
        <w:t xml:space="preserve">variaram </w:t>
      </w:r>
      <w:r w:rsidR="000140F6" w:rsidRPr="004D5A14">
        <w:rPr>
          <w:rFonts w:ascii="Times New Roman" w:hAnsi="Times New Roman" w:cs="Times New Roman"/>
          <w:sz w:val="24"/>
          <w:szCs w:val="24"/>
        </w:rPr>
        <w:t xml:space="preserve">entre </w:t>
      </w:r>
      <w:r w:rsidR="00C219D4">
        <w:rPr>
          <w:rFonts w:ascii="Times New Roman" w:hAnsi="Times New Roman" w:cs="Times New Roman"/>
          <w:sz w:val="24"/>
          <w:szCs w:val="24"/>
        </w:rPr>
        <w:t>0,</w:t>
      </w:r>
      <w:r w:rsidR="000140F6" w:rsidRPr="004D5A14">
        <w:rPr>
          <w:rFonts w:ascii="Times New Roman" w:hAnsi="Times New Roman" w:cs="Times New Roman"/>
          <w:sz w:val="24"/>
          <w:szCs w:val="24"/>
        </w:rPr>
        <w:t xml:space="preserve">72 e </w:t>
      </w:r>
      <w:r w:rsidR="00C219D4">
        <w:rPr>
          <w:rFonts w:ascii="Times New Roman" w:hAnsi="Times New Roman" w:cs="Times New Roman"/>
          <w:sz w:val="24"/>
          <w:szCs w:val="24"/>
        </w:rPr>
        <w:t>0,</w:t>
      </w:r>
      <w:r w:rsidR="000140F6" w:rsidRPr="004D5A14">
        <w:rPr>
          <w:rFonts w:ascii="Times New Roman" w:hAnsi="Times New Roman" w:cs="Times New Roman"/>
          <w:sz w:val="24"/>
          <w:szCs w:val="24"/>
        </w:rPr>
        <w:t>94, atesta</w:t>
      </w:r>
      <w:r w:rsidR="00E55E89" w:rsidRPr="004D5A14">
        <w:rPr>
          <w:rFonts w:ascii="Times New Roman" w:hAnsi="Times New Roman" w:cs="Times New Roman"/>
          <w:sz w:val="24"/>
          <w:szCs w:val="24"/>
        </w:rPr>
        <w:t xml:space="preserve">ndo </w:t>
      </w:r>
      <w:r w:rsidR="000140F6" w:rsidRPr="004D5A14">
        <w:rPr>
          <w:rFonts w:ascii="Times New Roman" w:hAnsi="Times New Roman" w:cs="Times New Roman"/>
          <w:sz w:val="24"/>
          <w:szCs w:val="24"/>
        </w:rPr>
        <w:t>boa consistência interna</w:t>
      </w:r>
      <w:r w:rsidR="00CD7812" w:rsidRPr="00CD7812">
        <w:rPr>
          <w:rFonts w:ascii="Times New Roman" w:hAnsi="Times New Roman" w:cs="Times New Roman"/>
          <w:sz w:val="24"/>
          <w:szCs w:val="24"/>
          <w:vertAlign w:val="superscript"/>
        </w:rPr>
        <w:t>3</w:t>
      </w:r>
      <w:r w:rsidR="004477A2">
        <w:rPr>
          <w:rFonts w:ascii="Times New Roman" w:hAnsi="Times New Roman" w:cs="Times New Roman"/>
          <w:sz w:val="24"/>
          <w:szCs w:val="24"/>
          <w:vertAlign w:val="superscript"/>
        </w:rPr>
        <w:t>6</w:t>
      </w:r>
      <w:r w:rsidR="000140F6" w:rsidRPr="004D5A14">
        <w:rPr>
          <w:rFonts w:ascii="Times New Roman" w:hAnsi="Times New Roman" w:cs="Times New Roman"/>
          <w:sz w:val="24"/>
          <w:szCs w:val="24"/>
        </w:rPr>
        <w:t xml:space="preserve">. </w:t>
      </w:r>
    </w:p>
    <w:p w14:paraId="2E0F5949" w14:textId="220D2057" w:rsidR="00BE437F" w:rsidRDefault="00E2554D" w:rsidP="00BE43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ER</w:t>
      </w:r>
      <w:r w:rsidR="00C219D4">
        <w:rPr>
          <w:rFonts w:ascii="Times New Roman" w:hAnsi="Times New Roman" w:cs="Times New Roman"/>
          <w:sz w:val="24"/>
          <w:szCs w:val="24"/>
        </w:rPr>
        <w:t>,</w:t>
      </w:r>
      <w:r>
        <w:rPr>
          <w:rFonts w:ascii="Times New Roman" w:hAnsi="Times New Roman" w:cs="Times New Roman"/>
          <w:sz w:val="24"/>
          <w:szCs w:val="24"/>
        </w:rPr>
        <w:t xml:space="preserve"> além da versão longa de 25 itens</w:t>
      </w:r>
      <w:r w:rsidR="00745D9F">
        <w:rPr>
          <w:rFonts w:ascii="Times New Roman" w:hAnsi="Times New Roman" w:cs="Times New Roman"/>
          <w:sz w:val="24"/>
          <w:szCs w:val="24"/>
        </w:rPr>
        <w:t xml:space="preserve"> </w:t>
      </w:r>
      <w:r w:rsidR="002865CE">
        <w:rPr>
          <w:rFonts w:ascii="Times New Roman" w:hAnsi="Times New Roman" w:cs="Times New Roman"/>
          <w:sz w:val="24"/>
          <w:szCs w:val="24"/>
        </w:rPr>
        <w:t xml:space="preserve">- </w:t>
      </w:r>
      <w:r w:rsidR="00745D9F">
        <w:rPr>
          <w:rFonts w:ascii="Times New Roman" w:hAnsi="Times New Roman" w:cs="Times New Roman"/>
          <w:sz w:val="24"/>
          <w:szCs w:val="24"/>
        </w:rPr>
        <w:t>ER25</w:t>
      </w:r>
      <w:r w:rsidR="00960211">
        <w:rPr>
          <w:rFonts w:ascii="Times New Roman" w:hAnsi="Times New Roman" w:cs="Times New Roman"/>
          <w:sz w:val="24"/>
          <w:szCs w:val="24"/>
        </w:rPr>
        <w:t>, a</w:t>
      </w:r>
      <w:r>
        <w:rPr>
          <w:rFonts w:ascii="Times New Roman" w:hAnsi="Times New Roman" w:cs="Times New Roman"/>
          <w:sz w:val="24"/>
          <w:szCs w:val="24"/>
        </w:rPr>
        <w:t>presenta uma versão</w:t>
      </w:r>
      <w:r w:rsidR="0027566B">
        <w:rPr>
          <w:rFonts w:ascii="Times New Roman" w:hAnsi="Times New Roman" w:cs="Times New Roman"/>
          <w:sz w:val="24"/>
          <w:szCs w:val="24"/>
        </w:rPr>
        <w:t xml:space="preserve"> breve</w:t>
      </w:r>
      <w:r>
        <w:rPr>
          <w:rFonts w:ascii="Times New Roman" w:hAnsi="Times New Roman" w:cs="Times New Roman"/>
          <w:sz w:val="24"/>
          <w:szCs w:val="24"/>
        </w:rPr>
        <w:t xml:space="preserve"> </w:t>
      </w:r>
      <w:r w:rsidR="00C219D4">
        <w:rPr>
          <w:rFonts w:ascii="Times New Roman" w:hAnsi="Times New Roman" w:cs="Times New Roman"/>
          <w:sz w:val="24"/>
          <w:szCs w:val="24"/>
        </w:rPr>
        <w:t xml:space="preserve">com </w:t>
      </w:r>
      <w:r>
        <w:rPr>
          <w:rFonts w:ascii="Times New Roman" w:hAnsi="Times New Roman" w:cs="Times New Roman"/>
          <w:sz w:val="24"/>
          <w:szCs w:val="24"/>
        </w:rPr>
        <w:t>14 itens</w:t>
      </w:r>
      <w:r w:rsidR="00745D9F">
        <w:rPr>
          <w:rFonts w:ascii="Times New Roman" w:hAnsi="Times New Roman" w:cs="Times New Roman"/>
          <w:sz w:val="24"/>
          <w:szCs w:val="24"/>
        </w:rPr>
        <w:t xml:space="preserve"> </w:t>
      </w:r>
      <w:r w:rsidR="002865CE">
        <w:rPr>
          <w:rFonts w:ascii="Times New Roman" w:hAnsi="Times New Roman" w:cs="Times New Roman"/>
          <w:sz w:val="24"/>
          <w:szCs w:val="24"/>
        </w:rPr>
        <w:t xml:space="preserve">- </w:t>
      </w:r>
      <w:r w:rsidR="00745D9F">
        <w:rPr>
          <w:rFonts w:ascii="Times New Roman" w:hAnsi="Times New Roman" w:cs="Times New Roman"/>
          <w:sz w:val="24"/>
          <w:szCs w:val="24"/>
        </w:rPr>
        <w:t>ER14</w:t>
      </w:r>
      <w:r w:rsidR="00FC0AB3" w:rsidRPr="00FC0AB3">
        <w:rPr>
          <w:rFonts w:ascii="Times New Roman" w:hAnsi="Times New Roman" w:cs="Times New Roman"/>
          <w:sz w:val="24"/>
          <w:szCs w:val="24"/>
          <w:vertAlign w:val="superscript"/>
        </w:rPr>
        <w:t>3</w:t>
      </w:r>
      <w:r w:rsidR="004477A2">
        <w:rPr>
          <w:rFonts w:ascii="Times New Roman" w:hAnsi="Times New Roman" w:cs="Times New Roman"/>
          <w:sz w:val="24"/>
          <w:szCs w:val="24"/>
          <w:vertAlign w:val="superscript"/>
        </w:rPr>
        <w:t>5</w:t>
      </w:r>
      <w:r w:rsidR="00BE437F" w:rsidRPr="00BE437F">
        <w:rPr>
          <w:rFonts w:ascii="Times New Roman" w:hAnsi="Times New Roman" w:cs="Times New Roman"/>
          <w:sz w:val="24"/>
          <w:szCs w:val="24"/>
        </w:rPr>
        <w:t xml:space="preserve"> (</w:t>
      </w:r>
      <w:r w:rsidR="00C219D4">
        <w:rPr>
          <w:rFonts w:ascii="Times New Roman" w:hAnsi="Times New Roman" w:cs="Times New Roman"/>
          <w:sz w:val="24"/>
          <w:szCs w:val="24"/>
        </w:rPr>
        <w:t xml:space="preserve">itens </w:t>
      </w:r>
      <w:r w:rsidR="00BE437F" w:rsidRPr="00BE437F">
        <w:rPr>
          <w:rFonts w:ascii="Times New Roman" w:hAnsi="Times New Roman" w:cs="Times New Roman"/>
          <w:sz w:val="24"/>
          <w:szCs w:val="24"/>
        </w:rPr>
        <w:t xml:space="preserve">2, 6, 7, 8, 9, 10, 13, 14, 15, 16, 17, 18, 21 e 23). </w:t>
      </w:r>
      <w:r w:rsidR="00C219D4">
        <w:rPr>
          <w:rFonts w:ascii="Times New Roman" w:hAnsi="Times New Roman" w:cs="Times New Roman"/>
          <w:sz w:val="24"/>
          <w:szCs w:val="24"/>
        </w:rPr>
        <w:t>A ACP</w:t>
      </w:r>
      <w:r w:rsidR="00BE437F" w:rsidRPr="00BE437F">
        <w:rPr>
          <w:rFonts w:ascii="Times New Roman" w:hAnsi="Times New Roman" w:cs="Times New Roman"/>
          <w:sz w:val="24"/>
          <w:szCs w:val="24"/>
        </w:rPr>
        <w:t xml:space="preserve"> </w:t>
      </w:r>
      <w:r w:rsidR="002865CE">
        <w:rPr>
          <w:rFonts w:ascii="Times New Roman" w:hAnsi="Times New Roman" w:cs="Times New Roman"/>
          <w:sz w:val="24"/>
          <w:szCs w:val="24"/>
        </w:rPr>
        <w:t xml:space="preserve">com </w:t>
      </w:r>
      <w:r w:rsidR="00BE437F" w:rsidRPr="00BE437F">
        <w:rPr>
          <w:rFonts w:ascii="Times New Roman" w:hAnsi="Times New Roman" w:cs="Times New Roman"/>
          <w:sz w:val="24"/>
          <w:szCs w:val="24"/>
        </w:rPr>
        <w:t xml:space="preserve">rotação direta </w:t>
      </w:r>
      <w:proofErr w:type="spellStart"/>
      <w:r w:rsidR="00BE437F" w:rsidRPr="0027566B">
        <w:rPr>
          <w:rFonts w:ascii="Times New Roman" w:hAnsi="Times New Roman" w:cs="Times New Roman"/>
          <w:iCs/>
          <w:sz w:val="24"/>
          <w:szCs w:val="24"/>
        </w:rPr>
        <w:t>oblimin</w:t>
      </w:r>
      <w:proofErr w:type="spellEnd"/>
      <w:r w:rsidR="00BE437F" w:rsidRPr="00BE437F">
        <w:rPr>
          <w:rFonts w:ascii="Times New Roman" w:hAnsi="Times New Roman" w:cs="Times New Roman"/>
          <w:sz w:val="24"/>
          <w:szCs w:val="24"/>
        </w:rPr>
        <w:t xml:space="preserve"> revelou a existência de um fator</w:t>
      </w:r>
      <w:r w:rsidR="00C219D4">
        <w:rPr>
          <w:rFonts w:ascii="Times New Roman" w:hAnsi="Times New Roman" w:cs="Times New Roman"/>
          <w:sz w:val="24"/>
          <w:szCs w:val="24"/>
        </w:rPr>
        <w:t>,</w:t>
      </w:r>
      <w:r w:rsidR="00BE437F" w:rsidRPr="00BE437F">
        <w:rPr>
          <w:rFonts w:ascii="Times New Roman" w:hAnsi="Times New Roman" w:cs="Times New Roman"/>
          <w:sz w:val="24"/>
          <w:szCs w:val="24"/>
        </w:rPr>
        <w:t xml:space="preserve"> responsável por explicar 53% da variância total, indicando uma dimensão subjacente comum. O</w:t>
      </w:r>
      <w:r w:rsidR="00C219D4">
        <w:rPr>
          <w:rFonts w:ascii="Times New Roman" w:hAnsi="Times New Roman" w:cs="Times New Roman"/>
          <w:sz w:val="24"/>
          <w:szCs w:val="24"/>
        </w:rPr>
        <w:t xml:space="preserve"> </w:t>
      </w:r>
      <w:r w:rsidR="002865CE">
        <w:rPr>
          <w:rFonts w:ascii="Times New Roman" w:hAnsi="Times New Roman" w:cs="Times New Roman"/>
          <w:sz w:val="24"/>
          <w:szCs w:val="24"/>
        </w:rPr>
        <w:t>α</w:t>
      </w:r>
      <w:r w:rsidR="00BE437F" w:rsidRPr="00BE437F">
        <w:rPr>
          <w:rFonts w:ascii="Times New Roman" w:hAnsi="Times New Roman" w:cs="Times New Roman"/>
          <w:sz w:val="24"/>
          <w:szCs w:val="24"/>
        </w:rPr>
        <w:t xml:space="preserve"> foi de </w:t>
      </w:r>
      <w:r w:rsidR="00C219D4">
        <w:rPr>
          <w:rFonts w:ascii="Times New Roman" w:hAnsi="Times New Roman" w:cs="Times New Roman"/>
          <w:sz w:val="24"/>
          <w:szCs w:val="24"/>
        </w:rPr>
        <w:t>0,</w:t>
      </w:r>
      <w:r w:rsidR="00BE437F" w:rsidRPr="00BE437F">
        <w:rPr>
          <w:rFonts w:ascii="Times New Roman" w:hAnsi="Times New Roman" w:cs="Times New Roman"/>
          <w:sz w:val="24"/>
          <w:szCs w:val="24"/>
        </w:rPr>
        <w:t xml:space="preserve">93. A </w:t>
      </w:r>
      <w:r w:rsidR="00C219D4">
        <w:rPr>
          <w:rFonts w:ascii="Times New Roman" w:hAnsi="Times New Roman" w:cs="Times New Roman"/>
          <w:sz w:val="24"/>
          <w:szCs w:val="24"/>
        </w:rPr>
        <w:t>ER</w:t>
      </w:r>
      <w:r w:rsidR="00BE437F" w:rsidRPr="00BE437F">
        <w:rPr>
          <w:rFonts w:ascii="Times New Roman" w:hAnsi="Times New Roman" w:cs="Times New Roman"/>
          <w:sz w:val="24"/>
          <w:szCs w:val="24"/>
        </w:rPr>
        <w:t xml:space="preserve">14 correlacionou-se fortemente com a </w:t>
      </w:r>
      <w:r w:rsidR="00C219D4">
        <w:rPr>
          <w:rFonts w:ascii="Times New Roman" w:hAnsi="Times New Roman" w:cs="Times New Roman"/>
          <w:sz w:val="24"/>
          <w:szCs w:val="24"/>
        </w:rPr>
        <w:t>ER25</w:t>
      </w:r>
      <w:r w:rsidR="00BE437F" w:rsidRPr="00BE437F">
        <w:rPr>
          <w:rFonts w:ascii="Times New Roman" w:hAnsi="Times New Roman" w:cs="Times New Roman"/>
          <w:sz w:val="24"/>
          <w:szCs w:val="24"/>
        </w:rPr>
        <w:t xml:space="preserve"> (r = </w:t>
      </w:r>
      <w:r w:rsidR="00C219D4">
        <w:rPr>
          <w:rFonts w:ascii="Times New Roman" w:hAnsi="Times New Roman" w:cs="Times New Roman"/>
          <w:sz w:val="24"/>
          <w:szCs w:val="24"/>
        </w:rPr>
        <w:t>0,</w:t>
      </w:r>
      <w:r w:rsidR="00BE437F" w:rsidRPr="00BE437F">
        <w:rPr>
          <w:rFonts w:ascii="Times New Roman" w:hAnsi="Times New Roman" w:cs="Times New Roman"/>
          <w:sz w:val="24"/>
          <w:szCs w:val="24"/>
        </w:rPr>
        <w:t xml:space="preserve">97, p &lt; </w:t>
      </w:r>
      <w:r w:rsidR="00C219D4">
        <w:rPr>
          <w:rFonts w:ascii="Times New Roman" w:hAnsi="Times New Roman" w:cs="Times New Roman"/>
          <w:sz w:val="24"/>
          <w:szCs w:val="24"/>
        </w:rPr>
        <w:t>0,</w:t>
      </w:r>
      <w:r w:rsidR="00BE437F" w:rsidRPr="00BE437F">
        <w:rPr>
          <w:rFonts w:ascii="Times New Roman" w:hAnsi="Times New Roman" w:cs="Times New Roman"/>
          <w:sz w:val="24"/>
          <w:szCs w:val="24"/>
        </w:rPr>
        <w:t>001) e correlacionou-se moderadamente com uma medida de avaliação de sintomas depressivos (r = - 0</w:t>
      </w:r>
      <w:r w:rsidR="00C219D4">
        <w:rPr>
          <w:rFonts w:ascii="Times New Roman" w:hAnsi="Times New Roman" w:cs="Times New Roman"/>
          <w:sz w:val="24"/>
          <w:szCs w:val="24"/>
        </w:rPr>
        <w:t>,</w:t>
      </w:r>
      <w:r w:rsidR="00BE437F" w:rsidRPr="00BE437F">
        <w:rPr>
          <w:rFonts w:ascii="Times New Roman" w:hAnsi="Times New Roman" w:cs="Times New Roman"/>
          <w:sz w:val="24"/>
          <w:szCs w:val="24"/>
        </w:rPr>
        <w:t xml:space="preserve">41) e com uma medida de satisfação com a vida (r = </w:t>
      </w:r>
      <w:r w:rsidR="00C219D4">
        <w:rPr>
          <w:rFonts w:ascii="Times New Roman" w:hAnsi="Times New Roman" w:cs="Times New Roman"/>
          <w:sz w:val="24"/>
          <w:szCs w:val="24"/>
        </w:rPr>
        <w:t>0,</w:t>
      </w:r>
      <w:r w:rsidR="00BE437F" w:rsidRPr="00BE437F">
        <w:rPr>
          <w:rFonts w:ascii="Times New Roman" w:hAnsi="Times New Roman" w:cs="Times New Roman"/>
          <w:sz w:val="24"/>
          <w:szCs w:val="24"/>
        </w:rPr>
        <w:t>37)</w:t>
      </w:r>
      <w:r w:rsidR="00FC0AB3" w:rsidRPr="00FC0AB3">
        <w:rPr>
          <w:rFonts w:ascii="Times New Roman" w:hAnsi="Times New Roman" w:cs="Times New Roman"/>
          <w:sz w:val="24"/>
          <w:szCs w:val="24"/>
          <w:vertAlign w:val="superscript"/>
        </w:rPr>
        <w:t>3</w:t>
      </w:r>
      <w:r w:rsidR="004477A2">
        <w:rPr>
          <w:rFonts w:ascii="Times New Roman" w:hAnsi="Times New Roman" w:cs="Times New Roman"/>
          <w:sz w:val="24"/>
          <w:szCs w:val="24"/>
          <w:vertAlign w:val="superscript"/>
        </w:rPr>
        <w:t>5</w:t>
      </w:r>
      <w:r w:rsidR="00BE437F" w:rsidRPr="00BE437F">
        <w:rPr>
          <w:rFonts w:ascii="Times New Roman" w:hAnsi="Times New Roman" w:cs="Times New Roman"/>
          <w:sz w:val="24"/>
          <w:szCs w:val="24"/>
        </w:rPr>
        <w:t>.</w:t>
      </w:r>
    </w:p>
    <w:p w14:paraId="29D34725" w14:textId="1AF92C01" w:rsidR="001321F8" w:rsidRPr="004D5A14" w:rsidRDefault="00E2554D" w:rsidP="00DD32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1321F8" w:rsidRPr="001321F8">
        <w:rPr>
          <w:rFonts w:ascii="Times New Roman" w:hAnsi="Times New Roman" w:cs="Times New Roman"/>
          <w:sz w:val="24"/>
          <w:szCs w:val="24"/>
        </w:rPr>
        <w:t xml:space="preserve">omando como referência estudos </w:t>
      </w:r>
      <w:r>
        <w:rPr>
          <w:rFonts w:ascii="Times New Roman" w:hAnsi="Times New Roman" w:cs="Times New Roman"/>
          <w:sz w:val="24"/>
          <w:szCs w:val="24"/>
        </w:rPr>
        <w:t>recentes da ER</w:t>
      </w:r>
      <w:r w:rsidR="00B273F6">
        <w:rPr>
          <w:rFonts w:ascii="Times New Roman" w:hAnsi="Times New Roman" w:cs="Times New Roman"/>
          <w:sz w:val="24"/>
          <w:szCs w:val="24"/>
        </w:rPr>
        <w:t xml:space="preserve"> (versões longa e breve</w:t>
      </w:r>
      <w:r w:rsidR="001321F8" w:rsidRPr="001321F8">
        <w:rPr>
          <w:rFonts w:ascii="Times New Roman" w:hAnsi="Times New Roman" w:cs="Times New Roman"/>
          <w:sz w:val="24"/>
          <w:szCs w:val="24"/>
        </w:rPr>
        <w:t>)</w:t>
      </w:r>
      <w:r>
        <w:rPr>
          <w:rFonts w:ascii="Times New Roman" w:hAnsi="Times New Roman" w:cs="Times New Roman"/>
          <w:sz w:val="24"/>
          <w:szCs w:val="24"/>
        </w:rPr>
        <w:t xml:space="preserve">, </w:t>
      </w:r>
      <w:r w:rsidR="00745D9F">
        <w:rPr>
          <w:rFonts w:ascii="Times New Roman" w:hAnsi="Times New Roman" w:cs="Times New Roman"/>
          <w:sz w:val="24"/>
          <w:szCs w:val="24"/>
        </w:rPr>
        <w:t xml:space="preserve">e embora </w:t>
      </w:r>
      <w:proofErr w:type="spellStart"/>
      <w:r w:rsidR="00745D9F">
        <w:rPr>
          <w:rFonts w:ascii="Times New Roman" w:hAnsi="Times New Roman" w:cs="Times New Roman"/>
          <w:sz w:val="24"/>
          <w:szCs w:val="24"/>
        </w:rPr>
        <w:t>Wagnild</w:t>
      </w:r>
      <w:proofErr w:type="spellEnd"/>
      <w:r w:rsidR="00745D9F">
        <w:rPr>
          <w:rFonts w:ascii="Times New Roman" w:hAnsi="Times New Roman" w:cs="Times New Roman"/>
          <w:sz w:val="24"/>
          <w:szCs w:val="24"/>
        </w:rPr>
        <w:t xml:space="preserve"> e Young</w:t>
      </w:r>
      <w:r w:rsidR="004477A2">
        <w:rPr>
          <w:rFonts w:ascii="Times New Roman" w:hAnsi="Times New Roman" w:cs="Times New Roman"/>
          <w:sz w:val="24"/>
          <w:szCs w:val="24"/>
          <w:vertAlign w:val="superscript"/>
        </w:rPr>
        <w:t>7</w:t>
      </w:r>
      <w:r w:rsidR="00745D9F">
        <w:rPr>
          <w:rFonts w:ascii="Times New Roman" w:hAnsi="Times New Roman" w:cs="Times New Roman"/>
          <w:sz w:val="24"/>
          <w:szCs w:val="24"/>
        </w:rPr>
        <w:t xml:space="preserve"> </w:t>
      </w:r>
      <w:r w:rsidR="00745D9F" w:rsidRPr="00B83A78">
        <w:rPr>
          <w:rFonts w:ascii="Times New Roman" w:hAnsi="Times New Roman" w:cs="Times New Roman"/>
          <w:sz w:val="24"/>
          <w:szCs w:val="24"/>
        </w:rPr>
        <w:t>t</w:t>
      </w:r>
      <w:r w:rsidR="00B83A78" w:rsidRPr="00B83A78">
        <w:rPr>
          <w:rFonts w:ascii="Times New Roman" w:hAnsi="Times New Roman" w:cs="Times New Roman"/>
          <w:sz w:val="24"/>
          <w:szCs w:val="24"/>
        </w:rPr>
        <w:t>ivessem</w:t>
      </w:r>
      <w:r w:rsidR="00745D9F" w:rsidRPr="00B83A78">
        <w:rPr>
          <w:rFonts w:ascii="Times New Roman" w:hAnsi="Times New Roman" w:cs="Times New Roman"/>
          <w:sz w:val="24"/>
          <w:szCs w:val="24"/>
        </w:rPr>
        <w:t xml:space="preserve"> originalmente</w:t>
      </w:r>
      <w:r w:rsidR="00745D9F">
        <w:rPr>
          <w:rFonts w:ascii="Times New Roman" w:hAnsi="Times New Roman" w:cs="Times New Roman"/>
          <w:sz w:val="24"/>
          <w:szCs w:val="24"/>
        </w:rPr>
        <w:t xml:space="preserve"> abordado a multidimensionalidade desta escala, a ER é </w:t>
      </w:r>
      <w:r w:rsidR="00EC52F3">
        <w:rPr>
          <w:rFonts w:ascii="Times New Roman" w:hAnsi="Times New Roman" w:cs="Times New Roman"/>
          <w:sz w:val="24"/>
          <w:szCs w:val="24"/>
        </w:rPr>
        <w:t xml:space="preserve">vulgarmente utilizada com uma </w:t>
      </w:r>
      <w:r w:rsidR="001321F8" w:rsidRPr="001321F8">
        <w:rPr>
          <w:rFonts w:ascii="Times New Roman" w:hAnsi="Times New Roman" w:cs="Times New Roman"/>
          <w:sz w:val="24"/>
          <w:szCs w:val="24"/>
        </w:rPr>
        <w:t xml:space="preserve">pontuação </w:t>
      </w:r>
      <w:r>
        <w:rPr>
          <w:rFonts w:ascii="Times New Roman" w:hAnsi="Times New Roman" w:cs="Times New Roman"/>
          <w:sz w:val="24"/>
          <w:szCs w:val="24"/>
        </w:rPr>
        <w:t>global</w:t>
      </w:r>
      <w:r w:rsidR="003F6128" w:rsidRPr="003F6128">
        <w:rPr>
          <w:rFonts w:ascii="Times New Roman" w:hAnsi="Times New Roman" w:cs="Times New Roman"/>
          <w:sz w:val="24"/>
          <w:szCs w:val="24"/>
          <w:vertAlign w:val="superscript"/>
        </w:rPr>
        <w:t>3</w:t>
      </w:r>
      <w:r w:rsidR="004477A2">
        <w:rPr>
          <w:rFonts w:ascii="Times New Roman" w:hAnsi="Times New Roman" w:cs="Times New Roman"/>
          <w:sz w:val="24"/>
          <w:szCs w:val="24"/>
          <w:vertAlign w:val="superscript"/>
        </w:rPr>
        <w:t>5</w:t>
      </w:r>
      <w:r w:rsidR="003F6128" w:rsidRPr="003F6128">
        <w:rPr>
          <w:rFonts w:ascii="Times New Roman" w:hAnsi="Times New Roman" w:cs="Times New Roman"/>
          <w:sz w:val="24"/>
          <w:szCs w:val="24"/>
          <w:vertAlign w:val="superscript"/>
        </w:rPr>
        <w:t>,</w:t>
      </w:r>
      <w:r w:rsidR="00FC0AB3" w:rsidRPr="00FC0AB3">
        <w:rPr>
          <w:rFonts w:ascii="Times New Roman" w:hAnsi="Times New Roman" w:cs="Times New Roman"/>
          <w:sz w:val="24"/>
          <w:szCs w:val="24"/>
          <w:vertAlign w:val="superscript"/>
        </w:rPr>
        <w:t>3</w:t>
      </w:r>
      <w:r w:rsidR="004477A2">
        <w:rPr>
          <w:rFonts w:ascii="Times New Roman" w:hAnsi="Times New Roman" w:cs="Times New Roman"/>
          <w:sz w:val="24"/>
          <w:szCs w:val="24"/>
          <w:vertAlign w:val="superscript"/>
        </w:rPr>
        <w:t>7</w:t>
      </w:r>
      <w:r w:rsidR="003F6128">
        <w:rPr>
          <w:rFonts w:ascii="Times New Roman" w:hAnsi="Times New Roman" w:cs="Times New Roman"/>
          <w:sz w:val="24"/>
          <w:szCs w:val="24"/>
          <w:vertAlign w:val="superscript"/>
        </w:rPr>
        <w:t>,</w:t>
      </w:r>
      <w:r w:rsidR="00197D48">
        <w:rPr>
          <w:rFonts w:ascii="Times New Roman" w:hAnsi="Times New Roman" w:cs="Times New Roman"/>
          <w:sz w:val="24"/>
          <w:szCs w:val="24"/>
          <w:vertAlign w:val="superscript"/>
        </w:rPr>
        <w:t>3</w:t>
      </w:r>
      <w:r w:rsidR="004477A2">
        <w:rPr>
          <w:rFonts w:ascii="Times New Roman" w:hAnsi="Times New Roman" w:cs="Times New Roman"/>
          <w:sz w:val="24"/>
          <w:szCs w:val="24"/>
          <w:vertAlign w:val="superscript"/>
        </w:rPr>
        <w:t>8</w:t>
      </w:r>
      <w:r w:rsidR="003F6128">
        <w:rPr>
          <w:rFonts w:ascii="Times New Roman" w:hAnsi="Times New Roman" w:cs="Times New Roman"/>
          <w:sz w:val="24"/>
          <w:szCs w:val="24"/>
        </w:rPr>
        <w:t>.</w:t>
      </w:r>
    </w:p>
    <w:p w14:paraId="03606094" w14:textId="73DBB11D" w:rsidR="003A66B1" w:rsidRDefault="003A66B1" w:rsidP="009A6C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 contexto português foram encontradas </w:t>
      </w:r>
      <w:r w:rsidR="00B345B1">
        <w:rPr>
          <w:rFonts w:ascii="Times New Roman" w:hAnsi="Times New Roman" w:cs="Times New Roman"/>
          <w:sz w:val="24"/>
          <w:szCs w:val="24"/>
        </w:rPr>
        <w:t>três</w:t>
      </w:r>
      <w:r>
        <w:rPr>
          <w:rFonts w:ascii="Times New Roman" w:hAnsi="Times New Roman" w:cs="Times New Roman"/>
          <w:sz w:val="24"/>
          <w:szCs w:val="24"/>
        </w:rPr>
        <w:t xml:space="preserve"> validações da ER</w:t>
      </w:r>
      <w:r w:rsidR="00C219D4">
        <w:rPr>
          <w:rFonts w:ascii="Times New Roman" w:hAnsi="Times New Roman" w:cs="Times New Roman"/>
          <w:sz w:val="24"/>
          <w:szCs w:val="24"/>
        </w:rPr>
        <w:t>.</w:t>
      </w:r>
      <w:r>
        <w:rPr>
          <w:rFonts w:ascii="Times New Roman" w:hAnsi="Times New Roman" w:cs="Times New Roman"/>
          <w:sz w:val="24"/>
          <w:szCs w:val="24"/>
        </w:rPr>
        <w:t xml:space="preserve"> </w:t>
      </w:r>
      <w:r w:rsidR="00C219D4">
        <w:rPr>
          <w:rFonts w:ascii="Times New Roman" w:hAnsi="Times New Roman" w:cs="Times New Roman"/>
          <w:sz w:val="24"/>
          <w:szCs w:val="24"/>
        </w:rPr>
        <w:t>U</w:t>
      </w:r>
      <w:r>
        <w:rPr>
          <w:rFonts w:ascii="Times New Roman" w:hAnsi="Times New Roman" w:cs="Times New Roman"/>
          <w:sz w:val="24"/>
          <w:szCs w:val="24"/>
        </w:rPr>
        <w:t xml:space="preserve">ma da autoria de Felgueiras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al.</w:t>
      </w:r>
      <w:r w:rsidR="004477A2">
        <w:rPr>
          <w:rFonts w:ascii="Times New Roman" w:hAnsi="Times New Roman" w:cs="Times New Roman"/>
          <w:sz w:val="24"/>
          <w:szCs w:val="24"/>
          <w:vertAlign w:val="superscript"/>
        </w:rPr>
        <w:t>39</w:t>
      </w:r>
      <w:r>
        <w:rPr>
          <w:rFonts w:ascii="Times New Roman" w:hAnsi="Times New Roman" w:cs="Times New Roman"/>
          <w:sz w:val="24"/>
          <w:szCs w:val="24"/>
        </w:rPr>
        <w:t xml:space="preserve">, partindo de uma amostra de </w:t>
      </w:r>
      <w:r w:rsidR="00870924">
        <w:rPr>
          <w:rFonts w:ascii="Times New Roman" w:hAnsi="Times New Roman" w:cs="Times New Roman"/>
          <w:sz w:val="24"/>
          <w:szCs w:val="24"/>
        </w:rPr>
        <w:t xml:space="preserve">215 </w:t>
      </w:r>
      <w:r>
        <w:rPr>
          <w:rFonts w:ascii="Times New Roman" w:hAnsi="Times New Roman" w:cs="Times New Roman"/>
          <w:sz w:val="24"/>
          <w:szCs w:val="24"/>
        </w:rPr>
        <w:t>adolescentes entre os 10 e 16 anos</w:t>
      </w:r>
      <w:r w:rsidR="00C219D4">
        <w:rPr>
          <w:rFonts w:ascii="Times New Roman" w:hAnsi="Times New Roman" w:cs="Times New Roman"/>
          <w:sz w:val="24"/>
          <w:szCs w:val="24"/>
        </w:rPr>
        <w:t>; uma de</w:t>
      </w:r>
      <w:r>
        <w:rPr>
          <w:rFonts w:ascii="Times New Roman" w:hAnsi="Times New Roman" w:cs="Times New Roman"/>
          <w:sz w:val="24"/>
          <w:szCs w:val="24"/>
        </w:rPr>
        <w:t xml:space="preserve"> Oliveira e Machado</w:t>
      </w:r>
      <w:r w:rsidR="003F6128" w:rsidRPr="003F6128">
        <w:rPr>
          <w:rFonts w:ascii="Times New Roman" w:hAnsi="Times New Roman" w:cs="Times New Roman"/>
          <w:sz w:val="24"/>
          <w:szCs w:val="24"/>
          <w:vertAlign w:val="superscript"/>
        </w:rPr>
        <w:t>4</w:t>
      </w:r>
      <w:r w:rsidR="004477A2">
        <w:rPr>
          <w:rFonts w:ascii="Times New Roman" w:hAnsi="Times New Roman" w:cs="Times New Roman"/>
          <w:sz w:val="24"/>
          <w:szCs w:val="24"/>
          <w:vertAlign w:val="superscript"/>
        </w:rPr>
        <w:t>0</w:t>
      </w:r>
      <w:r>
        <w:rPr>
          <w:rFonts w:ascii="Times New Roman" w:hAnsi="Times New Roman" w:cs="Times New Roman"/>
          <w:sz w:val="24"/>
          <w:szCs w:val="24"/>
        </w:rPr>
        <w:t>, com uma amostra de</w:t>
      </w:r>
      <w:r w:rsidR="00B345B1">
        <w:rPr>
          <w:rFonts w:ascii="Times New Roman" w:hAnsi="Times New Roman" w:cs="Times New Roman"/>
          <w:sz w:val="24"/>
          <w:szCs w:val="24"/>
        </w:rPr>
        <w:t xml:space="preserve"> 451</w:t>
      </w:r>
      <w:r>
        <w:rPr>
          <w:rFonts w:ascii="Times New Roman" w:hAnsi="Times New Roman" w:cs="Times New Roman"/>
          <w:sz w:val="24"/>
          <w:szCs w:val="24"/>
        </w:rPr>
        <w:t xml:space="preserve"> estudantes de ensino superior</w:t>
      </w:r>
      <w:r w:rsidR="00450A58">
        <w:rPr>
          <w:rFonts w:ascii="Times New Roman" w:hAnsi="Times New Roman" w:cs="Times New Roman"/>
          <w:sz w:val="24"/>
          <w:szCs w:val="24"/>
        </w:rPr>
        <w:t xml:space="preserve"> entre os 18 e os 26 anos</w:t>
      </w:r>
      <w:r w:rsidR="00C219D4">
        <w:rPr>
          <w:rFonts w:ascii="Times New Roman" w:hAnsi="Times New Roman" w:cs="Times New Roman"/>
          <w:sz w:val="24"/>
          <w:szCs w:val="24"/>
        </w:rPr>
        <w:t>;</w:t>
      </w:r>
      <w:r w:rsidR="00450A58">
        <w:rPr>
          <w:rFonts w:ascii="Times New Roman" w:hAnsi="Times New Roman" w:cs="Times New Roman"/>
          <w:sz w:val="24"/>
          <w:szCs w:val="24"/>
        </w:rPr>
        <w:t xml:space="preserve"> </w:t>
      </w:r>
      <w:r w:rsidR="00B345B1">
        <w:rPr>
          <w:rFonts w:ascii="Times New Roman" w:hAnsi="Times New Roman" w:cs="Times New Roman"/>
          <w:sz w:val="24"/>
          <w:szCs w:val="24"/>
        </w:rPr>
        <w:t>e</w:t>
      </w:r>
      <w:r w:rsidR="00C219D4">
        <w:rPr>
          <w:rFonts w:ascii="Times New Roman" w:hAnsi="Times New Roman" w:cs="Times New Roman"/>
          <w:sz w:val="24"/>
          <w:szCs w:val="24"/>
        </w:rPr>
        <w:t xml:space="preserve"> outra de</w:t>
      </w:r>
      <w:r w:rsidR="00B345B1">
        <w:rPr>
          <w:rFonts w:ascii="Times New Roman" w:hAnsi="Times New Roman" w:cs="Times New Roman"/>
          <w:sz w:val="24"/>
          <w:szCs w:val="24"/>
        </w:rPr>
        <w:t xml:space="preserve"> </w:t>
      </w:r>
      <w:proofErr w:type="spellStart"/>
      <w:r w:rsidR="00B345B1">
        <w:rPr>
          <w:rFonts w:ascii="Times New Roman" w:hAnsi="Times New Roman" w:cs="Times New Roman"/>
          <w:sz w:val="24"/>
          <w:szCs w:val="24"/>
        </w:rPr>
        <w:t>Deep</w:t>
      </w:r>
      <w:proofErr w:type="spellEnd"/>
      <w:r w:rsidR="00B345B1">
        <w:rPr>
          <w:rFonts w:ascii="Times New Roman" w:hAnsi="Times New Roman" w:cs="Times New Roman"/>
          <w:sz w:val="24"/>
          <w:szCs w:val="24"/>
        </w:rPr>
        <w:t xml:space="preserve"> e </w:t>
      </w:r>
      <w:r w:rsidR="004A6C0C">
        <w:rPr>
          <w:rFonts w:ascii="Times New Roman" w:hAnsi="Times New Roman" w:cs="Times New Roman"/>
          <w:sz w:val="24"/>
          <w:szCs w:val="24"/>
        </w:rPr>
        <w:t>Leal</w:t>
      </w:r>
      <w:r w:rsidR="003F6128" w:rsidRPr="003F6128">
        <w:rPr>
          <w:rFonts w:ascii="Times New Roman" w:hAnsi="Times New Roman" w:cs="Times New Roman"/>
          <w:sz w:val="24"/>
          <w:szCs w:val="24"/>
          <w:vertAlign w:val="superscript"/>
        </w:rPr>
        <w:t>4</w:t>
      </w:r>
      <w:r w:rsidR="004477A2">
        <w:rPr>
          <w:rFonts w:ascii="Times New Roman" w:hAnsi="Times New Roman" w:cs="Times New Roman"/>
          <w:sz w:val="24"/>
          <w:szCs w:val="24"/>
          <w:vertAlign w:val="superscript"/>
        </w:rPr>
        <w:t>1</w:t>
      </w:r>
      <w:r w:rsidR="00B345B1">
        <w:rPr>
          <w:rFonts w:ascii="Times New Roman" w:hAnsi="Times New Roman" w:cs="Times New Roman"/>
          <w:sz w:val="24"/>
          <w:szCs w:val="24"/>
        </w:rPr>
        <w:t xml:space="preserve">, com uma amostra de 365 </w:t>
      </w:r>
      <w:r w:rsidR="00C219D4">
        <w:rPr>
          <w:rFonts w:ascii="Times New Roman" w:hAnsi="Times New Roman" w:cs="Times New Roman"/>
          <w:sz w:val="24"/>
          <w:szCs w:val="24"/>
        </w:rPr>
        <w:t xml:space="preserve">indivíduos </w:t>
      </w:r>
      <w:r w:rsidR="00450A58">
        <w:rPr>
          <w:rFonts w:ascii="Times New Roman" w:hAnsi="Times New Roman" w:cs="Times New Roman"/>
          <w:sz w:val="24"/>
          <w:szCs w:val="24"/>
        </w:rPr>
        <w:t>entre os 18 e os 83 anos</w:t>
      </w:r>
      <w:r w:rsidR="00B345B1">
        <w:rPr>
          <w:rFonts w:ascii="Times New Roman" w:hAnsi="Times New Roman" w:cs="Times New Roman"/>
          <w:sz w:val="24"/>
          <w:szCs w:val="24"/>
        </w:rPr>
        <w:t>.</w:t>
      </w:r>
    </w:p>
    <w:p w14:paraId="1A0468B2" w14:textId="4AFE45C0" w:rsidR="00870924" w:rsidRPr="00870924" w:rsidRDefault="00870924" w:rsidP="00870924">
      <w:pPr>
        <w:spacing w:after="0" w:line="360" w:lineRule="auto"/>
        <w:jc w:val="both"/>
        <w:rPr>
          <w:rFonts w:ascii="Times New Roman" w:hAnsi="Times New Roman" w:cs="Times New Roman"/>
          <w:sz w:val="24"/>
          <w:szCs w:val="24"/>
        </w:rPr>
      </w:pPr>
      <w:r w:rsidRPr="00870924">
        <w:rPr>
          <w:rFonts w:ascii="Times New Roman" w:hAnsi="Times New Roman" w:cs="Times New Roman"/>
          <w:sz w:val="24"/>
          <w:szCs w:val="24"/>
        </w:rPr>
        <w:lastRenderedPageBreak/>
        <w:t xml:space="preserve">Felgueiras </w:t>
      </w:r>
      <w:proofErr w:type="spellStart"/>
      <w:r w:rsidRPr="00870924">
        <w:rPr>
          <w:rFonts w:ascii="Times New Roman" w:hAnsi="Times New Roman" w:cs="Times New Roman"/>
          <w:sz w:val="24"/>
          <w:szCs w:val="24"/>
        </w:rPr>
        <w:t>et</w:t>
      </w:r>
      <w:proofErr w:type="spellEnd"/>
      <w:r w:rsidRPr="00870924">
        <w:rPr>
          <w:rFonts w:ascii="Times New Roman" w:hAnsi="Times New Roman" w:cs="Times New Roman"/>
          <w:sz w:val="24"/>
          <w:szCs w:val="24"/>
        </w:rPr>
        <w:t xml:space="preserve"> al.</w:t>
      </w:r>
      <w:r w:rsidR="004477A2">
        <w:rPr>
          <w:rFonts w:ascii="Times New Roman" w:hAnsi="Times New Roman" w:cs="Times New Roman"/>
          <w:sz w:val="24"/>
          <w:szCs w:val="24"/>
          <w:vertAlign w:val="superscript"/>
        </w:rPr>
        <w:t>39</w:t>
      </w:r>
      <w:r>
        <w:rPr>
          <w:rFonts w:ascii="Times New Roman" w:hAnsi="Times New Roman" w:cs="Times New Roman"/>
          <w:sz w:val="24"/>
          <w:szCs w:val="24"/>
        </w:rPr>
        <w:t xml:space="preserve"> </w:t>
      </w:r>
      <w:r w:rsidR="00FE2F9E" w:rsidRPr="00870924">
        <w:rPr>
          <w:rFonts w:ascii="Times New Roman" w:hAnsi="Times New Roman" w:cs="Times New Roman"/>
          <w:sz w:val="24"/>
          <w:szCs w:val="24"/>
        </w:rPr>
        <w:t>concluí</w:t>
      </w:r>
      <w:r w:rsidR="00FE2F9E">
        <w:rPr>
          <w:rFonts w:ascii="Times New Roman" w:hAnsi="Times New Roman" w:cs="Times New Roman"/>
          <w:sz w:val="24"/>
          <w:szCs w:val="24"/>
        </w:rPr>
        <w:t>ram</w:t>
      </w:r>
      <w:r w:rsidRPr="00870924">
        <w:rPr>
          <w:rFonts w:ascii="Times New Roman" w:hAnsi="Times New Roman" w:cs="Times New Roman"/>
          <w:sz w:val="24"/>
          <w:szCs w:val="24"/>
        </w:rPr>
        <w:t xml:space="preserve"> que </w:t>
      </w:r>
      <w:r w:rsidR="00C219D4">
        <w:rPr>
          <w:rFonts w:ascii="Times New Roman" w:hAnsi="Times New Roman" w:cs="Times New Roman"/>
          <w:sz w:val="24"/>
          <w:szCs w:val="24"/>
        </w:rPr>
        <w:t>a ER</w:t>
      </w:r>
      <w:r w:rsidRPr="00870924">
        <w:rPr>
          <w:rFonts w:ascii="Times New Roman" w:hAnsi="Times New Roman" w:cs="Times New Roman"/>
          <w:sz w:val="24"/>
          <w:szCs w:val="24"/>
        </w:rPr>
        <w:t xml:space="preserve"> tinha indicadores satisfatórios de fia</w:t>
      </w:r>
      <w:r w:rsidR="00B273F6">
        <w:rPr>
          <w:rFonts w:ascii="Times New Roman" w:hAnsi="Times New Roman" w:cs="Times New Roman"/>
          <w:sz w:val="24"/>
          <w:szCs w:val="24"/>
        </w:rPr>
        <w:t xml:space="preserve">bilidade e estabilidade para </w:t>
      </w:r>
      <w:r w:rsidRPr="00870924">
        <w:rPr>
          <w:rFonts w:ascii="Times New Roman" w:hAnsi="Times New Roman" w:cs="Times New Roman"/>
          <w:sz w:val="24"/>
          <w:szCs w:val="24"/>
        </w:rPr>
        <w:t>24 itens (</w:t>
      </w:r>
      <w:r w:rsidR="00B273F6">
        <w:rPr>
          <w:rFonts w:ascii="Times New Roman" w:hAnsi="Times New Roman" w:cs="Times New Roman"/>
          <w:sz w:val="24"/>
          <w:szCs w:val="24"/>
        </w:rPr>
        <w:t>foi</w:t>
      </w:r>
      <w:r>
        <w:rPr>
          <w:rFonts w:ascii="Times New Roman" w:hAnsi="Times New Roman" w:cs="Times New Roman"/>
          <w:sz w:val="24"/>
          <w:szCs w:val="24"/>
        </w:rPr>
        <w:t xml:space="preserve"> excluído o item </w:t>
      </w:r>
      <w:r w:rsidRPr="00870924">
        <w:rPr>
          <w:rFonts w:ascii="Times New Roman" w:hAnsi="Times New Roman" w:cs="Times New Roman"/>
          <w:sz w:val="24"/>
          <w:szCs w:val="24"/>
        </w:rPr>
        <w:t>5</w:t>
      </w:r>
      <w:r w:rsidR="00B273F6">
        <w:rPr>
          <w:rFonts w:ascii="Times New Roman" w:hAnsi="Times New Roman" w:cs="Times New Roman"/>
          <w:sz w:val="24"/>
          <w:szCs w:val="24"/>
        </w:rPr>
        <w:t>), obtendo</w:t>
      </w:r>
      <w:r>
        <w:rPr>
          <w:rFonts w:ascii="Times New Roman" w:hAnsi="Times New Roman" w:cs="Times New Roman"/>
          <w:sz w:val="24"/>
          <w:szCs w:val="24"/>
        </w:rPr>
        <w:t xml:space="preserve"> </w:t>
      </w:r>
      <w:r w:rsidRPr="00870924">
        <w:rPr>
          <w:rFonts w:ascii="Times New Roman" w:hAnsi="Times New Roman" w:cs="Times New Roman"/>
          <w:sz w:val="24"/>
          <w:szCs w:val="24"/>
        </w:rPr>
        <w:t xml:space="preserve">um </w:t>
      </w:r>
      <w:r w:rsidR="00E615D8">
        <w:rPr>
          <w:rFonts w:ascii="Times New Roman" w:hAnsi="Times New Roman" w:cs="Times New Roman"/>
          <w:sz w:val="24"/>
          <w:szCs w:val="24"/>
        </w:rPr>
        <w:t>α</w:t>
      </w:r>
      <w:r w:rsidRPr="00870924">
        <w:rPr>
          <w:rFonts w:ascii="Times New Roman" w:hAnsi="Times New Roman" w:cs="Times New Roman"/>
          <w:sz w:val="24"/>
          <w:szCs w:val="24"/>
        </w:rPr>
        <w:t xml:space="preserve"> de </w:t>
      </w:r>
      <w:r>
        <w:rPr>
          <w:rFonts w:ascii="Times New Roman" w:hAnsi="Times New Roman" w:cs="Times New Roman"/>
          <w:sz w:val="24"/>
          <w:szCs w:val="24"/>
        </w:rPr>
        <w:t>0</w:t>
      </w:r>
      <w:r w:rsidR="00C219D4">
        <w:rPr>
          <w:rFonts w:ascii="Times New Roman" w:hAnsi="Times New Roman" w:cs="Times New Roman"/>
          <w:sz w:val="24"/>
          <w:szCs w:val="24"/>
        </w:rPr>
        <w:t>,</w:t>
      </w:r>
      <w:r w:rsidRPr="00870924">
        <w:rPr>
          <w:rFonts w:ascii="Times New Roman" w:hAnsi="Times New Roman" w:cs="Times New Roman"/>
          <w:sz w:val="24"/>
          <w:szCs w:val="24"/>
        </w:rPr>
        <w:t>82</w:t>
      </w:r>
      <w:r>
        <w:rPr>
          <w:rFonts w:ascii="Times New Roman" w:hAnsi="Times New Roman" w:cs="Times New Roman"/>
          <w:sz w:val="24"/>
          <w:szCs w:val="24"/>
        </w:rPr>
        <w:t xml:space="preserve"> e </w:t>
      </w:r>
      <w:r w:rsidRPr="00870924">
        <w:rPr>
          <w:rFonts w:ascii="Times New Roman" w:hAnsi="Times New Roman" w:cs="Times New Roman"/>
          <w:sz w:val="24"/>
          <w:szCs w:val="24"/>
        </w:rPr>
        <w:t>uma correlação de teste-</w:t>
      </w:r>
      <w:proofErr w:type="spellStart"/>
      <w:r w:rsidR="00E615D8">
        <w:rPr>
          <w:rFonts w:ascii="Times New Roman" w:hAnsi="Times New Roman" w:cs="Times New Roman"/>
          <w:sz w:val="24"/>
          <w:szCs w:val="24"/>
        </w:rPr>
        <w:t>re</w:t>
      </w:r>
      <w:r w:rsidRPr="00870924">
        <w:rPr>
          <w:rFonts w:ascii="Times New Roman" w:hAnsi="Times New Roman" w:cs="Times New Roman"/>
          <w:sz w:val="24"/>
          <w:szCs w:val="24"/>
        </w:rPr>
        <w:t>teste</w:t>
      </w:r>
      <w:proofErr w:type="spellEnd"/>
      <w:r w:rsidRPr="00870924">
        <w:rPr>
          <w:rFonts w:ascii="Times New Roman" w:hAnsi="Times New Roman" w:cs="Times New Roman"/>
          <w:sz w:val="24"/>
          <w:szCs w:val="24"/>
        </w:rPr>
        <w:t xml:space="preserve"> de </w:t>
      </w:r>
      <w:r>
        <w:rPr>
          <w:rFonts w:ascii="Times New Roman" w:hAnsi="Times New Roman" w:cs="Times New Roman"/>
          <w:sz w:val="24"/>
          <w:szCs w:val="24"/>
        </w:rPr>
        <w:t>0</w:t>
      </w:r>
      <w:r w:rsidR="00C219D4">
        <w:rPr>
          <w:rFonts w:ascii="Times New Roman" w:hAnsi="Times New Roman" w:cs="Times New Roman"/>
          <w:sz w:val="24"/>
          <w:szCs w:val="24"/>
        </w:rPr>
        <w:t>,</w:t>
      </w:r>
      <w:r w:rsidRPr="00870924">
        <w:rPr>
          <w:rFonts w:ascii="Times New Roman" w:hAnsi="Times New Roman" w:cs="Times New Roman"/>
          <w:sz w:val="24"/>
          <w:szCs w:val="24"/>
        </w:rPr>
        <w:t>73 (p</w:t>
      </w:r>
      <w:r w:rsidR="00917A0D">
        <w:rPr>
          <w:rFonts w:ascii="Times New Roman" w:hAnsi="Times New Roman" w:cs="Times New Roman"/>
          <w:sz w:val="24"/>
          <w:szCs w:val="24"/>
        </w:rPr>
        <w:t xml:space="preserve"> </w:t>
      </w:r>
      <w:r w:rsidRPr="00870924">
        <w:rPr>
          <w:rFonts w:ascii="Times New Roman" w:hAnsi="Times New Roman" w:cs="Times New Roman"/>
          <w:sz w:val="24"/>
          <w:szCs w:val="24"/>
        </w:rPr>
        <w:t>&lt;</w:t>
      </w:r>
      <w:r w:rsidR="00917A0D">
        <w:rPr>
          <w:rFonts w:ascii="Times New Roman" w:hAnsi="Times New Roman" w:cs="Times New Roman"/>
          <w:sz w:val="24"/>
          <w:szCs w:val="24"/>
        </w:rPr>
        <w:t xml:space="preserve"> </w:t>
      </w:r>
      <w:r w:rsidR="00C219D4">
        <w:rPr>
          <w:rFonts w:ascii="Times New Roman" w:hAnsi="Times New Roman" w:cs="Times New Roman"/>
          <w:sz w:val="24"/>
          <w:szCs w:val="24"/>
        </w:rPr>
        <w:t>0,</w:t>
      </w:r>
      <w:r w:rsidRPr="00870924">
        <w:rPr>
          <w:rFonts w:ascii="Times New Roman" w:hAnsi="Times New Roman" w:cs="Times New Roman"/>
          <w:sz w:val="24"/>
          <w:szCs w:val="24"/>
        </w:rPr>
        <w:t xml:space="preserve">001). A validade </w:t>
      </w:r>
      <w:r>
        <w:rPr>
          <w:rFonts w:ascii="Times New Roman" w:hAnsi="Times New Roman" w:cs="Times New Roman"/>
          <w:sz w:val="24"/>
          <w:szCs w:val="24"/>
        </w:rPr>
        <w:t xml:space="preserve">de </w:t>
      </w:r>
      <w:r w:rsidR="00B273F6">
        <w:rPr>
          <w:rFonts w:ascii="Times New Roman" w:hAnsi="Times New Roman" w:cs="Times New Roman"/>
          <w:sz w:val="24"/>
          <w:szCs w:val="24"/>
        </w:rPr>
        <w:t>estrutura interna</w:t>
      </w:r>
      <w:r w:rsidRPr="00870924">
        <w:rPr>
          <w:rFonts w:ascii="Times New Roman" w:hAnsi="Times New Roman" w:cs="Times New Roman"/>
          <w:sz w:val="24"/>
          <w:szCs w:val="24"/>
        </w:rPr>
        <w:t xml:space="preserve"> foi estudada pela </w:t>
      </w:r>
      <w:r w:rsidR="00C219D4">
        <w:rPr>
          <w:rFonts w:ascii="Times New Roman" w:hAnsi="Times New Roman" w:cs="Times New Roman"/>
          <w:sz w:val="24"/>
          <w:szCs w:val="24"/>
        </w:rPr>
        <w:t>ACP</w:t>
      </w:r>
      <w:r w:rsidRPr="00870924">
        <w:rPr>
          <w:rFonts w:ascii="Times New Roman" w:hAnsi="Times New Roman" w:cs="Times New Roman"/>
          <w:sz w:val="24"/>
          <w:szCs w:val="24"/>
        </w:rPr>
        <w:t xml:space="preserve"> </w:t>
      </w:r>
      <w:r>
        <w:rPr>
          <w:rFonts w:ascii="Times New Roman" w:hAnsi="Times New Roman" w:cs="Times New Roman"/>
          <w:sz w:val="24"/>
          <w:szCs w:val="24"/>
        </w:rPr>
        <w:t xml:space="preserve">com rotação </w:t>
      </w:r>
      <w:proofErr w:type="spellStart"/>
      <w:r w:rsidR="00C219D4" w:rsidRPr="0027566B">
        <w:rPr>
          <w:rFonts w:ascii="Times New Roman" w:hAnsi="Times New Roman" w:cs="Times New Roman"/>
          <w:iCs/>
          <w:sz w:val="24"/>
          <w:szCs w:val="24"/>
        </w:rPr>
        <w:t>v</w:t>
      </w:r>
      <w:r w:rsidRPr="0027566B">
        <w:rPr>
          <w:rFonts w:ascii="Times New Roman" w:hAnsi="Times New Roman" w:cs="Times New Roman"/>
          <w:iCs/>
          <w:sz w:val="24"/>
          <w:szCs w:val="24"/>
        </w:rPr>
        <w:t>arimax</w:t>
      </w:r>
      <w:proofErr w:type="spellEnd"/>
      <w:r>
        <w:rPr>
          <w:rFonts w:ascii="Times New Roman" w:hAnsi="Times New Roman" w:cs="Times New Roman"/>
          <w:sz w:val="24"/>
          <w:szCs w:val="24"/>
        </w:rPr>
        <w:t xml:space="preserve">, tendo resultado </w:t>
      </w:r>
      <w:r w:rsidRPr="00870924">
        <w:rPr>
          <w:rFonts w:ascii="Times New Roman" w:hAnsi="Times New Roman" w:cs="Times New Roman"/>
          <w:sz w:val="24"/>
          <w:szCs w:val="24"/>
        </w:rPr>
        <w:t>cinco fatores não homogéneos.</w:t>
      </w:r>
      <w:r>
        <w:rPr>
          <w:rFonts w:ascii="Times New Roman" w:hAnsi="Times New Roman" w:cs="Times New Roman"/>
          <w:sz w:val="24"/>
          <w:szCs w:val="24"/>
        </w:rPr>
        <w:t xml:space="preserve"> </w:t>
      </w:r>
      <w:r w:rsidRPr="00870924">
        <w:rPr>
          <w:rFonts w:ascii="Times New Roman" w:hAnsi="Times New Roman" w:cs="Times New Roman"/>
          <w:sz w:val="24"/>
          <w:szCs w:val="24"/>
        </w:rPr>
        <w:t xml:space="preserve">Embora </w:t>
      </w:r>
      <w:r>
        <w:rPr>
          <w:rFonts w:ascii="Times New Roman" w:hAnsi="Times New Roman" w:cs="Times New Roman"/>
          <w:sz w:val="24"/>
          <w:szCs w:val="24"/>
        </w:rPr>
        <w:t xml:space="preserve">tenha explicado </w:t>
      </w:r>
      <w:r w:rsidRPr="00870924">
        <w:rPr>
          <w:rFonts w:ascii="Times New Roman" w:hAnsi="Times New Roman" w:cs="Times New Roman"/>
          <w:sz w:val="24"/>
          <w:szCs w:val="24"/>
        </w:rPr>
        <w:t>46% da variação total, nenhum</w:t>
      </w:r>
      <w:r>
        <w:rPr>
          <w:rFonts w:ascii="Times New Roman" w:hAnsi="Times New Roman" w:cs="Times New Roman"/>
          <w:sz w:val="24"/>
          <w:szCs w:val="24"/>
        </w:rPr>
        <w:t xml:space="preserve"> </w:t>
      </w:r>
      <w:r w:rsidRPr="00870924">
        <w:rPr>
          <w:rFonts w:ascii="Times New Roman" w:hAnsi="Times New Roman" w:cs="Times New Roman"/>
          <w:sz w:val="24"/>
          <w:szCs w:val="24"/>
        </w:rPr>
        <w:t xml:space="preserve">dos fatores correspondiam à </w:t>
      </w:r>
      <w:r>
        <w:rPr>
          <w:rFonts w:ascii="Times New Roman" w:hAnsi="Times New Roman" w:cs="Times New Roman"/>
          <w:sz w:val="24"/>
          <w:szCs w:val="24"/>
        </w:rPr>
        <w:t xml:space="preserve">proposta teórica de </w:t>
      </w:r>
      <w:proofErr w:type="spellStart"/>
      <w:r>
        <w:rPr>
          <w:rFonts w:ascii="Times New Roman" w:hAnsi="Times New Roman" w:cs="Times New Roman"/>
          <w:sz w:val="24"/>
          <w:szCs w:val="24"/>
        </w:rPr>
        <w:t>Wagnild</w:t>
      </w:r>
      <w:proofErr w:type="spellEnd"/>
      <w:r>
        <w:rPr>
          <w:rFonts w:ascii="Times New Roman" w:hAnsi="Times New Roman" w:cs="Times New Roman"/>
          <w:sz w:val="24"/>
          <w:szCs w:val="24"/>
        </w:rPr>
        <w:t xml:space="preserve"> e Young</w:t>
      </w:r>
      <w:r w:rsidR="004477A2">
        <w:rPr>
          <w:rFonts w:ascii="Times New Roman" w:hAnsi="Times New Roman" w:cs="Times New Roman"/>
          <w:sz w:val="24"/>
          <w:szCs w:val="24"/>
          <w:vertAlign w:val="superscript"/>
        </w:rPr>
        <w:t>7</w:t>
      </w:r>
      <w:r>
        <w:rPr>
          <w:rFonts w:ascii="Times New Roman" w:hAnsi="Times New Roman" w:cs="Times New Roman"/>
          <w:sz w:val="24"/>
          <w:szCs w:val="24"/>
        </w:rPr>
        <w:t>. Verificaram também que o</w:t>
      </w:r>
      <w:r w:rsidRPr="00870924">
        <w:rPr>
          <w:rFonts w:ascii="Times New Roman" w:hAnsi="Times New Roman" w:cs="Times New Roman"/>
          <w:sz w:val="24"/>
          <w:szCs w:val="24"/>
        </w:rPr>
        <w:t xml:space="preserve">s itens 6 e 11 apresentaram baixos </w:t>
      </w:r>
      <w:r w:rsidR="00C219D4">
        <w:rPr>
          <w:rFonts w:ascii="Times New Roman" w:hAnsi="Times New Roman" w:cs="Times New Roman"/>
          <w:sz w:val="24"/>
          <w:szCs w:val="24"/>
        </w:rPr>
        <w:t>pesos fatoriais</w:t>
      </w:r>
      <w:r w:rsidRPr="00870924">
        <w:rPr>
          <w:rFonts w:ascii="Times New Roman" w:hAnsi="Times New Roman" w:cs="Times New Roman"/>
          <w:sz w:val="24"/>
          <w:szCs w:val="24"/>
        </w:rPr>
        <w:t xml:space="preserve"> (&lt;</w:t>
      </w:r>
      <w:r w:rsidR="00917A0D">
        <w:rPr>
          <w:rFonts w:ascii="Times New Roman" w:hAnsi="Times New Roman" w:cs="Times New Roman"/>
          <w:sz w:val="24"/>
          <w:szCs w:val="24"/>
        </w:rPr>
        <w:t xml:space="preserve"> </w:t>
      </w:r>
      <w:r>
        <w:rPr>
          <w:rFonts w:ascii="Times New Roman" w:hAnsi="Times New Roman" w:cs="Times New Roman"/>
          <w:sz w:val="24"/>
          <w:szCs w:val="24"/>
        </w:rPr>
        <w:t>0</w:t>
      </w:r>
      <w:r w:rsidR="00C219D4">
        <w:rPr>
          <w:rFonts w:ascii="Times New Roman" w:hAnsi="Times New Roman" w:cs="Times New Roman"/>
          <w:sz w:val="24"/>
          <w:szCs w:val="24"/>
        </w:rPr>
        <w:t>,</w:t>
      </w:r>
      <w:r w:rsidRPr="00870924">
        <w:rPr>
          <w:rFonts w:ascii="Times New Roman" w:hAnsi="Times New Roman" w:cs="Times New Roman"/>
          <w:sz w:val="24"/>
          <w:szCs w:val="24"/>
        </w:rPr>
        <w:t>40)</w:t>
      </w:r>
      <w:r w:rsidR="00B273F6">
        <w:rPr>
          <w:rFonts w:ascii="Times New Roman" w:hAnsi="Times New Roman" w:cs="Times New Roman"/>
          <w:sz w:val="24"/>
          <w:szCs w:val="24"/>
        </w:rPr>
        <w:t xml:space="preserve">, </w:t>
      </w:r>
      <w:r w:rsidRPr="00870924">
        <w:rPr>
          <w:rFonts w:ascii="Times New Roman" w:hAnsi="Times New Roman" w:cs="Times New Roman"/>
          <w:sz w:val="24"/>
          <w:szCs w:val="24"/>
        </w:rPr>
        <w:t xml:space="preserve">o item 13 </w:t>
      </w:r>
      <w:r w:rsidR="00C219D4">
        <w:rPr>
          <w:rFonts w:ascii="Times New Roman" w:hAnsi="Times New Roman" w:cs="Times New Roman"/>
          <w:sz w:val="24"/>
          <w:szCs w:val="24"/>
        </w:rPr>
        <w:t>apresentou</w:t>
      </w:r>
      <w:r w:rsidRPr="00870924">
        <w:rPr>
          <w:rFonts w:ascii="Times New Roman" w:hAnsi="Times New Roman" w:cs="Times New Roman"/>
          <w:sz w:val="24"/>
          <w:szCs w:val="24"/>
        </w:rPr>
        <w:t xml:space="preserve"> um </w:t>
      </w:r>
      <w:r w:rsidR="00C219D4">
        <w:rPr>
          <w:rFonts w:ascii="Times New Roman" w:hAnsi="Times New Roman" w:cs="Times New Roman"/>
          <w:sz w:val="24"/>
          <w:szCs w:val="24"/>
        </w:rPr>
        <w:t>peso</w:t>
      </w:r>
      <w:r w:rsidRPr="00870924">
        <w:rPr>
          <w:rFonts w:ascii="Times New Roman" w:hAnsi="Times New Roman" w:cs="Times New Roman"/>
          <w:sz w:val="24"/>
          <w:szCs w:val="24"/>
        </w:rPr>
        <w:t xml:space="preserve"> negativ</w:t>
      </w:r>
      <w:r w:rsidR="00C219D4">
        <w:rPr>
          <w:rFonts w:ascii="Times New Roman" w:hAnsi="Times New Roman" w:cs="Times New Roman"/>
          <w:sz w:val="24"/>
          <w:szCs w:val="24"/>
        </w:rPr>
        <w:t>o</w:t>
      </w:r>
      <w:r w:rsidRPr="00870924">
        <w:rPr>
          <w:rFonts w:ascii="Times New Roman" w:hAnsi="Times New Roman" w:cs="Times New Roman"/>
          <w:sz w:val="24"/>
          <w:szCs w:val="24"/>
        </w:rPr>
        <w:t xml:space="preserve"> no seu fator e </w:t>
      </w:r>
      <w:r>
        <w:rPr>
          <w:rFonts w:ascii="Times New Roman" w:hAnsi="Times New Roman" w:cs="Times New Roman"/>
          <w:sz w:val="24"/>
          <w:szCs w:val="24"/>
        </w:rPr>
        <w:t>o</w:t>
      </w:r>
      <w:r w:rsidR="00B345B1">
        <w:rPr>
          <w:rFonts w:ascii="Times New Roman" w:hAnsi="Times New Roman" w:cs="Times New Roman"/>
          <w:sz w:val="24"/>
          <w:szCs w:val="24"/>
        </w:rPr>
        <w:t xml:space="preserve"> fator </w:t>
      </w:r>
      <w:r w:rsidR="00C219D4">
        <w:rPr>
          <w:rFonts w:ascii="Times New Roman" w:hAnsi="Times New Roman" w:cs="Times New Roman"/>
          <w:sz w:val="24"/>
          <w:szCs w:val="24"/>
        </w:rPr>
        <w:t>“</w:t>
      </w:r>
      <w:r w:rsidR="00B345B1">
        <w:rPr>
          <w:rFonts w:ascii="Times New Roman" w:hAnsi="Times New Roman" w:cs="Times New Roman"/>
          <w:sz w:val="24"/>
          <w:szCs w:val="24"/>
        </w:rPr>
        <w:t>autossuficiência</w:t>
      </w:r>
      <w:r w:rsidR="00C219D4">
        <w:rPr>
          <w:rFonts w:ascii="Times New Roman" w:hAnsi="Times New Roman" w:cs="Times New Roman"/>
          <w:sz w:val="24"/>
          <w:szCs w:val="24"/>
        </w:rPr>
        <w:t>”</w:t>
      </w:r>
      <w:r w:rsidRPr="00870924">
        <w:rPr>
          <w:rFonts w:ascii="Times New Roman" w:hAnsi="Times New Roman" w:cs="Times New Roman"/>
          <w:sz w:val="24"/>
          <w:szCs w:val="24"/>
        </w:rPr>
        <w:t xml:space="preserve"> tinha apenas dois itens. Os itens nomeados apresentaram correlações baixas com a escala total e, se removidos, aumentariam a fiabilidade total da </w:t>
      </w:r>
      <w:r w:rsidR="00B345B1">
        <w:rPr>
          <w:rFonts w:ascii="Times New Roman" w:hAnsi="Times New Roman" w:cs="Times New Roman"/>
          <w:sz w:val="24"/>
          <w:szCs w:val="24"/>
        </w:rPr>
        <w:t>ER.</w:t>
      </w:r>
    </w:p>
    <w:p w14:paraId="02919AA7" w14:textId="17C6A354" w:rsidR="001E1DE4" w:rsidRDefault="00FE2F9E" w:rsidP="009A6C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Também </w:t>
      </w:r>
      <w:r w:rsidR="001E1DE4" w:rsidRPr="004D5A14">
        <w:rPr>
          <w:rFonts w:ascii="Times New Roman" w:hAnsi="Times New Roman" w:cs="Times New Roman"/>
          <w:sz w:val="24"/>
          <w:szCs w:val="24"/>
        </w:rPr>
        <w:t>Oliveira e Machado</w:t>
      </w:r>
      <w:r w:rsidR="009C0BAA" w:rsidRPr="009C0BAA">
        <w:rPr>
          <w:rFonts w:ascii="Times New Roman" w:hAnsi="Times New Roman" w:cs="Times New Roman"/>
          <w:sz w:val="24"/>
          <w:szCs w:val="24"/>
          <w:vertAlign w:val="superscript"/>
        </w:rPr>
        <w:t>4</w:t>
      </w:r>
      <w:r w:rsidR="004477A2">
        <w:rPr>
          <w:rFonts w:ascii="Times New Roman" w:hAnsi="Times New Roman" w:cs="Times New Roman"/>
          <w:sz w:val="24"/>
          <w:szCs w:val="24"/>
          <w:vertAlign w:val="superscript"/>
        </w:rPr>
        <w:t>0</w:t>
      </w:r>
      <w:r w:rsidR="00B345B1">
        <w:rPr>
          <w:rFonts w:ascii="Times New Roman" w:hAnsi="Times New Roman" w:cs="Times New Roman"/>
          <w:sz w:val="24"/>
          <w:szCs w:val="24"/>
        </w:rPr>
        <w:t>, no</w:t>
      </w:r>
      <w:r w:rsidR="00B73800" w:rsidRPr="004D5A14">
        <w:rPr>
          <w:rFonts w:ascii="Times New Roman" w:hAnsi="Times New Roman" w:cs="Times New Roman"/>
          <w:sz w:val="24"/>
          <w:szCs w:val="24"/>
        </w:rPr>
        <w:t xml:space="preserve"> estudo das propriedades métricas </w:t>
      </w:r>
      <w:r w:rsidR="00B345B1">
        <w:rPr>
          <w:rFonts w:ascii="Times New Roman" w:hAnsi="Times New Roman" w:cs="Times New Roman"/>
          <w:sz w:val="24"/>
          <w:szCs w:val="24"/>
        </w:rPr>
        <w:t>da ER concluíram que era um</w:t>
      </w:r>
      <w:r w:rsidR="00B73800" w:rsidRPr="004D5A14">
        <w:rPr>
          <w:rFonts w:ascii="Times New Roman" w:hAnsi="Times New Roman" w:cs="Times New Roman"/>
          <w:sz w:val="24"/>
          <w:szCs w:val="24"/>
        </w:rPr>
        <w:t xml:space="preserve"> </w:t>
      </w:r>
      <w:r w:rsidR="001E1DE4" w:rsidRPr="004D5A14">
        <w:rPr>
          <w:rFonts w:ascii="Times New Roman" w:hAnsi="Times New Roman" w:cs="Times New Roman"/>
          <w:sz w:val="24"/>
          <w:szCs w:val="24"/>
        </w:rPr>
        <w:t>instrumento</w:t>
      </w:r>
      <w:r w:rsidR="00B73800" w:rsidRPr="004D5A14">
        <w:rPr>
          <w:rFonts w:ascii="Times New Roman" w:hAnsi="Times New Roman" w:cs="Times New Roman"/>
          <w:sz w:val="24"/>
          <w:szCs w:val="24"/>
        </w:rPr>
        <w:t xml:space="preserve"> </w:t>
      </w:r>
      <w:r w:rsidR="001E1DE4" w:rsidRPr="004D5A14">
        <w:rPr>
          <w:rFonts w:ascii="Times New Roman" w:hAnsi="Times New Roman" w:cs="Times New Roman"/>
          <w:sz w:val="24"/>
          <w:szCs w:val="24"/>
        </w:rPr>
        <w:t>fiável (</w:t>
      </w:r>
      <w:r w:rsidR="00E615D8">
        <w:rPr>
          <w:rFonts w:ascii="Times New Roman" w:hAnsi="Times New Roman" w:cs="Times New Roman"/>
          <w:sz w:val="24"/>
          <w:szCs w:val="24"/>
        </w:rPr>
        <w:t>α</w:t>
      </w:r>
      <w:r w:rsidR="001E1DE4" w:rsidRPr="004D5A14">
        <w:rPr>
          <w:rFonts w:ascii="Times New Roman" w:hAnsi="Times New Roman" w:cs="Times New Roman"/>
          <w:sz w:val="24"/>
          <w:szCs w:val="24"/>
        </w:rPr>
        <w:t xml:space="preserve"> </w:t>
      </w:r>
      <w:r w:rsidR="00E615D8">
        <w:rPr>
          <w:rFonts w:ascii="Times New Roman" w:hAnsi="Times New Roman" w:cs="Times New Roman"/>
          <w:sz w:val="24"/>
          <w:szCs w:val="24"/>
        </w:rPr>
        <w:t xml:space="preserve">= </w:t>
      </w:r>
      <w:r w:rsidR="001E1DE4" w:rsidRPr="004D5A14">
        <w:rPr>
          <w:rFonts w:ascii="Times New Roman" w:hAnsi="Times New Roman" w:cs="Times New Roman"/>
          <w:sz w:val="24"/>
          <w:szCs w:val="24"/>
        </w:rPr>
        <w:t>0</w:t>
      </w:r>
      <w:r w:rsidR="00C219D4">
        <w:rPr>
          <w:rFonts w:ascii="Times New Roman" w:hAnsi="Times New Roman" w:cs="Times New Roman"/>
          <w:sz w:val="24"/>
          <w:szCs w:val="24"/>
        </w:rPr>
        <w:t>,</w:t>
      </w:r>
      <w:r w:rsidR="001E1DE4" w:rsidRPr="004D5A14">
        <w:rPr>
          <w:rFonts w:ascii="Times New Roman" w:hAnsi="Times New Roman" w:cs="Times New Roman"/>
          <w:sz w:val="24"/>
          <w:szCs w:val="24"/>
        </w:rPr>
        <w:t xml:space="preserve">89) válido e sensível. </w:t>
      </w:r>
      <w:r w:rsidR="00B73800" w:rsidRPr="004D5A14">
        <w:rPr>
          <w:rFonts w:ascii="Times New Roman" w:hAnsi="Times New Roman" w:cs="Times New Roman"/>
          <w:sz w:val="24"/>
          <w:szCs w:val="24"/>
        </w:rPr>
        <w:t>A</w:t>
      </w:r>
      <w:r w:rsidR="001E1DE4" w:rsidRPr="004D5A14">
        <w:rPr>
          <w:rFonts w:ascii="Times New Roman" w:hAnsi="Times New Roman" w:cs="Times New Roman"/>
          <w:sz w:val="24"/>
          <w:szCs w:val="24"/>
        </w:rPr>
        <w:t xml:space="preserve"> análise fatorial </w:t>
      </w:r>
      <w:r w:rsidR="00B73800" w:rsidRPr="004D5A14">
        <w:rPr>
          <w:rFonts w:ascii="Times New Roman" w:hAnsi="Times New Roman" w:cs="Times New Roman"/>
          <w:sz w:val="24"/>
          <w:szCs w:val="24"/>
        </w:rPr>
        <w:t xml:space="preserve">forçada a </w:t>
      </w:r>
      <w:r w:rsidR="001E1DE4" w:rsidRPr="004D5A14">
        <w:rPr>
          <w:rFonts w:ascii="Times New Roman" w:hAnsi="Times New Roman" w:cs="Times New Roman"/>
          <w:sz w:val="24"/>
          <w:szCs w:val="24"/>
        </w:rPr>
        <w:t>dois fatores</w:t>
      </w:r>
      <w:r w:rsidR="00B273F6">
        <w:rPr>
          <w:rFonts w:ascii="Times New Roman" w:hAnsi="Times New Roman" w:cs="Times New Roman"/>
          <w:sz w:val="24"/>
          <w:szCs w:val="24"/>
        </w:rPr>
        <w:t>,</w:t>
      </w:r>
      <w:r w:rsidR="00B73800" w:rsidRPr="004D5A14">
        <w:rPr>
          <w:rFonts w:ascii="Times New Roman" w:hAnsi="Times New Roman" w:cs="Times New Roman"/>
          <w:sz w:val="24"/>
          <w:szCs w:val="24"/>
        </w:rPr>
        <w:t xml:space="preserve"> de acordo com a proposta das autoras</w:t>
      </w:r>
      <w:r w:rsidR="001E1DE4" w:rsidRPr="004D5A14">
        <w:rPr>
          <w:rFonts w:ascii="Times New Roman" w:hAnsi="Times New Roman" w:cs="Times New Roman"/>
          <w:sz w:val="24"/>
          <w:szCs w:val="24"/>
        </w:rPr>
        <w:t xml:space="preserve"> </w:t>
      </w:r>
      <w:r w:rsidR="00B73800" w:rsidRPr="004D5A14">
        <w:rPr>
          <w:rFonts w:ascii="Times New Roman" w:hAnsi="Times New Roman" w:cs="Times New Roman"/>
          <w:sz w:val="24"/>
          <w:szCs w:val="24"/>
        </w:rPr>
        <w:t>do instrumento</w:t>
      </w:r>
      <w:r w:rsidR="004477A2">
        <w:rPr>
          <w:rFonts w:ascii="Times New Roman" w:hAnsi="Times New Roman" w:cs="Times New Roman"/>
          <w:sz w:val="24"/>
          <w:szCs w:val="24"/>
          <w:vertAlign w:val="superscript"/>
        </w:rPr>
        <w:t>7</w:t>
      </w:r>
      <w:r w:rsidR="009C0BAA">
        <w:rPr>
          <w:rFonts w:ascii="Times New Roman" w:hAnsi="Times New Roman" w:cs="Times New Roman"/>
          <w:sz w:val="24"/>
          <w:szCs w:val="24"/>
        </w:rPr>
        <w:t xml:space="preserve">, </w:t>
      </w:r>
      <w:r w:rsidR="00B73800" w:rsidRPr="004D5A14">
        <w:rPr>
          <w:rFonts w:ascii="Times New Roman" w:hAnsi="Times New Roman" w:cs="Times New Roman"/>
          <w:sz w:val="24"/>
          <w:szCs w:val="24"/>
        </w:rPr>
        <w:t>explicou apenas</w:t>
      </w:r>
      <w:r w:rsidR="001E1DE4" w:rsidRPr="004D5A14">
        <w:rPr>
          <w:rFonts w:ascii="Times New Roman" w:hAnsi="Times New Roman" w:cs="Times New Roman"/>
          <w:sz w:val="24"/>
          <w:szCs w:val="24"/>
        </w:rPr>
        <w:t xml:space="preserve"> 37</w:t>
      </w:r>
      <w:r w:rsidR="008F1A89">
        <w:rPr>
          <w:rFonts w:ascii="Times New Roman" w:hAnsi="Times New Roman" w:cs="Times New Roman"/>
          <w:sz w:val="24"/>
          <w:szCs w:val="24"/>
        </w:rPr>
        <w:t>,</w:t>
      </w:r>
      <w:r w:rsidR="001E1DE4" w:rsidRPr="004D5A14">
        <w:rPr>
          <w:rFonts w:ascii="Times New Roman" w:hAnsi="Times New Roman" w:cs="Times New Roman"/>
          <w:sz w:val="24"/>
          <w:szCs w:val="24"/>
        </w:rPr>
        <w:t xml:space="preserve">8% da variância total. Neste sentido, </w:t>
      </w:r>
      <w:r w:rsidR="00B73800" w:rsidRPr="004D5A14">
        <w:rPr>
          <w:rFonts w:ascii="Times New Roman" w:hAnsi="Times New Roman" w:cs="Times New Roman"/>
          <w:sz w:val="24"/>
          <w:szCs w:val="24"/>
        </w:rPr>
        <w:t>Oliveira e Machado</w:t>
      </w:r>
      <w:r w:rsidR="003F6128" w:rsidRPr="003F6128">
        <w:rPr>
          <w:rFonts w:ascii="Times New Roman" w:hAnsi="Times New Roman" w:cs="Times New Roman"/>
          <w:sz w:val="24"/>
          <w:szCs w:val="24"/>
          <w:vertAlign w:val="superscript"/>
        </w:rPr>
        <w:t>4</w:t>
      </w:r>
      <w:r w:rsidR="004477A2">
        <w:rPr>
          <w:rFonts w:ascii="Times New Roman" w:hAnsi="Times New Roman" w:cs="Times New Roman"/>
          <w:sz w:val="24"/>
          <w:szCs w:val="24"/>
          <w:vertAlign w:val="superscript"/>
        </w:rPr>
        <w:t>0</w:t>
      </w:r>
      <w:r w:rsidR="00B73800" w:rsidRPr="004D5A14">
        <w:rPr>
          <w:rFonts w:ascii="Times New Roman" w:hAnsi="Times New Roman" w:cs="Times New Roman"/>
          <w:sz w:val="24"/>
          <w:szCs w:val="24"/>
        </w:rPr>
        <w:t xml:space="preserve">, </w:t>
      </w:r>
      <w:r w:rsidR="001E1DE4" w:rsidRPr="004D5A14">
        <w:rPr>
          <w:rFonts w:ascii="Times New Roman" w:hAnsi="Times New Roman" w:cs="Times New Roman"/>
          <w:sz w:val="24"/>
          <w:szCs w:val="24"/>
        </w:rPr>
        <w:t xml:space="preserve">procederam a uma </w:t>
      </w:r>
      <w:r w:rsidR="008F1A89">
        <w:rPr>
          <w:rFonts w:ascii="Times New Roman" w:hAnsi="Times New Roman" w:cs="Times New Roman"/>
          <w:sz w:val="24"/>
          <w:szCs w:val="24"/>
        </w:rPr>
        <w:t>ACP</w:t>
      </w:r>
      <w:r w:rsidR="001E1DE4" w:rsidRPr="004D5A14">
        <w:rPr>
          <w:rFonts w:ascii="Times New Roman" w:hAnsi="Times New Roman" w:cs="Times New Roman"/>
          <w:sz w:val="24"/>
          <w:szCs w:val="24"/>
        </w:rPr>
        <w:t xml:space="preserve"> com rotação </w:t>
      </w:r>
      <w:proofErr w:type="spellStart"/>
      <w:r w:rsidR="001E1DE4" w:rsidRPr="004D5A14">
        <w:rPr>
          <w:rFonts w:ascii="Times New Roman" w:hAnsi="Times New Roman" w:cs="Times New Roman"/>
          <w:sz w:val="24"/>
          <w:szCs w:val="24"/>
        </w:rPr>
        <w:t>varimax</w:t>
      </w:r>
      <w:proofErr w:type="spellEnd"/>
      <w:r w:rsidR="001E1DE4" w:rsidRPr="004D5A14">
        <w:rPr>
          <w:rFonts w:ascii="Times New Roman" w:hAnsi="Times New Roman" w:cs="Times New Roman"/>
          <w:sz w:val="24"/>
          <w:szCs w:val="24"/>
        </w:rPr>
        <w:t>, tendo obtido uma distribuição dos itens por cinco fatores que explicavam 52</w:t>
      </w:r>
      <w:r w:rsidR="008F1A89">
        <w:rPr>
          <w:rFonts w:ascii="Times New Roman" w:hAnsi="Times New Roman" w:cs="Times New Roman"/>
          <w:sz w:val="24"/>
          <w:szCs w:val="24"/>
        </w:rPr>
        <w:t>,</w:t>
      </w:r>
      <w:r w:rsidR="001E1DE4" w:rsidRPr="004D5A14">
        <w:rPr>
          <w:rFonts w:ascii="Times New Roman" w:hAnsi="Times New Roman" w:cs="Times New Roman"/>
          <w:sz w:val="24"/>
          <w:szCs w:val="24"/>
        </w:rPr>
        <w:t xml:space="preserve">5% da variância total. </w:t>
      </w:r>
    </w:p>
    <w:p w14:paraId="5D150F90" w14:textId="0D6B6EF4" w:rsidR="00225C9C" w:rsidRPr="004D5A14" w:rsidRDefault="00FE2F9E" w:rsidP="00225C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fim, </w:t>
      </w:r>
      <w:proofErr w:type="spellStart"/>
      <w:r w:rsidR="00B345B1">
        <w:rPr>
          <w:rFonts w:ascii="Times New Roman" w:hAnsi="Times New Roman" w:cs="Times New Roman"/>
          <w:sz w:val="24"/>
          <w:szCs w:val="24"/>
        </w:rPr>
        <w:t>Deep</w:t>
      </w:r>
      <w:proofErr w:type="spellEnd"/>
      <w:r w:rsidR="00B345B1">
        <w:rPr>
          <w:rFonts w:ascii="Times New Roman" w:hAnsi="Times New Roman" w:cs="Times New Roman"/>
          <w:sz w:val="24"/>
          <w:szCs w:val="24"/>
        </w:rPr>
        <w:t xml:space="preserve"> e </w:t>
      </w:r>
      <w:r w:rsidR="004A6C0C">
        <w:rPr>
          <w:rFonts w:ascii="Times New Roman" w:hAnsi="Times New Roman" w:cs="Times New Roman"/>
          <w:sz w:val="24"/>
          <w:szCs w:val="24"/>
        </w:rPr>
        <w:t>Leal</w:t>
      </w:r>
      <w:r w:rsidR="003F6128" w:rsidRPr="003F6128">
        <w:rPr>
          <w:rFonts w:ascii="Times New Roman" w:hAnsi="Times New Roman" w:cs="Times New Roman"/>
          <w:sz w:val="24"/>
          <w:szCs w:val="24"/>
          <w:vertAlign w:val="superscript"/>
        </w:rPr>
        <w:t>4</w:t>
      </w:r>
      <w:r w:rsidR="004477A2">
        <w:rPr>
          <w:rFonts w:ascii="Times New Roman" w:hAnsi="Times New Roman" w:cs="Times New Roman"/>
          <w:sz w:val="24"/>
          <w:szCs w:val="24"/>
          <w:vertAlign w:val="superscript"/>
        </w:rPr>
        <w:t>1</w:t>
      </w:r>
      <w:r w:rsidR="00B345B1">
        <w:rPr>
          <w:rFonts w:ascii="Times New Roman" w:hAnsi="Times New Roman" w:cs="Times New Roman"/>
          <w:sz w:val="24"/>
          <w:szCs w:val="24"/>
        </w:rPr>
        <w:t xml:space="preserve">, </w:t>
      </w:r>
      <w:r w:rsidR="006D7DE8">
        <w:rPr>
          <w:rFonts w:ascii="Times New Roman" w:hAnsi="Times New Roman" w:cs="Times New Roman"/>
          <w:sz w:val="24"/>
          <w:szCs w:val="24"/>
        </w:rPr>
        <w:t>no estudo das propriedades métricas da ER</w:t>
      </w:r>
      <w:r w:rsidR="006D7DE8" w:rsidRPr="006D7DE8">
        <w:rPr>
          <w:rFonts w:ascii="Times New Roman" w:hAnsi="Times New Roman" w:cs="Times New Roman"/>
          <w:sz w:val="24"/>
          <w:szCs w:val="24"/>
        </w:rPr>
        <w:t xml:space="preserve"> </w:t>
      </w:r>
      <w:r>
        <w:rPr>
          <w:rFonts w:ascii="Times New Roman" w:hAnsi="Times New Roman" w:cs="Times New Roman"/>
          <w:sz w:val="24"/>
          <w:szCs w:val="24"/>
        </w:rPr>
        <w:t xml:space="preserve">verificaram que </w:t>
      </w:r>
      <w:r w:rsidR="006D7DE8">
        <w:rPr>
          <w:rFonts w:ascii="Times New Roman" w:hAnsi="Times New Roman" w:cs="Times New Roman"/>
          <w:sz w:val="24"/>
          <w:szCs w:val="24"/>
        </w:rPr>
        <w:t xml:space="preserve">as análises iniciais sugeriam </w:t>
      </w:r>
      <w:r w:rsidR="006D7DE8" w:rsidRPr="006D7DE8">
        <w:rPr>
          <w:rFonts w:ascii="Times New Roman" w:hAnsi="Times New Roman" w:cs="Times New Roman"/>
          <w:sz w:val="24"/>
          <w:szCs w:val="24"/>
        </w:rPr>
        <w:t xml:space="preserve">a existência de 6 fatores </w:t>
      </w:r>
      <w:r w:rsidR="00B273F6">
        <w:rPr>
          <w:rFonts w:ascii="Times New Roman" w:hAnsi="Times New Roman" w:cs="Times New Roman"/>
          <w:sz w:val="24"/>
          <w:szCs w:val="24"/>
        </w:rPr>
        <w:t>que explicav</w:t>
      </w:r>
      <w:r w:rsidR="006D7DE8">
        <w:rPr>
          <w:rFonts w:ascii="Times New Roman" w:hAnsi="Times New Roman" w:cs="Times New Roman"/>
          <w:sz w:val="24"/>
          <w:szCs w:val="24"/>
        </w:rPr>
        <w:t>am</w:t>
      </w:r>
      <w:r w:rsidR="006D7DE8" w:rsidRPr="006D7DE8">
        <w:rPr>
          <w:rFonts w:ascii="Times New Roman" w:hAnsi="Times New Roman" w:cs="Times New Roman"/>
          <w:sz w:val="24"/>
          <w:szCs w:val="24"/>
        </w:rPr>
        <w:t xml:space="preserve"> 56,</w:t>
      </w:r>
      <w:r w:rsidR="00917A0D">
        <w:rPr>
          <w:rFonts w:ascii="Times New Roman" w:hAnsi="Times New Roman" w:cs="Times New Roman"/>
          <w:sz w:val="24"/>
          <w:szCs w:val="24"/>
        </w:rPr>
        <w:t>7</w:t>
      </w:r>
      <w:r w:rsidR="006D7DE8" w:rsidRPr="006D7DE8">
        <w:rPr>
          <w:rFonts w:ascii="Times New Roman" w:hAnsi="Times New Roman" w:cs="Times New Roman"/>
          <w:sz w:val="24"/>
          <w:szCs w:val="24"/>
        </w:rPr>
        <w:t>% da</w:t>
      </w:r>
      <w:r w:rsidR="006D7DE8">
        <w:rPr>
          <w:rFonts w:ascii="Times New Roman" w:hAnsi="Times New Roman" w:cs="Times New Roman"/>
          <w:sz w:val="24"/>
          <w:szCs w:val="24"/>
        </w:rPr>
        <w:t xml:space="preserve"> </w:t>
      </w:r>
      <w:r w:rsidR="006D7DE8" w:rsidRPr="006D7DE8">
        <w:rPr>
          <w:rFonts w:ascii="Times New Roman" w:hAnsi="Times New Roman" w:cs="Times New Roman"/>
          <w:sz w:val="24"/>
          <w:szCs w:val="24"/>
        </w:rPr>
        <w:t>variância. No entanto, segui</w:t>
      </w:r>
      <w:r w:rsidR="006D7DE8">
        <w:rPr>
          <w:rFonts w:ascii="Times New Roman" w:hAnsi="Times New Roman" w:cs="Times New Roman"/>
          <w:sz w:val="24"/>
          <w:szCs w:val="24"/>
        </w:rPr>
        <w:t xml:space="preserve">ram </w:t>
      </w:r>
      <w:r w:rsidR="006D7DE8" w:rsidRPr="006D7DE8">
        <w:rPr>
          <w:rFonts w:ascii="Times New Roman" w:hAnsi="Times New Roman" w:cs="Times New Roman"/>
          <w:sz w:val="24"/>
          <w:szCs w:val="24"/>
        </w:rPr>
        <w:t>o procedimento da escala original</w:t>
      </w:r>
      <w:r w:rsidR="006D7DE8">
        <w:rPr>
          <w:rFonts w:ascii="Times New Roman" w:hAnsi="Times New Roman" w:cs="Times New Roman"/>
          <w:sz w:val="24"/>
          <w:szCs w:val="24"/>
        </w:rPr>
        <w:t xml:space="preserve"> e </w:t>
      </w:r>
      <w:r w:rsidR="008F1A89">
        <w:rPr>
          <w:rFonts w:ascii="Times New Roman" w:hAnsi="Times New Roman" w:cs="Times New Roman"/>
          <w:sz w:val="24"/>
          <w:szCs w:val="24"/>
        </w:rPr>
        <w:t>obtiveram</w:t>
      </w:r>
      <w:r w:rsidR="006D7DE8">
        <w:rPr>
          <w:rFonts w:ascii="Times New Roman" w:hAnsi="Times New Roman" w:cs="Times New Roman"/>
          <w:sz w:val="24"/>
          <w:szCs w:val="24"/>
        </w:rPr>
        <w:t xml:space="preserve"> 4 fatores, tendo sido eliminados 2 itens (</w:t>
      </w:r>
      <w:r w:rsidR="008F1A89">
        <w:rPr>
          <w:rFonts w:ascii="Times New Roman" w:hAnsi="Times New Roman" w:cs="Times New Roman"/>
          <w:sz w:val="24"/>
          <w:szCs w:val="24"/>
        </w:rPr>
        <w:t xml:space="preserve">itens </w:t>
      </w:r>
      <w:r w:rsidR="006D7DE8">
        <w:rPr>
          <w:rFonts w:ascii="Times New Roman" w:hAnsi="Times New Roman" w:cs="Times New Roman"/>
          <w:sz w:val="24"/>
          <w:szCs w:val="24"/>
        </w:rPr>
        <w:t>1</w:t>
      </w:r>
      <w:r w:rsidR="008F1A89">
        <w:rPr>
          <w:rFonts w:ascii="Times New Roman" w:hAnsi="Times New Roman" w:cs="Times New Roman"/>
          <w:sz w:val="24"/>
          <w:szCs w:val="24"/>
        </w:rPr>
        <w:t xml:space="preserve"> e </w:t>
      </w:r>
      <w:r w:rsidR="006D7DE8">
        <w:rPr>
          <w:rFonts w:ascii="Times New Roman" w:hAnsi="Times New Roman" w:cs="Times New Roman"/>
          <w:sz w:val="24"/>
          <w:szCs w:val="24"/>
        </w:rPr>
        <w:t>7)</w:t>
      </w:r>
      <w:r w:rsidR="00225C9C">
        <w:rPr>
          <w:rFonts w:ascii="Times New Roman" w:hAnsi="Times New Roman" w:cs="Times New Roman"/>
          <w:sz w:val="24"/>
          <w:szCs w:val="24"/>
        </w:rPr>
        <w:t>, com uma variância total explicada de 47,</w:t>
      </w:r>
      <w:r w:rsidR="00917A0D">
        <w:rPr>
          <w:rFonts w:ascii="Times New Roman" w:hAnsi="Times New Roman" w:cs="Times New Roman"/>
          <w:sz w:val="24"/>
          <w:szCs w:val="24"/>
        </w:rPr>
        <w:t>2</w:t>
      </w:r>
      <w:r w:rsidR="00225C9C">
        <w:rPr>
          <w:rFonts w:ascii="Times New Roman" w:hAnsi="Times New Roman" w:cs="Times New Roman"/>
          <w:sz w:val="24"/>
          <w:szCs w:val="24"/>
        </w:rPr>
        <w:t>%, e com um</w:t>
      </w:r>
      <w:r w:rsidR="00225C9C" w:rsidRPr="00225C9C">
        <w:rPr>
          <w:rFonts w:ascii="Times New Roman" w:hAnsi="Times New Roman" w:cs="Times New Roman"/>
          <w:sz w:val="24"/>
          <w:szCs w:val="24"/>
        </w:rPr>
        <w:t xml:space="preserve"> </w:t>
      </w:r>
      <w:r w:rsidR="00E615D8">
        <w:rPr>
          <w:rFonts w:ascii="Times New Roman" w:hAnsi="Times New Roman" w:cs="Times New Roman"/>
          <w:sz w:val="24"/>
          <w:szCs w:val="24"/>
        </w:rPr>
        <w:t>α</w:t>
      </w:r>
      <w:r>
        <w:rPr>
          <w:rFonts w:ascii="Times New Roman" w:hAnsi="Times New Roman" w:cs="Times New Roman"/>
          <w:sz w:val="24"/>
          <w:szCs w:val="24"/>
        </w:rPr>
        <w:t xml:space="preserve"> </w:t>
      </w:r>
      <w:r w:rsidR="00225C9C" w:rsidRPr="00225C9C">
        <w:rPr>
          <w:rFonts w:ascii="Times New Roman" w:hAnsi="Times New Roman" w:cs="Times New Roman"/>
          <w:sz w:val="24"/>
          <w:szCs w:val="24"/>
        </w:rPr>
        <w:t>de 0,8</w:t>
      </w:r>
      <w:r w:rsidR="00A15286">
        <w:rPr>
          <w:rFonts w:ascii="Times New Roman" w:hAnsi="Times New Roman" w:cs="Times New Roman"/>
          <w:sz w:val="24"/>
          <w:szCs w:val="24"/>
        </w:rPr>
        <w:t>7</w:t>
      </w:r>
      <w:r w:rsidR="00225C9C" w:rsidRPr="00225C9C">
        <w:rPr>
          <w:rFonts w:ascii="Times New Roman" w:hAnsi="Times New Roman" w:cs="Times New Roman"/>
          <w:sz w:val="24"/>
          <w:szCs w:val="24"/>
        </w:rPr>
        <w:t xml:space="preserve"> para 23 itens</w:t>
      </w:r>
      <w:r w:rsidR="00225C9C">
        <w:rPr>
          <w:rFonts w:ascii="Times New Roman" w:hAnsi="Times New Roman" w:cs="Times New Roman"/>
          <w:sz w:val="24"/>
          <w:szCs w:val="24"/>
        </w:rPr>
        <w:t xml:space="preserve">. </w:t>
      </w:r>
    </w:p>
    <w:p w14:paraId="4D7B5417" w14:textId="170210FA" w:rsidR="00213D11" w:rsidRPr="004D5A14" w:rsidRDefault="00213D11" w:rsidP="009A6CED">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t>O crescente interesse no estudo da resiliência</w:t>
      </w:r>
      <w:r w:rsidR="00E615D8">
        <w:rPr>
          <w:rFonts w:ascii="Times New Roman" w:hAnsi="Times New Roman" w:cs="Times New Roman"/>
          <w:sz w:val="24"/>
          <w:szCs w:val="24"/>
        </w:rPr>
        <w:t>,</w:t>
      </w:r>
      <w:r w:rsidRPr="004D5A14">
        <w:rPr>
          <w:rFonts w:ascii="Times New Roman" w:hAnsi="Times New Roman" w:cs="Times New Roman"/>
          <w:sz w:val="24"/>
          <w:szCs w:val="24"/>
        </w:rPr>
        <w:t xml:space="preserve"> enquanto variável protetora e de recuperação da saúde, tem refutado a necessidade de </w:t>
      </w:r>
      <w:r w:rsidR="00AE617F" w:rsidRPr="004D5A14">
        <w:rPr>
          <w:rFonts w:ascii="Times New Roman" w:hAnsi="Times New Roman" w:cs="Times New Roman"/>
          <w:sz w:val="24"/>
          <w:szCs w:val="24"/>
        </w:rPr>
        <w:t xml:space="preserve">desenvolver </w:t>
      </w:r>
      <w:r w:rsidRPr="004D5A14">
        <w:rPr>
          <w:rFonts w:ascii="Times New Roman" w:hAnsi="Times New Roman" w:cs="Times New Roman"/>
          <w:sz w:val="24"/>
          <w:szCs w:val="24"/>
        </w:rPr>
        <w:t>escalas de avaliação de forma a garantir a sua validade</w:t>
      </w:r>
      <w:r w:rsidR="009E13D7" w:rsidRPr="00927FDC">
        <w:rPr>
          <w:rFonts w:ascii="Times New Roman" w:hAnsi="Times New Roman" w:cs="Times New Roman"/>
          <w:sz w:val="24"/>
          <w:szCs w:val="24"/>
          <w:vertAlign w:val="superscript"/>
        </w:rPr>
        <w:t>4</w:t>
      </w:r>
      <w:r w:rsidR="004477A2">
        <w:rPr>
          <w:rFonts w:ascii="Times New Roman" w:hAnsi="Times New Roman" w:cs="Times New Roman"/>
          <w:sz w:val="24"/>
          <w:szCs w:val="24"/>
          <w:vertAlign w:val="superscript"/>
        </w:rPr>
        <w:t>2</w:t>
      </w:r>
      <w:r w:rsidRPr="004D5A14">
        <w:rPr>
          <w:rFonts w:ascii="Times New Roman" w:hAnsi="Times New Roman" w:cs="Times New Roman"/>
          <w:sz w:val="24"/>
          <w:szCs w:val="24"/>
        </w:rPr>
        <w:t xml:space="preserve">. Por isso, a avaliação da qualidade destes instrumentos junto de populações específicas, como é o caso dos </w:t>
      </w:r>
      <w:r w:rsidR="00FE2F9E">
        <w:rPr>
          <w:rFonts w:ascii="Times New Roman" w:hAnsi="Times New Roman" w:cs="Times New Roman"/>
          <w:sz w:val="24"/>
          <w:szCs w:val="24"/>
        </w:rPr>
        <w:t>médicos</w:t>
      </w:r>
      <w:r w:rsidRPr="00307FB3">
        <w:rPr>
          <w:rFonts w:ascii="Times New Roman" w:hAnsi="Times New Roman" w:cs="Times New Roman"/>
          <w:sz w:val="24"/>
          <w:szCs w:val="24"/>
        </w:rPr>
        <w:t>, é de importância fundamental.</w:t>
      </w:r>
      <w:r w:rsidR="0028559C">
        <w:rPr>
          <w:rFonts w:ascii="Times New Roman" w:hAnsi="Times New Roman" w:cs="Times New Roman"/>
          <w:sz w:val="24"/>
          <w:szCs w:val="24"/>
        </w:rPr>
        <w:t xml:space="preserve"> </w:t>
      </w:r>
      <w:r w:rsidRPr="004D5A14">
        <w:rPr>
          <w:rFonts w:ascii="Times New Roman" w:hAnsi="Times New Roman" w:cs="Times New Roman"/>
          <w:sz w:val="24"/>
          <w:szCs w:val="24"/>
        </w:rPr>
        <w:t>Além disso, a medicina é das disciplinas de saúde menos investigadas a este nível</w:t>
      </w:r>
      <w:r w:rsidR="00927FDC">
        <w:rPr>
          <w:rFonts w:ascii="Times New Roman" w:hAnsi="Times New Roman" w:cs="Times New Roman"/>
          <w:sz w:val="24"/>
          <w:szCs w:val="24"/>
        </w:rPr>
        <w:t>.</w:t>
      </w:r>
      <w:r w:rsidR="000526B4">
        <w:rPr>
          <w:rFonts w:ascii="Times New Roman" w:hAnsi="Times New Roman" w:cs="Times New Roman"/>
          <w:sz w:val="24"/>
          <w:szCs w:val="24"/>
        </w:rPr>
        <w:t xml:space="preserve"> </w:t>
      </w:r>
    </w:p>
    <w:p w14:paraId="70C3AAA8" w14:textId="55F2510F" w:rsidR="00213D11" w:rsidRPr="004D5A14" w:rsidRDefault="00213D11" w:rsidP="009A6CED">
      <w:pPr>
        <w:spacing w:after="0" w:line="360" w:lineRule="auto"/>
        <w:jc w:val="both"/>
        <w:rPr>
          <w:rFonts w:ascii="Times New Roman" w:hAnsi="Times New Roman" w:cs="Times New Roman"/>
          <w:sz w:val="24"/>
          <w:szCs w:val="24"/>
        </w:rPr>
      </w:pPr>
      <w:bookmarkStart w:id="3" w:name="_Hlk45642729"/>
      <w:r w:rsidRPr="004D5A14">
        <w:rPr>
          <w:rFonts w:ascii="Times New Roman" w:hAnsi="Times New Roman" w:cs="Times New Roman"/>
          <w:sz w:val="24"/>
          <w:szCs w:val="24"/>
        </w:rPr>
        <w:t xml:space="preserve">Embora o estudo da </w:t>
      </w:r>
      <w:r w:rsidR="005C33E0">
        <w:rPr>
          <w:rFonts w:ascii="Times New Roman" w:hAnsi="Times New Roman" w:cs="Times New Roman"/>
          <w:sz w:val="24"/>
          <w:szCs w:val="24"/>
        </w:rPr>
        <w:t>ER</w:t>
      </w:r>
      <w:r w:rsidRPr="004D5A14">
        <w:rPr>
          <w:rFonts w:ascii="Times New Roman" w:hAnsi="Times New Roman" w:cs="Times New Roman"/>
          <w:sz w:val="24"/>
          <w:szCs w:val="24"/>
        </w:rPr>
        <w:t xml:space="preserve"> seja amplo, </w:t>
      </w:r>
      <w:r w:rsidR="00AE617F" w:rsidRPr="004D5A14">
        <w:rPr>
          <w:rFonts w:ascii="Times New Roman" w:hAnsi="Times New Roman" w:cs="Times New Roman"/>
          <w:sz w:val="24"/>
          <w:szCs w:val="24"/>
        </w:rPr>
        <w:t xml:space="preserve">e permita confirmar a </w:t>
      </w:r>
      <w:r w:rsidR="003139C0" w:rsidRPr="004D5A14">
        <w:rPr>
          <w:rFonts w:ascii="Times New Roman" w:hAnsi="Times New Roman" w:cs="Times New Roman"/>
          <w:sz w:val="24"/>
          <w:szCs w:val="24"/>
        </w:rPr>
        <w:t xml:space="preserve">boa consistência interna do instrumento, </w:t>
      </w:r>
      <w:r w:rsidRPr="004D5A14">
        <w:rPr>
          <w:rFonts w:ascii="Times New Roman" w:hAnsi="Times New Roman" w:cs="Times New Roman"/>
          <w:sz w:val="24"/>
          <w:szCs w:val="24"/>
        </w:rPr>
        <w:t>permanecem algumas controvérsias em relação à sua estrutura fatorial.</w:t>
      </w:r>
      <w:r w:rsidR="00AE617F" w:rsidRPr="004D5A14">
        <w:rPr>
          <w:rFonts w:ascii="Times New Roman" w:hAnsi="Times New Roman" w:cs="Times New Roman"/>
          <w:sz w:val="24"/>
          <w:szCs w:val="24"/>
        </w:rPr>
        <w:t xml:space="preserve"> </w:t>
      </w:r>
    </w:p>
    <w:bookmarkEnd w:id="3"/>
    <w:p w14:paraId="491896F9" w14:textId="47962C37" w:rsidR="00840746" w:rsidRDefault="00213D11" w:rsidP="00840746">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t>Perante os argumentos levantados, o objetivo deste estudo é contribuir para a validação da</w:t>
      </w:r>
      <w:r w:rsidR="00307FB3">
        <w:rPr>
          <w:rFonts w:ascii="Times New Roman" w:hAnsi="Times New Roman" w:cs="Times New Roman"/>
          <w:sz w:val="24"/>
          <w:szCs w:val="24"/>
        </w:rPr>
        <w:t xml:space="preserve"> E</w:t>
      </w:r>
      <w:r w:rsidR="005C33E0">
        <w:rPr>
          <w:rFonts w:ascii="Times New Roman" w:hAnsi="Times New Roman" w:cs="Times New Roman"/>
          <w:sz w:val="24"/>
          <w:szCs w:val="24"/>
        </w:rPr>
        <w:t>R</w:t>
      </w:r>
      <w:r w:rsidRPr="004D5A14">
        <w:rPr>
          <w:rFonts w:ascii="Times New Roman" w:hAnsi="Times New Roman" w:cs="Times New Roman"/>
          <w:sz w:val="24"/>
          <w:szCs w:val="24"/>
        </w:rPr>
        <w:t>,</w:t>
      </w:r>
      <w:r w:rsidR="00840746">
        <w:rPr>
          <w:rFonts w:ascii="Times New Roman" w:hAnsi="Times New Roman" w:cs="Times New Roman"/>
          <w:sz w:val="24"/>
          <w:szCs w:val="24"/>
        </w:rPr>
        <w:t xml:space="preserve"> na</w:t>
      </w:r>
      <w:r w:rsidR="00E615D8">
        <w:rPr>
          <w:rFonts w:ascii="Times New Roman" w:hAnsi="Times New Roman" w:cs="Times New Roman"/>
          <w:sz w:val="24"/>
          <w:szCs w:val="24"/>
        </w:rPr>
        <w:t>s versões longa e breve,</w:t>
      </w:r>
      <w:r w:rsidR="00840746">
        <w:rPr>
          <w:rFonts w:ascii="Times New Roman" w:hAnsi="Times New Roman" w:cs="Times New Roman"/>
          <w:sz w:val="24"/>
          <w:szCs w:val="24"/>
        </w:rPr>
        <w:t xml:space="preserve"> </w:t>
      </w:r>
      <w:r w:rsidR="00840746" w:rsidRPr="00840746">
        <w:rPr>
          <w:rFonts w:ascii="Times New Roman" w:hAnsi="Times New Roman" w:cs="Times New Roman"/>
          <w:sz w:val="24"/>
          <w:szCs w:val="24"/>
        </w:rPr>
        <w:t>quando aplicad</w:t>
      </w:r>
      <w:r w:rsidR="008F1A89">
        <w:rPr>
          <w:rFonts w:ascii="Times New Roman" w:hAnsi="Times New Roman" w:cs="Times New Roman"/>
          <w:sz w:val="24"/>
          <w:szCs w:val="24"/>
        </w:rPr>
        <w:t>a</w:t>
      </w:r>
      <w:r w:rsidR="00E615D8">
        <w:rPr>
          <w:rFonts w:ascii="Times New Roman" w:hAnsi="Times New Roman" w:cs="Times New Roman"/>
          <w:sz w:val="24"/>
          <w:szCs w:val="24"/>
        </w:rPr>
        <w:t>s</w:t>
      </w:r>
      <w:r w:rsidR="00840746" w:rsidRPr="00840746">
        <w:rPr>
          <w:rFonts w:ascii="Times New Roman" w:hAnsi="Times New Roman" w:cs="Times New Roman"/>
          <w:sz w:val="24"/>
          <w:szCs w:val="24"/>
        </w:rPr>
        <w:t xml:space="preserve"> a </w:t>
      </w:r>
      <w:r w:rsidR="00840746">
        <w:rPr>
          <w:rFonts w:ascii="Times New Roman" w:hAnsi="Times New Roman" w:cs="Times New Roman"/>
          <w:sz w:val="24"/>
          <w:szCs w:val="24"/>
        </w:rPr>
        <w:t xml:space="preserve">médicos </w:t>
      </w:r>
      <w:r w:rsidR="00840746" w:rsidRPr="00840746">
        <w:rPr>
          <w:rFonts w:ascii="Times New Roman" w:hAnsi="Times New Roman" w:cs="Times New Roman"/>
          <w:sz w:val="24"/>
          <w:szCs w:val="24"/>
        </w:rPr>
        <w:t>portugueses</w:t>
      </w:r>
      <w:r w:rsidR="00840746">
        <w:rPr>
          <w:rFonts w:ascii="Times New Roman" w:hAnsi="Times New Roman" w:cs="Times New Roman"/>
          <w:sz w:val="24"/>
          <w:szCs w:val="24"/>
        </w:rPr>
        <w:t>.</w:t>
      </w:r>
    </w:p>
    <w:p w14:paraId="577B94AD" w14:textId="56457F00" w:rsidR="00C8189A" w:rsidRDefault="00C8189A" w:rsidP="009A6CED">
      <w:pPr>
        <w:spacing w:after="0" w:line="360" w:lineRule="auto"/>
        <w:jc w:val="both"/>
        <w:rPr>
          <w:rFonts w:ascii="Times New Roman" w:hAnsi="Times New Roman" w:cs="Times New Roman"/>
          <w:b/>
          <w:bCs/>
          <w:sz w:val="24"/>
          <w:szCs w:val="24"/>
        </w:rPr>
      </w:pPr>
    </w:p>
    <w:p w14:paraId="432602E9" w14:textId="244A6B4E" w:rsidR="009D20F4" w:rsidRDefault="009D20F4" w:rsidP="009A6CED">
      <w:pPr>
        <w:spacing w:after="0" w:line="360" w:lineRule="auto"/>
        <w:jc w:val="both"/>
        <w:rPr>
          <w:rFonts w:ascii="Times New Roman" w:hAnsi="Times New Roman" w:cs="Times New Roman"/>
          <w:b/>
          <w:bCs/>
          <w:sz w:val="24"/>
          <w:szCs w:val="24"/>
        </w:rPr>
      </w:pPr>
    </w:p>
    <w:p w14:paraId="56034DD3" w14:textId="57CD8439" w:rsidR="009D20F4" w:rsidRDefault="009D20F4" w:rsidP="009A6CED">
      <w:pPr>
        <w:spacing w:after="0" w:line="360" w:lineRule="auto"/>
        <w:jc w:val="both"/>
        <w:rPr>
          <w:rFonts w:ascii="Times New Roman" w:hAnsi="Times New Roman" w:cs="Times New Roman"/>
          <w:b/>
          <w:bCs/>
          <w:sz w:val="24"/>
          <w:szCs w:val="24"/>
        </w:rPr>
      </w:pPr>
    </w:p>
    <w:p w14:paraId="0256601E" w14:textId="77777777" w:rsidR="009D20F4" w:rsidRPr="00341648" w:rsidRDefault="009D20F4" w:rsidP="009A6CED">
      <w:pPr>
        <w:spacing w:after="0" w:line="360" w:lineRule="auto"/>
        <w:jc w:val="both"/>
        <w:rPr>
          <w:rFonts w:ascii="Times New Roman" w:hAnsi="Times New Roman" w:cs="Times New Roman"/>
          <w:b/>
          <w:bCs/>
          <w:sz w:val="24"/>
          <w:szCs w:val="24"/>
        </w:rPr>
      </w:pPr>
    </w:p>
    <w:p w14:paraId="47901BA3" w14:textId="56F833EC" w:rsidR="00796FC2" w:rsidRPr="004D5A14" w:rsidRDefault="001E1DE4" w:rsidP="009A6CED">
      <w:pPr>
        <w:spacing w:after="0" w:line="360" w:lineRule="auto"/>
        <w:jc w:val="both"/>
        <w:rPr>
          <w:rFonts w:ascii="Times New Roman" w:hAnsi="Times New Roman" w:cs="Times New Roman"/>
          <w:b/>
          <w:bCs/>
          <w:sz w:val="24"/>
          <w:szCs w:val="24"/>
        </w:rPr>
      </w:pPr>
      <w:r w:rsidRPr="004D5A14">
        <w:rPr>
          <w:rFonts w:ascii="Times New Roman" w:hAnsi="Times New Roman" w:cs="Times New Roman"/>
          <w:b/>
          <w:bCs/>
          <w:sz w:val="24"/>
          <w:szCs w:val="24"/>
        </w:rPr>
        <w:lastRenderedPageBreak/>
        <w:t>M</w:t>
      </w:r>
      <w:r w:rsidR="00800216" w:rsidRPr="004D5A14">
        <w:rPr>
          <w:rFonts w:ascii="Times New Roman" w:hAnsi="Times New Roman" w:cs="Times New Roman"/>
          <w:b/>
          <w:bCs/>
          <w:sz w:val="24"/>
          <w:szCs w:val="24"/>
        </w:rPr>
        <w:t>ATERIAL E MÉTODOS</w:t>
      </w:r>
    </w:p>
    <w:p w14:paraId="11BCD732" w14:textId="13547439" w:rsidR="001E1DE4" w:rsidRPr="004D5A14" w:rsidRDefault="001E1DE4" w:rsidP="009A6CED">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t>Trata-se de um estudo transversal, quantitativo</w:t>
      </w:r>
      <w:r w:rsidR="0089220C">
        <w:rPr>
          <w:rFonts w:ascii="Times New Roman" w:hAnsi="Times New Roman" w:cs="Times New Roman"/>
          <w:sz w:val="24"/>
          <w:szCs w:val="24"/>
        </w:rPr>
        <w:t xml:space="preserve">, </w:t>
      </w:r>
      <w:r w:rsidRPr="004D5A14">
        <w:rPr>
          <w:rFonts w:ascii="Times New Roman" w:hAnsi="Times New Roman" w:cs="Times New Roman"/>
          <w:sz w:val="24"/>
          <w:szCs w:val="24"/>
        </w:rPr>
        <w:t>de natureza analítica</w:t>
      </w:r>
      <w:r w:rsidR="00345D9C">
        <w:rPr>
          <w:rFonts w:ascii="Times New Roman" w:hAnsi="Times New Roman" w:cs="Times New Roman"/>
          <w:sz w:val="24"/>
          <w:szCs w:val="24"/>
        </w:rPr>
        <w:t>, que</w:t>
      </w:r>
      <w:r w:rsidRPr="004D5A14">
        <w:rPr>
          <w:rFonts w:ascii="Times New Roman" w:hAnsi="Times New Roman" w:cs="Times New Roman"/>
          <w:sz w:val="24"/>
          <w:szCs w:val="24"/>
        </w:rPr>
        <w:t xml:space="preserve"> consistiu na aplicação de um questionário </w:t>
      </w:r>
      <w:r w:rsidRPr="00DD45B6">
        <w:rPr>
          <w:rFonts w:ascii="Times New Roman" w:hAnsi="Times New Roman" w:cs="Times New Roman"/>
          <w:i/>
          <w:sz w:val="24"/>
          <w:szCs w:val="24"/>
        </w:rPr>
        <w:t>online</w:t>
      </w:r>
      <w:r w:rsidR="00345D9C">
        <w:rPr>
          <w:rFonts w:ascii="Times New Roman" w:hAnsi="Times New Roman" w:cs="Times New Roman"/>
          <w:i/>
          <w:sz w:val="24"/>
          <w:szCs w:val="24"/>
        </w:rPr>
        <w:t>,</w:t>
      </w:r>
      <w:r w:rsidRPr="004D5A14">
        <w:rPr>
          <w:rFonts w:ascii="Times New Roman" w:hAnsi="Times New Roman" w:cs="Times New Roman"/>
          <w:sz w:val="24"/>
          <w:szCs w:val="24"/>
        </w:rPr>
        <w:t xml:space="preserve"> </w:t>
      </w:r>
      <w:r w:rsidR="00660F16">
        <w:rPr>
          <w:rFonts w:ascii="Times New Roman" w:hAnsi="Times New Roman" w:cs="Times New Roman"/>
          <w:sz w:val="24"/>
          <w:szCs w:val="24"/>
        </w:rPr>
        <w:t xml:space="preserve">partilhado </w:t>
      </w:r>
      <w:r w:rsidR="00345D9C">
        <w:rPr>
          <w:rFonts w:ascii="Times New Roman" w:hAnsi="Times New Roman" w:cs="Times New Roman"/>
          <w:sz w:val="24"/>
          <w:szCs w:val="24"/>
        </w:rPr>
        <w:t xml:space="preserve">por bola de neve </w:t>
      </w:r>
      <w:r w:rsidR="00660F16" w:rsidRPr="00660F16">
        <w:rPr>
          <w:rFonts w:ascii="Times New Roman" w:hAnsi="Times New Roman" w:cs="Times New Roman"/>
          <w:sz w:val="24"/>
          <w:szCs w:val="24"/>
        </w:rPr>
        <w:t xml:space="preserve">pelas redes sociais </w:t>
      </w:r>
      <w:r w:rsidR="00345D9C">
        <w:rPr>
          <w:rFonts w:ascii="Times New Roman" w:hAnsi="Times New Roman" w:cs="Times New Roman"/>
          <w:sz w:val="24"/>
          <w:szCs w:val="24"/>
        </w:rPr>
        <w:t xml:space="preserve">com o </w:t>
      </w:r>
      <w:r w:rsidR="00660F16" w:rsidRPr="00660F16">
        <w:rPr>
          <w:rFonts w:ascii="Times New Roman" w:hAnsi="Times New Roman" w:cs="Times New Roman"/>
          <w:sz w:val="24"/>
          <w:szCs w:val="24"/>
        </w:rPr>
        <w:t>apoi</w:t>
      </w:r>
      <w:r w:rsidR="00345D9C">
        <w:rPr>
          <w:rFonts w:ascii="Times New Roman" w:hAnsi="Times New Roman" w:cs="Times New Roman"/>
          <w:sz w:val="24"/>
          <w:szCs w:val="24"/>
        </w:rPr>
        <w:t>o</w:t>
      </w:r>
      <w:r w:rsidR="00660F16" w:rsidRPr="00660F16">
        <w:rPr>
          <w:rFonts w:ascii="Times New Roman" w:hAnsi="Times New Roman" w:cs="Times New Roman"/>
          <w:sz w:val="24"/>
          <w:szCs w:val="24"/>
        </w:rPr>
        <w:t xml:space="preserve"> </w:t>
      </w:r>
      <w:r w:rsidR="00345D9C">
        <w:rPr>
          <w:rFonts w:ascii="Times New Roman" w:hAnsi="Times New Roman" w:cs="Times New Roman"/>
          <w:sz w:val="24"/>
          <w:szCs w:val="24"/>
        </w:rPr>
        <w:t>de</w:t>
      </w:r>
      <w:r w:rsidR="00DD45B6">
        <w:rPr>
          <w:rFonts w:ascii="Times New Roman" w:hAnsi="Times New Roman" w:cs="Times New Roman"/>
          <w:sz w:val="24"/>
          <w:szCs w:val="24"/>
        </w:rPr>
        <w:t xml:space="preserve"> </w:t>
      </w:r>
      <w:r w:rsidR="00660F16" w:rsidRPr="00660F16">
        <w:rPr>
          <w:rFonts w:ascii="Times New Roman" w:hAnsi="Times New Roman" w:cs="Times New Roman"/>
          <w:sz w:val="24"/>
          <w:szCs w:val="24"/>
        </w:rPr>
        <w:t>instituições de saúde e organizações profissionais</w:t>
      </w:r>
      <w:r w:rsidR="00660F16">
        <w:rPr>
          <w:rFonts w:ascii="Times New Roman" w:hAnsi="Times New Roman" w:cs="Times New Roman"/>
          <w:sz w:val="24"/>
          <w:szCs w:val="24"/>
        </w:rPr>
        <w:t>. Este questionário</w:t>
      </w:r>
      <w:r w:rsidR="00660F16" w:rsidRPr="00660F16">
        <w:rPr>
          <w:rFonts w:ascii="Times New Roman" w:hAnsi="Times New Roman" w:cs="Times New Roman"/>
          <w:sz w:val="24"/>
          <w:szCs w:val="24"/>
        </w:rPr>
        <w:t xml:space="preserve"> </w:t>
      </w:r>
      <w:r w:rsidR="00660F16">
        <w:rPr>
          <w:rFonts w:ascii="Times New Roman" w:hAnsi="Times New Roman" w:cs="Times New Roman"/>
          <w:sz w:val="24"/>
          <w:szCs w:val="24"/>
        </w:rPr>
        <w:t xml:space="preserve">foi </w:t>
      </w:r>
      <w:r w:rsidR="003A2277">
        <w:rPr>
          <w:rFonts w:ascii="Times New Roman" w:hAnsi="Times New Roman" w:cs="Times New Roman"/>
          <w:sz w:val="24"/>
          <w:szCs w:val="24"/>
        </w:rPr>
        <w:t xml:space="preserve">composto por uma secção </w:t>
      </w:r>
      <w:r w:rsidR="00660F16">
        <w:rPr>
          <w:rFonts w:ascii="Times New Roman" w:hAnsi="Times New Roman" w:cs="Times New Roman"/>
          <w:sz w:val="24"/>
          <w:szCs w:val="24"/>
        </w:rPr>
        <w:t>sociodemográfica</w:t>
      </w:r>
      <w:r w:rsidR="003A2277">
        <w:rPr>
          <w:rFonts w:ascii="Times New Roman" w:hAnsi="Times New Roman" w:cs="Times New Roman"/>
          <w:sz w:val="24"/>
          <w:szCs w:val="24"/>
        </w:rPr>
        <w:t xml:space="preserve"> e profissional </w:t>
      </w:r>
      <w:r w:rsidR="0089220C">
        <w:rPr>
          <w:rFonts w:ascii="Times New Roman" w:hAnsi="Times New Roman" w:cs="Times New Roman"/>
          <w:sz w:val="24"/>
          <w:szCs w:val="24"/>
        </w:rPr>
        <w:t>e</w:t>
      </w:r>
      <w:r w:rsidR="003A2277">
        <w:rPr>
          <w:rFonts w:ascii="Times New Roman" w:hAnsi="Times New Roman" w:cs="Times New Roman"/>
          <w:sz w:val="24"/>
          <w:szCs w:val="24"/>
        </w:rPr>
        <w:t xml:space="preserve"> </w:t>
      </w:r>
      <w:r w:rsidR="0089220C">
        <w:rPr>
          <w:rFonts w:ascii="Times New Roman" w:hAnsi="Times New Roman" w:cs="Times New Roman"/>
          <w:sz w:val="24"/>
          <w:szCs w:val="24"/>
        </w:rPr>
        <w:t>por uma bateria de escalas. A</w:t>
      </w:r>
      <w:r w:rsidRPr="004D5A14">
        <w:rPr>
          <w:rFonts w:ascii="Times New Roman" w:hAnsi="Times New Roman" w:cs="Times New Roman"/>
          <w:sz w:val="24"/>
          <w:szCs w:val="24"/>
        </w:rPr>
        <w:t xml:space="preserve"> amostra </w:t>
      </w:r>
      <w:r w:rsidR="0089220C">
        <w:rPr>
          <w:rFonts w:ascii="Times New Roman" w:hAnsi="Times New Roman" w:cs="Times New Roman"/>
          <w:sz w:val="24"/>
          <w:szCs w:val="24"/>
        </w:rPr>
        <w:t xml:space="preserve">foi </w:t>
      </w:r>
      <w:r w:rsidRPr="004D5A14">
        <w:rPr>
          <w:rFonts w:ascii="Times New Roman" w:hAnsi="Times New Roman" w:cs="Times New Roman"/>
          <w:sz w:val="24"/>
          <w:szCs w:val="24"/>
        </w:rPr>
        <w:t>recolhida</w:t>
      </w:r>
      <w:r w:rsidR="00810639">
        <w:rPr>
          <w:rFonts w:ascii="Times New Roman" w:hAnsi="Times New Roman" w:cs="Times New Roman"/>
          <w:sz w:val="24"/>
          <w:szCs w:val="24"/>
        </w:rPr>
        <w:t xml:space="preserve"> por conveniência, de</w:t>
      </w:r>
      <w:r w:rsidR="003A2277">
        <w:rPr>
          <w:rFonts w:ascii="Times New Roman" w:hAnsi="Times New Roman" w:cs="Times New Roman"/>
          <w:sz w:val="24"/>
          <w:szCs w:val="24"/>
        </w:rPr>
        <w:t xml:space="preserve"> 9 de maio </w:t>
      </w:r>
      <w:r w:rsidR="00810639">
        <w:rPr>
          <w:rFonts w:ascii="Times New Roman" w:hAnsi="Times New Roman" w:cs="Times New Roman"/>
          <w:sz w:val="24"/>
          <w:szCs w:val="24"/>
        </w:rPr>
        <w:t>a</w:t>
      </w:r>
      <w:r w:rsidR="003A2277">
        <w:rPr>
          <w:rFonts w:ascii="Times New Roman" w:hAnsi="Times New Roman" w:cs="Times New Roman"/>
          <w:sz w:val="24"/>
          <w:szCs w:val="24"/>
        </w:rPr>
        <w:t xml:space="preserve"> 8 de junho de 2020,</w:t>
      </w:r>
      <w:r w:rsidRPr="004D5A14">
        <w:rPr>
          <w:rFonts w:ascii="Times New Roman" w:hAnsi="Times New Roman" w:cs="Times New Roman"/>
          <w:sz w:val="24"/>
          <w:szCs w:val="24"/>
        </w:rPr>
        <w:t xml:space="preserve"> </w:t>
      </w:r>
      <w:r w:rsidR="0089220C">
        <w:rPr>
          <w:rFonts w:ascii="Times New Roman" w:hAnsi="Times New Roman" w:cs="Times New Roman"/>
          <w:sz w:val="24"/>
          <w:szCs w:val="24"/>
        </w:rPr>
        <w:t>e integra</w:t>
      </w:r>
      <w:r w:rsidRPr="004D5A14">
        <w:rPr>
          <w:rFonts w:ascii="Times New Roman" w:hAnsi="Times New Roman" w:cs="Times New Roman"/>
          <w:sz w:val="24"/>
          <w:szCs w:val="24"/>
        </w:rPr>
        <w:t xml:space="preserve"> </w:t>
      </w:r>
      <w:r w:rsidR="00800216" w:rsidRPr="004D5A14">
        <w:rPr>
          <w:rFonts w:ascii="Times New Roman" w:hAnsi="Times New Roman" w:cs="Times New Roman"/>
          <w:sz w:val="24"/>
          <w:szCs w:val="24"/>
        </w:rPr>
        <w:t>511 médicos</w:t>
      </w:r>
      <w:r w:rsidRPr="004D5A14">
        <w:rPr>
          <w:rFonts w:ascii="Times New Roman" w:hAnsi="Times New Roman" w:cs="Times New Roman"/>
          <w:sz w:val="24"/>
          <w:szCs w:val="24"/>
        </w:rPr>
        <w:t xml:space="preserve"> residentes em Portugal </w:t>
      </w:r>
      <w:r w:rsidR="00B83A78">
        <w:rPr>
          <w:rFonts w:ascii="Times New Roman" w:hAnsi="Times New Roman" w:cs="Times New Roman"/>
          <w:sz w:val="24"/>
          <w:szCs w:val="24"/>
        </w:rPr>
        <w:t>e</w:t>
      </w:r>
      <w:r w:rsidRPr="004D5A14">
        <w:rPr>
          <w:rFonts w:ascii="Times New Roman" w:hAnsi="Times New Roman" w:cs="Times New Roman"/>
          <w:sz w:val="24"/>
          <w:szCs w:val="24"/>
        </w:rPr>
        <w:t xml:space="preserve"> Ilhas. </w:t>
      </w:r>
    </w:p>
    <w:p w14:paraId="3D8F0CE3" w14:textId="393F957A" w:rsidR="00796FC2" w:rsidRDefault="0089220C" w:rsidP="00796F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estudo inici</w:t>
      </w:r>
      <w:r w:rsidR="00345D9C">
        <w:rPr>
          <w:rFonts w:ascii="Times New Roman" w:hAnsi="Times New Roman" w:cs="Times New Roman"/>
          <w:sz w:val="24"/>
          <w:szCs w:val="24"/>
        </w:rPr>
        <w:t>o</w:t>
      </w:r>
      <w:r>
        <w:rPr>
          <w:rFonts w:ascii="Times New Roman" w:hAnsi="Times New Roman" w:cs="Times New Roman"/>
          <w:sz w:val="24"/>
          <w:szCs w:val="24"/>
        </w:rPr>
        <w:t>u</w:t>
      </w:r>
      <w:r w:rsidR="00345D9C">
        <w:rPr>
          <w:rFonts w:ascii="Times New Roman" w:hAnsi="Times New Roman" w:cs="Times New Roman"/>
          <w:sz w:val="24"/>
          <w:szCs w:val="24"/>
        </w:rPr>
        <w:t xml:space="preserve"> a</w:t>
      </w:r>
      <w:r w:rsidR="00796FC2" w:rsidRPr="004D5A14">
        <w:rPr>
          <w:rFonts w:ascii="Times New Roman" w:hAnsi="Times New Roman" w:cs="Times New Roman"/>
          <w:sz w:val="24"/>
          <w:szCs w:val="24"/>
        </w:rPr>
        <w:t>pós parecer positivo da Comissão de Ética da Faculdade de Medicina da Universidade do Porto (</w:t>
      </w:r>
      <w:r w:rsidR="0042119A">
        <w:rPr>
          <w:rFonts w:ascii="Times New Roman" w:hAnsi="Times New Roman" w:cs="Times New Roman"/>
          <w:sz w:val="24"/>
          <w:szCs w:val="24"/>
        </w:rPr>
        <w:t>Referência</w:t>
      </w:r>
      <w:r w:rsidR="00796FC2" w:rsidRPr="004D5A14">
        <w:rPr>
          <w:rFonts w:ascii="Times New Roman" w:hAnsi="Times New Roman" w:cs="Times New Roman"/>
          <w:sz w:val="24"/>
          <w:szCs w:val="24"/>
        </w:rPr>
        <w:t xml:space="preserve"> n.º</w:t>
      </w:r>
      <w:r w:rsidR="002010B3">
        <w:rPr>
          <w:rFonts w:ascii="Times New Roman" w:hAnsi="Times New Roman" w:cs="Times New Roman"/>
          <w:sz w:val="24"/>
          <w:szCs w:val="24"/>
        </w:rPr>
        <w:t xml:space="preserve"> </w:t>
      </w:r>
      <w:r w:rsidR="0042119A" w:rsidRPr="0042119A">
        <w:rPr>
          <w:rFonts w:ascii="Times New Roman" w:hAnsi="Times New Roman" w:cs="Times New Roman"/>
          <w:sz w:val="24"/>
          <w:szCs w:val="24"/>
        </w:rPr>
        <w:t>184/2020, 7 de maio de 2020</w:t>
      </w:r>
      <w:r w:rsidR="0042119A">
        <w:rPr>
          <w:rFonts w:ascii="Times New Roman" w:hAnsi="Times New Roman" w:cs="Times New Roman"/>
          <w:sz w:val="24"/>
          <w:szCs w:val="24"/>
        </w:rPr>
        <w:t>)</w:t>
      </w:r>
      <w:r w:rsidR="00345D9C">
        <w:rPr>
          <w:rFonts w:ascii="Times New Roman" w:hAnsi="Times New Roman" w:cs="Times New Roman"/>
          <w:sz w:val="24"/>
          <w:szCs w:val="24"/>
        </w:rPr>
        <w:t>.</w:t>
      </w:r>
      <w:r w:rsidR="00796FC2" w:rsidRPr="004D5A14">
        <w:rPr>
          <w:rFonts w:ascii="Times New Roman" w:hAnsi="Times New Roman" w:cs="Times New Roman"/>
          <w:sz w:val="24"/>
          <w:szCs w:val="24"/>
        </w:rPr>
        <w:t xml:space="preserve"> </w:t>
      </w:r>
    </w:p>
    <w:p w14:paraId="49C7B5E8" w14:textId="77777777" w:rsidR="00BE437F" w:rsidRDefault="00BE437F" w:rsidP="00FE2F9E">
      <w:pPr>
        <w:spacing w:after="0" w:line="360" w:lineRule="auto"/>
        <w:jc w:val="both"/>
        <w:rPr>
          <w:rFonts w:ascii="Times New Roman" w:hAnsi="Times New Roman" w:cs="Times New Roman"/>
          <w:sz w:val="24"/>
          <w:szCs w:val="24"/>
        </w:rPr>
      </w:pPr>
    </w:p>
    <w:p w14:paraId="474FBA19" w14:textId="60BA6E1C" w:rsidR="00810639" w:rsidRDefault="00810639" w:rsidP="00FE2F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objetivo principal deste estudo é a validação d</w:t>
      </w:r>
      <w:r w:rsidR="00FE2F9E" w:rsidRPr="00FE2F9E">
        <w:rPr>
          <w:rFonts w:ascii="Times New Roman" w:hAnsi="Times New Roman" w:cs="Times New Roman"/>
          <w:sz w:val="24"/>
          <w:szCs w:val="24"/>
        </w:rPr>
        <w:t xml:space="preserve">a ER25 (versão </w:t>
      </w:r>
      <w:r w:rsidR="00FE2F9E" w:rsidRPr="00604E29">
        <w:rPr>
          <w:rFonts w:ascii="Times New Roman" w:hAnsi="Times New Roman" w:cs="Times New Roman"/>
          <w:sz w:val="24"/>
          <w:szCs w:val="24"/>
        </w:rPr>
        <w:t>longa</w:t>
      </w:r>
      <w:r w:rsidR="004477A2">
        <w:rPr>
          <w:rFonts w:ascii="Times New Roman" w:hAnsi="Times New Roman" w:cs="Times New Roman"/>
          <w:sz w:val="24"/>
          <w:szCs w:val="24"/>
          <w:vertAlign w:val="superscript"/>
        </w:rPr>
        <w:t>7</w:t>
      </w:r>
      <w:r w:rsidR="00604E29">
        <w:rPr>
          <w:rFonts w:ascii="Times New Roman" w:hAnsi="Times New Roman" w:cs="Times New Roman"/>
          <w:sz w:val="24"/>
          <w:szCs w:val="24"/>
        </w:rPr>
        <w:t xml:space="preserve">, </w:t>
      </w:r>
      <w:r w:rsidR="00BE437F">
        <w:rPr>
          <w:rFonts w:ascii="Times New Roman" w:hAnsi="Times New Roman" w:cs="Times New Roman"/>
          <w:sz w:val="24"/>
          <w:szCs w:val="24"/>
        </w:rPr>
        <w:t xml:space="preserve">versão </w:t>
      </w:r>
      <w:r w:rsidR="00BE437F" w:rsidRPr="00FE2F9E">
        <w:rPr>
          <w:rFonts w:ascii="Times New Roman" w:hAnsi="Times New Roman" w:cs="Times New Roman"/>
          <w:sz w:val="24"/>
          <w:szCs w:val="24"/>
        </w:rPr>
        <w:t>portuguesa</w:t>
      </w:r>
      <w:r w:rsidR="00604E29" w:rsidRPr="00604E29">
        <w:rPr>
          <w:rFonts w:ascii="Times New Roman" w:hAnsi="Times New Roman" w:cs="Times New Roman"/>
          <w:sz w:val="24"/>
          <w:szCs w:val="24"/>
          <w:vertAlign w:val="superscript"/>
        </w:rPr>
        <w:t>4</w:t>
      </w:r>
      <w:r w:rsidR="004477A2">
        <w:rPr>
          <w:rFonts w:ascii="Times New Roman" w:hAnsi="Times New Roman" w:cs="Times New Roman"/>
          <w:sz w:val="24"/>
          <w:szCs w:val="24"/>
          <w:vertAlign w:val="superscript"/>
        </w:rPr>
        <w:t>0</w:t>
      </w:r>
      <w:r w:rsidR="00FE2F9E" w:rsidRPr="00FE2F9E">
        <w:rPr>
          <w:rFonts w:ascii="Times New Roman" w:hAnsi="Times New Roman" w:cs="Times New Roman"/>
          <w:sz w:val="24"/>
          <w:szCs w:val="24"/>
        </w:rPr>
        <w:t xml:space="preserve">) e </w:t>
      </w:r>
      <w:r w:rsidR="00345D9C">
        <w:rPr>
          <w:rFonts w:ascii="Times New Roman" w:hAnsi="Times New Roman" w:cs="Times New Roman"/>
          <w:sz w:val="24"/>
          <w:szCs w:val="24"/>
        </w:rPr>
        <w:t>d</w:t>
      </w:r>
      <w:r w:rsidR="00FE2F9E" w:rsidRPr="00FE2F9E">
        <w:rPr>
          <w:rFonts w:ascii="Times New Roman" w:hAnsi="Times New Roman" w:cs="Times New Roman"/>
          <w:sz w:val="24"/>
          <w:szCs w:val="24"/>
        </w:rPr>
        <w:t>a ER14 (versão breve</w:t>
      </w:r>
      <w:r w:rsidR="00604E29" w:rsidRPr="00604E29">
        <w:rPr>
          <w:rFonts w:ascii="Times New Roman" w:hAnsi="Times New Roman" w:cs="Times New Roman"/>
          <w:sz w:val="24"/>
          <w:szCs w:val="24"/>
          <w:vertAlign w:val="superscript"/>
        </w:rPr>
        <w:t>3</w:t>
      </w:r>
      <w:r w:rsidR="004477A2">
        <w:rPr>
          <w:rFonts w:ascii="Times New Roman" w:hAnsi="Times New Roman" w:cs="Times New Roman"/>
          <w:sz w:val="24"/>
          <w:szCs w:val="24"/>
          <w:vertAlign w:val="superscript"/>
        </w:rPr>
        <w:t>5</w:t>
      </w:r>
      <w:r w:rsidR="00FE2F9E" w:rsidRPr="00FE2F9E">
        <w:rPr>
          <w:rFonts w:ascii="Times New Roman" w:hAnsi="Times New Roman" w:cs="Times New Roman"/>
          <w:sz w:val="24"/>
          <w:szCs w:val="24"/>
        </w:rPr>
        <w:t xml:space="preserve">). </w:t>
      </w:r>
      <w:r>
        <w:rPr>
          <w:rFonts w:ascii="Times New Roman" w:hAnsi="Times New Roman" w:cs="Times New Roman"/>
          <w:sz w:val="24"/>
          <w:szCs w:val="24"/>
        </w:rPr>
        <w:t>Esta validação consistiu em três vertentes:</w:t>
      </w:r>
      <w:r w:rsidR="00DD45B6">
        <w:rPr>
          <w:rFonts w:ascii="Times New Roman" w:hAnsi="Times New Roman" w:cs="Times New Roman"/>
          <w:sz w:val="24"/>
          <w:szCs w:val="24"/>
        </w:rPr>
        <w:t xml:space="preserve"> </w:t>
      </w:r>
      <w:r>
        <w:rPr>
          <w:rFonts w:ascii="Times New Roman" w:hAnsi="Times New Roman" w:cs="Times New Roman"/>
          <w:sz w:val="24"/>
          <w:szCs w:val="24"/>
        </w:rPr>
        <w:t>validação da estrutura interna</w:t>
      </w:r>
      <w:r w:rsidR="00FE2F9E" w:rsidRPr="00FE2F9E">
        <w:rPr>
          <w:rFonts w:ascii="Times New Roman" w:hAnsi="Times New Roman" w:cs="Times New Roman"/>
          <w:sz w:val="24"/>
          <w:szCs w:val="24"/>
        </w:rPr>
        <w:t>,</w:t>
      </w:r>
      <w:r>
        <w:rPr>
          <w:rFonts w:ascii="Times New Roman" w:hAnsi="Times New Roman" w:cs="Times New Roman"/>
          <w:sz w:val="24"/>
          <w:szCs w:val="24"/>
        </w:rPr>
        <w:t xml:space="preserve"> estudo de fiabilidade e análise d</w:t>
      </w:r>
      <w:r w:rsidR="00345D9C">
        <w:rPr>
          <w:rFonts w:ascii="Times New Roman" w:hAnsi="Times New Roman" w:cs="Times New Roman"/>
          <w:sz w:val="24"/>
          <w:szCs w:val="24"/>
        </w:rPr>
        <w:t>e</w:t>
      </w:r>
      <w:r>
        <w:rPr>
          <w:rFonts w:ascii="Times New Roman" w:hAnsi="Times New Roman" w:cs="Times New Roman"/>
          <w:sz w:val="24"/>
          <w:szCs w:val="24"/>
        </w:rPr>
        <w:t xml:space="preserve"> validade convergente. </w:t>
      </w:r>
      <w:r w:rsidR="00FE2F9E" w:rsidRPr="00FE2F9E">
        <w:rPr>
          <w:rFonts w:ascii="Times New Roman" w:hAnsi="Times New Roman" w:cs="Times New Roman"/>
          <w:sz w:val="24"/>
          <w:szCs w:val="24"/>
        </w:rPr>
        <w:t xml:space="preserve"> </w:t>
      </w:r>
      <w:r w:rsidRPr="00810639">
        <w:rPr>
          <w:rFonts w:ascii="Times New Roman" w:hAnsi="Times New Roman" w:cs="Times New Roman"/>
          <w:sz w:val="24"/>
          <w:szCs w:val="24"/>
        </w:rPr>
        <w:t>Dada a falta de consenso na literatura sobre o número de fatores da ER, a validação d</w:t>
      </w:r>
      <w:r w:rsidR="0089220C">
        <w:rPr>
          <w:rFonts w:ascii="Times New Roman" w:hAnsi="Times New Roman" w:cs="Times New Roman"/>
          <w:sz w:val="24"/>
          <w:szCs w:val="24"/>
        </w:rPr>
        <w:t xml:space="preserve">a estrutura interna </w:t>
      </w:r>
      <w:r w:rsidRPr="00810639">
        <w:rPr>
          <w:rFonts w:ascii="Times New Roman" w:hAnsi="Times New Roman" w:cs="Times New Roman"/>
          <w:sz w:val="24"/>
          <w:szCs w:val="24"/>
        </w:rPr>
        <w:t xml:space="preserve">foi realizada através da ACP </w:t>
      </w:r>
      <w:r w:rsidR="00CB677A">
        <w:rPr>
          <w:rFonts w:ascii="Times New Roman" w:hAnsi="Times New Roman" w:cs="Times New Roman"/>
          <w:sz w:val="24"/>
          <w:szCs w:val="24"/>
        </w:rPr>
        <w:t xml:space="preserve">com </w:t>
      </w:r>
      <w:r w:rsidRPr="00810639">
        <w:rPr>
          <w:rFonts w:ascii="Times New Roman" w:hAnsi="Times New Roman" w:cs="Times New Roman"/>
          <w:sz w:val="24"/>
          <w:szCs w:val="24"/>
        </w:rPr>
        <w:t xml:space="preserve">rotação </w:t>
      </w:r>
      <w:proofErr w:type="spellStart"/>
      <w:r w:rsidRPr="00810639">
        <w:rPr>
          <w:rFonts w:ascii="Times New Roman" w:hAnsi="Times New Roman" w:cs="Times New Roman"/>
          <w:sz w:val="24"/>
          <w:szCs w:val="24"/>
        </w:rPr>
        <w:t>varimax</w:t>
      </w:r>
      <w:proofErr w:type="spellEnd"/>
      <w:r w:rsidR="00CB677A">
        <w:rPr>
          <w:rFonts w:ascii="Times New Roman" w:hAnsi="Times New Roman" w:cs="Times New Roman"/>
          <w:sz w:val="24"/>
          <w:szCs w:val="24"/>
        </w:rPr>
        <w:t>.</w:t>
      </w:r>
      <w:r w:rsidR="0089220C">
        <w:rPr>
          <w:rFonts w:ascii="Times New Roman" w:hAnsi="Times New Roman" w:cs="Times New Roman"/>
          <w:sz w:val="24"/>
          <w:szCs w:val="24"/>
        </w:rPr>
        <w:t xml:space="preserve"> Para o número</w:t>
      </w:r>
      <w:r w:rsidRPr="00810639">
        <w:rPr>
          <w:rFonts w:ascii="Times New Roman" w:hAnsi="Times New Roman" w:cs="Times New Roman"/>
          <w:sz w:val="24"/>
          <w:szCs w:val="24"/>
        </w:rPr>
        <w:t xml:space="preserve"> fatores </w:t>
      </w:r>
      <w:r w:rsidR="0089220C">
        <w:rPr>
          <w:rFonts w:ascii="Times New Roman" w:hAnsi="Times New Roman" w:cs="Times New Roman"/>
          <w:sz w:val="24"/>
          <w:szCs w:val="24"/>
        </w:rPr>
        <w:t xml:space="preserve">a extrair </w:t>
      </w:r>
      <w:r w:rsidRPr="00810639">
        <w:rPr>
          <w:rFonts w:ascii="Times New Roman" w:hAnsi="Times New Roman" w:cs="Times New Roman"/>
          <w:sz w:val="24"/>
          <w:szCs w:val="24"/>
        </w:rPr>
        <w:t>foram conside</w:t>
      </w:r>
      <w:r w:rsidR="0089220C">
        <w:rPr>
          <w:rFonts w:ascii="Times New Roman" w:hAnsi="Times New Roman" w:cs="Times New Roman"/>
          <w:sz w:val="24"/>
          <w:szCs w:val="24"/>
        </w:rPr>
        <w:t xml:space="preserve">rados três critérios: </w:t>
      </w:r>
      <w:r w:rsidRPr="00810639">
        <w:rPr>
          <w:rFonts w:ascii="Times New Roman" w:hAnsi="Times New Roman" w:cs="Times New Roman"/>
          <w:sz w:val="24"/>
          <w:szCs w:val="24"/>
        </w:rPr>
        <w:t>fatores com valor próprio superior a 1 (método de Kaiser), observação do gráfico de escarpa e fatores com percentagem de variância explicada superior a 5%. Para ave</w:t>
      </w:r>
      <w:r w:rsidR="0089220C">
        <w:rPr>
          <w:rFonts w:ascii="Times New Roman" w:hAnsi="Times New Roman" w:cs="Times New Roman"/>
          <w:sz w:val="24"/>
          <w:szCs w:val="24"/>
        </w:rPr>
        <w:t>riguar se a amostra é adequada à</w:t>
      </w:r>
      <w:r w:rsidRPr="00810639">
        <w:rPr>
          <w:rFonts w:ascii="Times New Roman" w:hAnsi="Times New Roman" w:cs="Times New Roman"/>
          <w:sz w:val="24"/>
          <w:szCs w:val="24"/>
        </w:rPr>
        <w:t xml:space="preserve"> ACP, calculou-se a medida de </w:t>
      </w:r>
      <w:proofErr w:type="spellStart"/>
      <w:r w:rsidRPr="00810639">
        <w:rPr>
          <w:rFonts w:ascii="Times New Roman" w:hAnsi="Times New Roman" w:cs="Times New Roman"/>
          <w:sz w:val="24"/>
          <w:szCs w:val="24"/>
        </w:rPr>
        <w:t>Keiser</w:t>
      </w:r>
      <w:proofErr w:type="spellEnd"/>
      <w:r w:rsidRPr="00810639">
        <w:rPr>
          <w:rFonts w:ascii="Times New Roman" w:hAnsi="Times New Roman" w:cs="Times New Roman"/>
          <w:sz w:val="24"/>
          <w:szCs w:val="24"/>
        </w:rPr>
        <w:t>-Meyer-</w:t>
      </w:r>
      <w:proofErr w:type="spellStart"/>
      <w:r w:rsidRPr="00810639">
        <w:rPr>
          <w:rFonts w:ascii="Times New Roman" w:hAnsi="Times New Roman" w:cs="Times New Roman"/>
          <w:sz w:val="24"/>
          <w:szCs w:val="24"/>
        </w:rPr>
        <w:t>Olkin</w:t>
      </w:r>
      <w:proofErr w:type="spellEnd"/>
      <w:r w:rsidRPr="00810639">
        <w:rPr>
          <w:rFonts w:ascii="Times New Roman" w:hAnsi="Times New Roman" w:cs="Times New Roman"/>
          <w:sz w:val="24"/>
          <w:szCs w:val="24"/>
        </w:rPr>
        <w:t xml:space="preserve"> </w:t>
      </w:r>
      <w:r w:rsidR="00CB677A">
        <w:rPr>
          <w:rFonts w:ascii="Times New Roman" w:hAnsi="Times New Roman" w:cs="Times New Roman"/>
          <w:sz w:val="24"/>
          <w:szCs w:val="24"/>
        </w:rPr>
        <w:t xml:space="preserve">(KMO) </w:t>
      </w:r>
      <w:r w:rsidRPr="00810639">
        <w:rPr>
          <w:rFonts w:ascii="Times New Roman" w:hAnsi="Times New Roman" w:cs="Times New Roman"/>
          <w:sz w:val="24"/>
          <w:szCs w:val="24"/>
        </w:rPr>
        <w:t>e o teste de esfericidade de Bartlett</w:t>
      </w:r>
      <w:r w:rsidR="000526B4" w:rsidRPr="000526B4">
        <w:rPr>
          <w:rFonts w:ascii="Times New Roman" w:hAnsi="Times New Roman" w:cs="Times New Roman"/>
          <w:sz w:val="24"/>
          <w:szCs w:val="24"/>
          <w:vertAlign w:val="superscript"/>
        </w:rPr>
        <w:t>43</w:t>
      </w:r>
      <w:r w:rsidR="00CB677A">
        <w:rPr>
          <w:rFonts w:ascii="Times New Roman" w:hAnsi="Times New Roman" w:cs="Times New Roman"/>
          <w:sz w:val="24"/>
          <w:szCs w:val="24"/>
        </w:rPr>
        <w:t>.</w:t>
      </w:r>
    </w:p>
    <w:p w14:paraId="089B1B6D" w14:textId="42F67780" w:rsidR="00810639" w:rsidRDefault="00810639" w:rsidP="00FE2F9E">
      <w:pPr>
        <w:spacing w:after="0" w:line="360" w:lineRule="auto"/>
        <w:jc w:val="both"/>
        <w:rPr>
          <w:rFonts w:ascii="Times New Roman" w:hAnsi="Times New Roman" w:cs="Times New Roman"/>
          <w:sz w:val="24"/>
          <w:szCs w:val="24"/>
        </w:rPr>
      </w:pPr>
      <w:r w:rsidRPr="00810639">
        <w:rPr>
          <w:rFonts w:ascii="Times New Roman" w:hAnsi="Times New Roman" w:cs="Times New Roman"/>
          <w:sz w:val="24"/>
          <w:szCs w:val="24"/>
        </w:rPr>
        <w:t xml:space="preserve">A fiabilidade das escalas foi </w:t>
      </w:r>
      <w:r w:rsidR="00CB677A">
        <w:rPr>
          <w:rFonts w:ascii="Times New Roman" w:hAnsi="Times New Roman" w:cs="Times New Roman"/>
          <w:sz w:val="24"/>
          <w:szCs w:val="24"/>
        </w:rPr>
        <w:t>verificada</w:t>
      </w:r>
      <w:r w:rsidRPr="00810639">
        <w:rPr>
          <w:rFonts w:ascii="Times New Roman" w:hAnsi="Times New Roman" w:cs="Times New Roman"/>
          <w:sz w:val="24"/>
          <w:szCs w:val="24"/>
        </w:rPr>
        <w:t xml:space="preserve"> através da consistência interna, </w:t>
      </w:r>
      <w:r w:rsidR="0089220C">
        <w:rPr>
          <w:rFonts w:ascii="Times New Roman" w:hAnsi="Times New Roman" w:cs="Times New Roman"/>
          <w:sz w:val="24"/>
          <w:szCs w:val="24"/>
        </w:rPr>
        <w:t>pelo cálculo</w:t>
      </w:r>
      <w:r w:rsidRPr="00810639">
        <w:rPr>
          <w:rFonts w:ascii="Times New Roman" w:hAnsi="Times New Roman" w:cs="Times New Roman"/>
          <w:sz w:val="24"/>
          <w:szCs w:val="24"/>
        </w:rPr>
        <w:t xml:space="preserve"> do coeficiente Alfa de Cronbach (α)</w:t>
      </w:r>
      <w:r w:rsidR="0089220C" w:rsidRPr="0089220C">
        <w:rPr>
          <w:rFonts w:ascii="Times New Roman" w:hAnsi="Times New Roman" w:cs="Times New Roman"/>
          <w:sz w:val="24"/>
          <w:szCs w:val="24"/>
          <w:vertAlign w:val="superscript"/>
        </w:rPr>
        <w:t xml:space="preserve"> </w:t>
      </w:r>
      <w:r w:rsidR="0089220C" w:rsidRPr="000526B4">
        <w:rPr>
          <w:rFonts w:ascii="Times New Roman" w:hAnsi="Times New Roman" w:cs="Times New Roman"/>
          <w:sz w:val="24"/>
          <w:szCs w:val="24"/>
          <w:vertAlign w:val="superscript"/>
        </w:rPr>
        <w:t>44</w:t>
      </w:r>
      <w:r w:rsidR="0089220C">
        <w:rPr>
          <w:rFonts w:ascii="Times New Roman" w:hAnsi="Times New Roman" w:cs="Times New Roman"/>
          <w:sz w:val="24"/>
          <w:szCs w:val="24"/>
        </w:rPr>
        <w:t xml:space="preserve">, da </w:t>
      </w:r>
      <w:r w:rsidRPr="00810639">
        <w:rPr>
          <w:rFonts w:ascii="Times New Roman" w:hAnsi="Times New Roman" w:cs="Times New Roman"/>
          <w:sz w:val="24"/>
          <w:szCs w:val="24"/>
        </w:rPr>
        <w:t>média das corre</w:t>
      </w:r>
      <w:r w:rsidR="0089220C">
        <w:rPr>
          <w:rFonts w:ascii="Times New Roman" w:hAnsi="Times New Roman" w:cs="Times New Roman"/>
          <w:sz w:val="24"/>
          <w:szCs w:val="24"/>
        </w:rPr>
        <w:t>lações entre itens</w:t>
      </w:r>
      <w:r w:rsidRPr="00810639">
        <w:rPr>
          <w:rFonts w:ascii="Times New Roman" w:hAnsi="Times New Roman" w:cs="Times New Roman"/>
          <w:sz w:val="24"/>
          <w:szCs w:val="24"/>
        </w:rPr>
        <w:t xml:space="preserve"> e da correlação item-total corrigida. </w:t>
      </w:r>
      <w:r w:rsidR="0089220C">
        <w:rPr>
          <w:rFonts w:ascii="Times New Roman" w:hAnsi="Times New Roman" w:cs="Times New Roman"/>
          <w:sz w:val="24"/>
          <w:szCs w:val="24"/>
        </w:rPr>
        <w:t>V</w:t>
      </w:r>
      <w:r w:rsidRPr="00810639">
        <w:rPr>
          <w:rFonts w:ascii="Times New Roman" w:hAnsi="Times New Roman" w:cs="Times New Roman"/>
          <w:sz w:val="24"/>
          <w:szCs w:val="24"/>
        </w:rPr>
        <w:t xml:space="preserve">alores </w:t>
      </w:r>
      <w:r w:rsidR="0089220C">
        <w:rPr>
          <w:rFonts w:ascii="Times New Roman" w:hAnsi="Times New Roman" w:cs="Times New Roman"/>
          <w:sz w:val="24"/>
          <w:szCs w:val="24"/>
        </w:rPr>
        <w:t xml:space="preserve">de </w:t>
      </w:r>
      <w:r w:rsidR="0089220C" w:rsidRPr="00810639">
        <w:rPr>
          <w:rFonts w:ascii="Times New Roman" w:hAnsi="Times New Roman" w:cs="Times New Roman"/>
          <w:sz w:val="24"/>
          <w:szCs w:val="24"/>
        </w:rPr>
        <w:t xml:space="preserve">α </w:t>
      </w:r>
      <w:r w:rsidRPr="00810639">
        <w:rPr>
          <w:rFonts w:ascii="Times New Roman" w:hAnsi="Times New Roman" w:cs="Times New Roman"/>
          <w:sz w:val="24"/>
          <w:szCs w:val="24"/>
        </w:rPr>
        <w:t>acima de 0,7 são considerados aceitáveis</w:t>
      </w:r>
      <w:r w:rsidR="000526B4" w:rsidRPr="000526B4">
        <w:rPr>
          <w:rFonts w:ascii="Times New Roman" w:hAnsi="Times New Roman" w:cs="Times New Roman"/>
          <w:sz w:val="24"/>
          <w:szCs w:val="24"/>
          <w:vertAlign w:val="superscript"/>
        </w:rPr>
        <w:t>42,</w:t>
      </w:r>
      <w:r w:rsidR="000526B4">
        <w:rPr>
          <w:rFonts w:ascii="Times New Roman" w:hAnsi="Times New Roman" w:cs="Times New Roman"/>
          <w:sz w:val="24"/>
          <w:szCs w:val="24"/>
          <w:vertAlign w:val="superscript"/>
        </w:rPr>
        <w:t>4</w:t>
      </w:r>
      <w:r w:rsidR="000526B4" w:rsidRPr="000526B4">
        <w:rPr>
          <w:rFonts w:ascii="Times New Roman" w:hAnsi="Times New Roman" w:cs="Times New Roman"/>
          <w:sz w:val="24"/>
          <w:szCs w:val="24"/>
          <w:vertAlign w:val="superscript"/>
        </w:rPr>
        <w:t>5</w:t>
      </w:r>
      <w:r w:rsidRPr="00810639">
        <w:rPr>
          <w:rFonts w:ascii="Times New Roman" w:hAnsi="Times New Roman" w:cs="Times New Roman"/>
          <w:sz w:val="24"/>
          <w:szCs w:val="24"/>
        </w:rPr>
        <w:t xml:space="preserve">. A média das correlações entre itens deve </w:t>
      </w:r>
      <w:r w:rsidR="00CB677A">
        <w:rPr>
          <w:rFonts w:ascii="Times New Roman" w:hAnsi="Times New Roman" w:cs="Times New Roman"/>
          <w:sz w:val="24"/>
          <w:szCs w:val="24"/>
        </w:rPr>
        <w:t>variar</w:t>
      </w:r>
      <w:r w:rsidRPr="00810639">
        <w:rPr>
          <w:rFonts w:ascii="Times New Roman" w:hAnsi="Times New Roman" w:cs="Times New Roman"/>
          <w:sz w:val="24"/>
          <w:szCs w:val="24"/>
        </w:rPr>
        <w:t xml:space="preserve"> entre 0,15 e 0,5, para garantir que medem o mesmo construto e, por outro lado, não serem redundantes</w:t>
      </w:r>
      <w:r w:rsidR="000526B4" w:rsidRPr="000526B4">
        <w:rPr>
          <w:rFonts w:ascii="Times New Roman" w:hAnsi="Times New Roman" w:cs="Times New Roman"/>
          <w:sz w:val="24"/>
          <w:szCs w:val="24"/>
          <w:vertAlign w:val="superscript"/>
        </w:rPr>
        <w:t>46</w:t>
      </w:r>
      <w:r w:rsidRPr="00810639">
        <w:rPr>
          <w:rFonts w:ascii="Times New Roman" w:hAnsi="Times New Roman" w:cs="Times New Roman"/>
          <w:sz w:val="24"/>
          <w:szCs w:val="24"/>
        </w:rPr>
        <w:t>. Cada item deve correlacionar-se com o total do construto (correlação item-total corrigida</w:t>
      </w:r>
      <w:r w:rsidR="0089220C" w:rsidRPr="000526B4">
        <w:rPr>
          <w:rFonts w:ascii="Times New Roman" w:hAnsi="Times New Roman" w:cs="Times New Roman"/>
          <w:sz w:val="24"/>
          <w:szCs w:val="24"/>
          <w:vertAlign w:val="superscript"/>
        </w:rPr>
        <w:t>42</w:t>
      </w:r>
      <w:r w:rsidRPr="00810639">
        <w:rPr>
          <w:rFonts w:ascii="Times New Roman" w:hAnsi="Times New Roman" w:cs="Times New Roman"/>
          <w:sz w:val="24"/>
          <w:szCs w:val="24"/>
        </w:rPr>
        <w:t>) com valores entre 0,3 e 0,7. Efeitos de “teto” ou “chão” estão presentes quando mais do que 15% dos respondentes atingem o máximo ou o mínimo teórico da escala, respetivamente. A existência destes efeitos limita a validade da escala</w:t>
      </w:r>
      <w:r w:rsidR="000526B4" w:rsidRPr="000526B4">
        <w:rPr>
          <w:rFonts w:ascii="Times New Roman" w:hAnsi="Times New Roman" w:cs="Times New Roman"/>
          <w:sz w:val="24"/>
          <w:szCs w:val="24"/>
          <w:vertAlign w:val="superscript"/>
        </w:rPr>
        <w:t>47</w:t>
      </w:r>
      <w:r w:rsidRPr="00810639">
        <w:rPr>
          <w:rFonts w:ascii="Times New Roman" w:hAnsi="Times New Roman" w:cs="Times New Roman"/>
          <w:sz w:val="24"/>
          <w:szCs w:val="24"/>
        </w:rPr>
        <w:t xml:space="preserve">. </w:t>
      </w:r>
    </w:p>
    <w:p w14:paraId="25EC6816" w14:textId="4AF1F5BE" w:rsidR="00FE2F9E" w:rsidRDefault="00810639" w:rsidP="00FE2F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Relativamente à validade convergente da ER foram calculadas correlações com escalas que </w:t>
      </w:r>
      <w:r w:rsidR="00FE2F9E" w:rsidRPr="00FE2F9E">
        <w:rPr>
          <w:rFonts w:ascii="Times New Roman" w:hAnsi="Times New Roman" w:cs="Times New Roman"/>
          <w:sz w:val="24"/>
          <w:szCs w:val="24"/>
        </w:rPr>
        <w:t>teoricamente estão relacionadas com a resiliência, tal como identificado pel</w:t>
      </w:r>
      <w:r>
        <w:rPr>
          <w:rFonts w:ascii="Times New Roman" w:hAnsi="Times New Roman" w:cs="Times New Roman"/>
          <w:sz w:val="24"/>
          <w:szCs w:val="24"/>
        </w:rPr>
        <w:t>a</w:t>
      </w:r>
      <w:r w:rsidR="00FE2F9E" w:rsidRPr="00FE2F9E">
        <w:rPr>
          <w:rFonts w:ascii="Times New Roman" w:hAnsi="Times New Roman" w:cs="Times New Roman"/>
          <w:sz w:val="24"/>
          <w:szCs w:val="24"/>
        </w:rPr>
        <w:t>s autor</w:t>
      </w:r>
      <w:r>
        <w:rPr>
          <w:rFonts w:ascii="Times New Roman" w:hAnsi="Times New Roman" w:cs="Times New Roman"/>
          <w:sz w:val="24"/>
          <w:szCs w:val="24"/>
        </w:rPr>
        <w:t>a</w:t>
      </w:r>
      <w:r w:rsidR="00FE2F9E" w:rsidRPr="00FE2F9E">
        <w:rPr>
          <w:rFonts w:ascii="Times New Roman" w:hAnsi="Times New Roman" w:cs="Times New Roman"/>
          <w:sz w:val="24"/>
          <w:szCs w:val="24"/>
        </w:rPr>
        <w:t xml:space="preserve">s da </w:t>
      </w:r>
      <w:r w:rsidR="00CB677A">
        <w:rPr>
          <w:rFonts w:ascii="Times New Roman" w:hAnsi="Times New Roman" w:cs="Times New Roman"/>
          <w:sz w:val="24"/>
          <w:szCs w:val="24"/>
        </w:rPr>
        <w:t>ER</w:t>
      </w:r>
      <w:r w:rsidR="00FE2F9E" w:rsidRPr="00FE2F9E">
        <w:rPr>
          <w:rFonts w:ascii="Times New Roman" w:hAnsi="Times New Roman" w:cs="Times New Roman"/>
          <w:sz w:val="24"/>
          <w:szCs w:val="24"/>
        </w:rPr>
        <w:t xml:space="preserve"> original: </w:t>
      </w:r>
      <w:r>
        <w:rPr>
          <w:rFonts w:ascii="Times New Roman" w:hAnsi="Times New Roman" w:cs="Times New Roman"/>
          <w:sz w:val="24"/>
          <w:szCs w:val="24"/>
        </w:rPr>
        <w:t>DASS-</w:t>
      </w:r>
      <w:r w:rsidR="00954FF7">
        <w:rPr>
          <w:rFonts w:ascii="Times New Roman" w:hAnsi="Times New Roman" w:cs="Times New Roman"/>
          <w:sz w:val="24"/>
          <w:szCs w:val="24"/>
        </w:rPr>
        <w:t>d</w:t>
      </w:r>
      <w:r w:rsidR="00FE2F9E" w:rsidRPr="00FE2F9E">
        <w:rPr>
          <w:rFonts w:ascii="Times New Roman" w:hAnsi="Times New Roman" w:cs="Times New Roman"/>
          <w:sz w:val="24"/>
          <w:szCs w:val="24"/>
        </w:rPr>
        <w:t xml:space="preserve">epressão, </w:t>
      </w:r>
      <w:r>
        <w:rPr>
          <w:rFonts w:ascii="Times New Roman" w:hAnsi="Times New Roman" w:cs="Times New Roman"/>
          <w:sz w:val="24"/>
          <w:szCs w:val="24"/>
        </w:rPr>
        <w:t>DASS-</w:t>
      </w:r>
      <w:r w:rsidR="00954FF7">
        <w:rPr>
          <w:rFonts w:ascii="Times New Roman" w:hAnsi="Times New Roman" w:cs="Times New Roman"/>
          <w:sz w:val="24"/>
          <w:szCs w:val="24"/>
        </w:rPr>
        <w:t>a</w:t>
      </w:r>
      <w:r w:rsidR="00FE2F9E" w:rsidRPr="00FE2F9E">
        <w:rPr>
          <w:rFonts w:ascii="Times New Roman" w:hAnsi="Times New Roman" w:cs="Times New Roman"/>
          <w:sz w:val="24"/>
          <w:szCs w:val="24"/>
        </w:rPr>
        <w:t xml:space="preserve">nsiedade, </w:t>
      </w:r>
      <w:r w:rsidR="00954FF7">
        <w:rPr>
          <w:rFonts w:ascii="Times New Roman" w:hAnsi="Times New Roman" w:cs="Times New Roman"/>
          <w:sz w:val="24"/>
          <w:szCs w:val="24"/>
        </w:rPr>
        <w:t>D</w:t>
      </w:r>
      <w:r>
        <w:rPr>
          <w:rFonts w:ascii="Times New Roman" w:hAnsi="Times New Roman" w:cs="Times New Roman"/>
          <w:sz w:val="24"/>
          <w:szCs w:val="24"/>
        </w:rPr>
        <w:t>ASS-</w:t>
      </w:r>
      <w:r w:rsidR="00954FF7">
        <w:rPr>
          <w:rFonts w:ascii="Times New Roman" w:hAnsi="Times New Roman" w:cs="Times New Roman"/>
          <w:sz w:val="24"/>
          <w:szCs w:val="24"/>
        </w:rPr>
        <w:t>s</w:t>
      </w:r>
      <w:r w:rsidR="00FE2F9E" w:rsidRPr="00FE2F9E">
        <w:rPr>
          <w:rFonts w:ascii="Times New Roman" w:hAnsi="Times New Roman" w:cs="Times New Roman"/>
          <w:sz w:val="24"/>
          <w:szCs w:val="24"/>
        </w:rPr>
        <w:t>tress</w:t>
      </w:r>
      <w:r>
        <w:rPr>
          <w:rFonts w:ascii="Times New Roman" w:hAnsi="Times New Roman" w:cs="Times New Roman"/>
          <w:sz w:val="24"/>
          <w:szCs w:val="24"/>
        </w:rPr>
        <w:t>e</w:t>
      </w:r>
      <w:r w:rsidR="00FE2F9E" w:rsidRPr="00FE2F9E">
        <w:rPr>
          <w:rFonts w:ascii="Times New Roman" w:hAnsi="Times New Roman" w:cs="Times New Roman"/>
          <w:sz w:val="24"/>
          <w:szCs w:val="24"/>
        </w:rPr>
        <w:t xml:space="preserve"> e </w:t>
      </w:r>
      <w:r>
        <w:rPr>
          <w:rFonts w:ascii="Times New Roman" w:hAnsi="Times New Roman" w:cs="Times New Roman"/>
          <w:sz w:val="24"/>
          <w:szCs w:val="24"/>
        </w:rPr>
        <w:t>S</w:t>
      </w:r>
      <w:r w:rsidR="00FE2F9E" w:rsidRPr="00FE2F9E">
        <w:rPr>
          <w:rFonts w:ascii="Times New Roman" w:hAnsi="Times New Roman" w:cs="Times New Roman"/>
          <w:sz w:val="24"/>
          <w:szCs w:val="24"/>
        </w:rPr>
        <w:t xml:space="preserve">atisfação com a </w:t>
      </w:r>
      <w:r>
        <w:rPr>
          <w:rFonts w:ascii="Times New Roman" w:hAnsi="Times New Roman" w:cs="Times New Roman"/>
          <w:sz w:val="24"/>
          <w:szCs w:val="24"/>
        </w:rPr>
        <w:t>V</w:t>
      </w:r>
      <w:r w:rsidR="00FE2F9E" w:rsidRPr="00FE2F9E">
        <w:rPr>
          <w:rFonts w:ascii="Times New Roman" w:hAnsi="Times New Roman" w:cs="Times New Roman"/>
          <w:sz w:val="24"/>
          <w:szCs w:val="24"/>
        </w:rPr>
        <w:t>ida</w:t>
      </w:r>
      <w:r w:rsidR="00604E29" w:rsidRPr="00604E29">
        <w:rPr>
          <w:rFonts w:ascii="Times New Roman" w:hAnsi="Times New Roman" w:cs="Times New Roman"/>
          <w:sz w:val="24"/>
          <w:szCs w:val="24"/>
          <w:vertAlign w:val="superscript"/>
        </w:rPr>
        <w:t>3</w:t>
      </w:r>
      <w:r w:rsidR="004477A2">
        <w:rPr>
          <w:rFonts w:ascii="Times New Roman" w:hAnsi="Times New Roman" w:cs="Times New Roman"/>
          <w:sz w:val="24"/>
          <w:szCs w:val="24"/>
          <w:vertAlign w:val="superscript"/>
        </w:rPr>
        <w:t>5</w:t>
      </w:r>
      <w:r w:rsidR="00FE2F9E" w:rsidRPr="00FE2F9E">
        <w:rPr>
          <w:rFonts w:ascii="Times New Roman" w:hAnsi="Times New Roman" w:cs="Times New Roman"/>
          <w:sz w:val="24"/>
          <w:szCs w:val="24"/>
        </w:rPr>
        <w:t xml:space="preserve">. </w:t>
      </w:r>
    </w:p>
    <w:p w14:paraId="774066E6" w14:textId="21F0A0EE" w:rsidR="00F83A0C" w:rsidRPr="00F83A0C" w:rsidRDefault="00F83A0C" w:rsidP="00F83A0C">
      <w:pPr>
        <w:spacing w:after="0" w:line="360" w:lineRule="auto"/>
        <w:jc w:val="both"/>
        <w:rPr>
          <w:rFonts w:ascii="Times New Roman" w:hAnsi="Times New Roman" w:cs="Times New Roman"/>
          <w:sz w:val="24"/>
          <w:szCs w:val="24"/>
        </w:rPr>
      </w:pPr>
      <w:proofErr w:type="spellStart"/>
      <w:r w:rsidRPr="00356D0A">
        <w:rPr>
          <w:rFonts w:ascii="Times New Roman" w:hAnsi="Times New Roman" w:cs="Times New Roman"/>
          <w:sz w:val="24"/>
          <w:szCs w:val="24"/>
        </w:rPr>
        <w:t>Depression</w:t>
      </w:r>
      <w:proofErr w:type="spellEnd"/>
      <w:r w:rsidRPr="00356D0A">
        <w:rPr>
          <w:rFonts w:ascii="Times New Roman" w:hAnsi="Times New Roman" w:cs="Times New Roman"/>
          <w:sz w:val="24"/>
          <w:szCs w:val="24"/>
        </w:rPr>
        <w:t xml:space="preserve"> </w:t>
      </w:r>
      <w:proofErr w:type="spellStart"/>
      <w:r w:rsidRPr="00356D0A">
        <w:rPr>
          <w:rFonts w:ascii="Times New Roman" w:hAnsi="Times New Roman" w:cs="Times New Roman"/>
          <w:sz w:val="24"/>
          <w:szCs w:val="24"/>
        </w:rPr>
        <w:t>Anxiety</w:t>
      </w:r>
      <w:proofErr w:type="spellEnd"/>
      <w:r w:rsidRPr="00356D0A">
        <w:rPr>
          <w:rFonts w:ascii="Times New Roman" w:hAnsi="Times New Roman" w:cs="Times New Roman"/>
          <w:sz w:val="24"/>
          <w:szCs w:val="24"/>
        </w:rPr>
        <w:t xml:space="preserve"> Stress </w:t>
      </w:r>
      <w:proofErr w:type="spellStart"/>
      <w:r w:rsidRPr="00356D0A">
        <w:rPr>
          <w:rFonts w:ascii="Times New Roman" w:hAnsi="Times New Roman" w:cs="Times New Roman"/>
          <w:sz w:val="24"/>
          <w:szCs w:val="24"/>
        </w:rPr>
        <w:t>Scale</w:t>
      </w:r>
      <w:proofErr w:type="spellEnd"/>
      <w:r w:rsidRPr="00356D0A">
        <w:rPr>
          <w:rFonts w:ascii="Times New Roman" w:hAnsi="Times New Roman" w:cs="Times New Roman"/>
          <w:sz w:val="24"/>
          <w:szCs w:val="24"/>
        </w:rPr>
        <w:t xml:space="preserve"> (DASS</w:t>
      </w:r>
      <w:r w:rsidR="000526B4" w:rsidRPr="00356D0A">
        <w:rPr>
          <w:rFonts w:ascii="Times New Roman" w:hAnsi="Times New Roman" w:cs="Times New Roman"/>
          <w:sz w:val="24"/>
          <w:szCs w:val="24"/>
        </w:rPr>
        <w:t>)</w:t>
      </w:r>
      <w:r w:rsidR="000526B4" w:rsidRPr="00356D0A">
        <w:rPr>
          <w:rFonts w:ascii="Times New Roman" w:hAnsi="Times New Roman" w:cs="Times New Roman"/>
          <w:sz w:val="24"/>
          <w:szCs w:val="24"/>
          <w:vertAlign w:val="superscript"/>
        </w:rPr>
        <w:t>48,49</w:t>
      </w:r>
      <w:r w:rsidR="00CB677A">
        <w:rPr>
          <w:rFonts w:ascii="Times New Roman" w:hAnsi="Times New Roman" w:cs="Times New Roman"/>
          <w:sz w:val="24"/>
          <w:szCs w:val="24"/>
        </w:rPr>
        <w:t>:</w:t>
      </w:r>
      <w:r w:rsidRPr="00F11EB8">
        <w:rPr>
          <w:rFonts w:ascii="Times New Roman" w:hAnsi="Times New Roman" w:cs="Times New Roman"/>
          <w:sz w:val="24"/>
          <w:szCs w:val="24"/>
        </w:rPr>
        <w:t xml:space="preserve"> </w:t>
      </w:r>
      <w:r w:rsidRPr="00F83A0C">
        <w:rPr>
          <w:rFonts w:ascii="Times New Roman" w:hAnsi="Times New Roman" w:cs="Times New Roman"/>
          <w:sz w:val="24"/>
          <w:szCs w:val="24"/>
        </w:rPr>
        <w:t>é constituída por 21 itens e organiza-se em três subescalas: depressão, ansiedade e stress</w:t>
      </w:r>
      <w:r w:rsidR="00074DBD">
        <w:rPr>
          <w:rFonts w:ascii="Times New Roman" w:hAnsi="Times New Roman" w:cs="Times New Roman"/>
          <w:sz w:val="24"/>
          <w:szCs w:val="24"/>
        </w:rPr>
        <w:t>e</w:t>
      </w:r>
      <w:r w:rsidRPr="00F83A0C">
        <w:rPr>
          <w:rFonts w:ascii="Times New Roman" w:hAnsi="Times New Roman" w:cs="Times New Roman"/>
          <w:sz w:val="24"/>
          <w:szCs w:val="24"/>
        </w:rPr>
        <w:t xml:space="preserve">, sendo que cada subescala é constituída </w:t>
      </w:r>
      <w:r w:rsidRPr="00F83A0C">
        <w:rPr>
          <w:rFonts w:ascii="Times New Roman" w:hAnsi="Times New Roman" w:cs="Times New Roman"/>
          <w:sz w:val="24"/>
          <w:szCs w:val="24"/>
        </w:rPr>
        <w:lastRenderedPageBreak/>
        <w:t>por 7 itens. Os sujeitos avaliam a extensão em que experimentaram cada sintoma durante a última semana, numa escala de 4 pontos (0: “não se aplicou nada a mim”, 1: “aplicou-se a mim algumas vezes”, 2: “aplicou-se a mim muitas vezes” e 3: “aplicou-se a mim a maior a parte das vezes”).  Os resultados de cada subescala são determinados pela soma das pontuações dos sete itens</w:t>
      </w:r>
      <w:r w:rsidR="002A19BC">
        <w:rPr>
          <w:rFonts w:ascii="Times New Roman" w:hAnsi="Times New Roman" w:cs="Times New Roman"/>
          <w:sz w:val="24"/>
          <w:szCs w:val="24"/>
        </w:rPr>
        <w:t>, variando</w:t>
      </w:r>
      <w:r w:rsidRPr="00F83A0C">
        <w:rPr>
          <w:rFonts w:ascii="Times New Roman" w:hAnsi="Times New Roman" w:cs="Times New Roman"/>
          <w:sz w:val="24"/>
          <w:szCs w:val="24"/>
        </w:rPr>
        <w:t xml:space="preserve"> entre 0 e 21 pontos. As pontuações mais elevadas de cada subescala correspondem a estados afetivos mais negativos. </w:t>
      </w:r>
      <w:r w:rsidR="00CB677A">
        <w:rPr>
          <w:rFonts w:ascii="Times New Roman" w:hAnsi="Times New Roman" w:cs="Times New Roman"/>
          <w:sz w:val="24"/>
          <w:szCs w:val="24"/>
        </w:rPr>
        <w:t>A</w:t>
      </w:r>
      <w:r w:rsidR="002A19BC">
        <w:rPr>
          <w:rFonts w:ascii="Times New Roman" w:hAnsi="Times New Roman" w:cs="Times New Roman"/>
          <w:sz w:val="24"/>
          <w:szCs w:val="24"/>
        </w:rPr>
        <w:t xml:space="preserve"> </w:t>
      </w:r>
      <w:r w:rsidRPr="00F83A0C">
        <w:rPr>
          <w:rFonts w:ascii="Times New Roman" w:hAnsi="Times New Roman" w:cs="Times New Roman"/>
          <w:sz w:val="24"/>
          <w:szCs w:val="24"/>
        </w:rPr>
        <w:t>DAAS na versão portuguesa</w:t>
      </w:r>
      <w:r w:rsidR="000D7FBE">
        <w:rPr>
          <w:rFonts w:ascii="Times New Roman" w:hAnsi="Times New Roman" w:cs="Times New Roman"/>
          <w:sz w:val="24"/>
          <w:szCs w:val="24"/>
          <w:vertAlign w:val="superscript"/>
        </w:rPr>
        <w:t>49</w:t>
      </w:r>
      <w:r w:rsidR="00CB677A">
        <w:rPr>
          <w:rFonts w:ascii="Times New Roman" w:hAnsi="Times New Roman" w:cs="Times New Roman"/>
          <w:sz w:val="24"/>
          <w:szCs w:val="24"/>
        </w:rPr>
        <w:t xml:space="preserve"> apresentou boa consistência interna</w:t>
      </w:r>
      <w:r w:rsidRPr="00F83A0C">
        <w:rPr>
          <w:rFonts w:ascii="Times New Roman" w:hAnsi="Times New Roman" w:cs="Times New Roman"/>
          <w:sz w:val="24"/>
          <w:szCs w:val="24"/>
        </w:rPr>
        <w:t xml:space="preserve"> </w:t>
      </w:r>
      <w:r w:rsidR="00CB677A">
        <w:rPr>
          <w:rFonts w:ascii="Times New Roman" w:hAnsi="Times New Roman" w:cs="Times New Roman"/>
          <w:sz w:val="24"/>
          <w:szCs w:val="24"/>
        </w:rPr>
        <w:t xml:space="preserve">(depressão: α = </w:t>
      </w:r>
      <w:r w:rsidRPr="00F83A0C">
        <w:rPr>
          <w:rFonts w:ascii="Times New Roman" w:hAnsi="Times New Roman" w:cs="Times New Roman"/>
          <w:sz w:val="24"/>
          <w:szCs w:val="24"/>
        </w:rPr>
        <w:t>0,85</w:t>
      </w:r>
      <w:r w:rsidR="00CB677A">
        <w:rPr>
          <w:rFonts w:ascii="Times New Roman" w:hAnsi="Times New Roman" w:cs="Times New Roman"/>
          <w:sz w:val="24"/>
          <w:szCs w:val="24"/>
        </w:rPr>
        <w:t>;</w:t>
      </w:r>
      <w:r w:rsidRPr="00F83A0C">
        <w:rPr>
          <w:rFonts w:ascii="Times New Roman" w:hAnsi="Times New Roman" w:cs="Times New Roman"/>
          <w:sz w:val="24"/>
          <w:szCs w:val="24"/>
        </w:rPr>
        <w:t xml:space="preserve"> </w:t>
      </w:r>
      <w:r w:rsidR="00CB677A">
        <w:rPr>
          <w:rFonts w:ascii="Times New Roman" w:hAnsi="Times New Roman" w:cs="Times New Roman"/>
          <w:sz w:val="24"/>
          <w:szCs w:val="24"/>
        </w:rPr>
        <w:t>ansiedade:</w:t>
      </w:r>
      <w:r w:rsidRPr="00F83A0C">
        <w:rPr>
          <w:rFonts w:ascii="Times New Roman" w:hAnsi="Times New Roman" w:cs="Times New Roman"/>
          <w:sz w:val="24"/>
          <w:szCs w:val="24"/>
        </w:rPr>
        <w:t xml:space="preserve"> </w:t>
      </w:r>
      <w:r w:rsidR="00CB677A">
        <w:rPr>
          <w:rFonts w:ascii="Times New Roman" w:hAnsi="Times New Roman" w:cs="Times New Roman"/>
          <w:sz w:val="24"/>
          <w:szCs w:val="24"/>
        </w:rPr>
        <w:t xml:space="preserve">α = </w:t>
      </w:r>
      <w:r w:rsidRPr="00F83A0C">
        <w:rPr>
          <w:rFonts w:ascii="Times New Roman" w:hAnsi="Times New Roman" w:cs="Times New Roman"/>
          <w:sz w:val="24"/>
          <w:szCs w:val="24"/>
        </w:rPr>
        <w:t xml:space="preserve">0,74 </w:t>
      </w:r>
      <w:r w:rsidR="00CB677A">
        <w:rPr>
          <w:rFonts w:ascii="Times New Roman" w:hAnsi="Times New Roman" w:cs="Times New Roman"/>
          <w:sz w:val="24"/>
          <w:szCs w:val="24"/>
        </w:rPr>
        <w:t>e stresse:</w:t>
      </w:r>
      <w:r w:rsidRPr="00F83A0C">
        <w:rPr>
          <w:rFonts w:ascii="Times New Roman" w:hAnsi="Times New Roman" w:cs="Times New Roman"/>
          <w:sz w:val="24"/>
          <w:szCs w:val="24"/>
        </w:rPr>
        <w:t xml:space="preserve"> </w:t>
      </w:r>
      <w:r w:rsidR="00CB677A">
        <w:rPr>
          <w:rFonts w:ascii="Times New Roman" w:hAnsi="Times New Roman" w:cs="Times New Roman"/>
          <w:sz w:val="24"/>
          <w:szCs w:val="24"/>
        </w:rPr>
        <w:t xml:space="preserve">α = </w:t>
      </w:r>
      <w:r w:rsidRPr="00F83A0C">
        <w:rPr>
          <w:rFonts w:ascii="Times New Roman" w:hAnsi="Times New Roman" w:cs="Times New Roman"/>
          <w:sz w:val="24"/>
          <w:szCs w:val="24"/>
        </w:rPr>
        <w:t>0,81</w:t>
      </w:r>
      <w:r w:rsidR="00CB677A">
        <w:rPr>
          <w:rFonts w:ascii="Times New Roman" w:hAnsi="Times New Roman" w:cs="Times New Roman"/>
          <w:sz w:val="24"/>
          <w:szCs w:val="24"/>
        </w:rPr>
        <w:t>)</w:t>
      </w:r>
      <w:r w:rsidRPr="00F83A0C">
        <w:rPr>
          <w:rFonts w:ascii="Times New Roman" w:hAnsi="Times New Roman" w:cs="Times New Roman"/>
          <w:sz w:val="24"/>
          <w:szCs w:val="24"/>
        </w:rPr>
        <w:t xml:space="preserve">. </w:t>
      </w:r>
    </w:p>
    <w:p w14:paraId="4D638C3B" w14:textId="3F6D4A92" w:rsidR="00F83A0C" w:rsidRDefault="00F83A0C" w:rsidP="00F83A0C">
      <w:pPr>
        <w:spacing w:after="0" w:line="360" w:lineRule="auto"/>
        <w:jc w:val="both"/>
        <w:rPr>
          <w:rFonts w:ascii="Times New Roman" w:hAnsi="Times New Roman" w:cs="Times New Roman"/>
          <w:sz w:val="24"/>
          <w:szCs w:val="24"/>
        </w:rPr>
      </w:pPr>
      <w:r w:rsidRPr="00F83A0C">
        <w:rPr>
          <w:rFonts w:ascii="Times New Roman" w:hAnsi="Times New Roman" w:cs="Times New Roman"/>
          <w:sz w:val="24"/>
          <w:szCs w:val="24"/>
        </w:rPr>
        <w:t>Escala de Satisfação com a Vida</w:t>
      </w:r>
      <w:r w:rsidR="000526B4" w:rsidRPr="000526B4">
        <w:rPr>
          <w:rFonts w:ascii="Times New Roman" w:hAnsi="Times New Roman" w:cs="Times New Roman"/>
          <w:sz w:val="24"/>
          <w:szCs w:val="24"/>
          <w:vertAlign w:val="superscript"/>
        </w:rPr>
        <w:t>50,51</w:t>
      </w:r>
      <w:r w:rsidR="00CB677A">
        <w:rPr>
          <w:rFonts w:ascii="Times New Roman" w:hAnsi="Times New Roman" w:cs="Times New Roman"/>
          <w:sz w:val="24"/>
          <w:szCs w:val="24"/>
        </w:rPr>
        <w:t>:</w:t>
      </w:r>
      <w:r w:rsidRPr="00F83A0C">
        <w:rPr>
          <w:rFonts w:ascii="Times New Roman" w:hAnsi="Times New Roman" w:cs="Times New Roman"/>
          <w:sz w:val="24"/>
          <w:szCs w:val="24"/>
        </w:rPr>
        <w:t xml:space="preserve"> visa avaliar a componente c</w:t>
      </w:r>
      <w:r w:rsidR="002A19BC">
        <w:rPr>
          <w:rFonts w:ascii="Times New Roman" w:hAnsi="Times New Roman" w:cs="Times New Roman"/>
          <w:sz w:val="24"/>
          <w:szCs w:val="24"/>
        </w:rPr>
        <w:t>ognitiva do bem-estar subjetivo e é</w:t>
      </w:r>
      <w:r w:rsidRPr="00F83A0C">
        <w:rPr>
          <w:rFonts w:ascii="Times New Roman" w:hAnsi="Times New Roman" w:cs="Times New Roman"/>
          <w:sz w:val="24"/>
          <w:szCs w:val="24"/>
        </w:rPr>
        <w:t xml:space="preserve"> </w:t>
      </w:r>
      <w:r w:rsidR="002A19BC">
        <w:rPr>
          <w:rFonts w:ascii="Times New Roman" w:hAnsi="Times New Roman" w:cs="Times New Roman"/>
          <w:sz w:val="24"/>
          <w:szCs w:val="24"/>
        </w:rPr>
        <w:t>constituída</w:t>
      </w:r>
      <w:r w:rsidRPr="00F83A0C">
        <w:rPr>
          <w:rFonts w:ascii="Times New Roman" w:hAnsi="Times New Roman" w:cs="Times New Roman"/>
          <w:sz w:val="24"/>
          <w:szCs w:val="24"/>
        </w:rPr>
        <w:t xml:space="preserve"> por 5 itens. Cada item é uma afirmação à qual o inquirido tem de atribuir um nível de concordância, através de uma escala de 7 pontos (d</w:t>
      </w:r>
      <w:r w:rsidR="00531370">
        <w:rPr>
          <w:rFonts w:ascii="Times New Roman" w:hAnsi="Times New Roman" w:cs="Times New Roman"/>
          <w:sz w:val="24"/>
          <w:szCs w:val="24"/>
        </w:rPr>
        <w:t>e</w:t>
      </w:r>
      <w:r w:rsidRPr="00F83A0C">
        <w:rPr>
          <w:rFonts w:ascii="Times New Roman" w:hAnsi="Times New Roman" w:cs="Times New Roman"/>
          <w:sz w:val="24"/>
          <w:szCs w:val="24"/>
        </w:rPr>
        <w:t xml:space="preserve"> 1: “discordo muito” </w:t>
      </w:r>
      <w:r w:rsidR="00531370">
        <w:rPr>
          <w:rFonts w:ascii="Times New Roman" w:hAnsi="Times New Roman" w:cs="Times New Roman"/>
          <w:sz w:val="24"/>
          <w:szCs w:val="24"/>
        </w:rPr>
        <w:t>a</w:t>
      </w:r>
      <w:r w:rsidRPr="00F83A0C">
        <w:rPr>
          <w:rFonts w:ascii="Times New Roman" w:hAnsi="Times New Roman" w:cs="Times New Roman"/>
          <w:sz w:val="24"/>
          <w:szCs w:val="24"/>
        </w:rPr>
        <w:t xml:space="preserve"> 7: “concordo muito”). A escala foi adaptada para a população portuguesa, pela primeira vez por Neto </w:t>
      </w:r>
      <w:proofErr w:type="spellStart"/>
      <w:r w:rsidRPr="00F83A0C">
        <w:rPr>
          <w:rFonts w:ascii="Times New Roman" w:hAnsi="Times New Roman" w:cs="Times New Roman"/>
          <w:sz w:val="24"/>
          <w:szCs w:val="24"/>
        </w:rPr>
        <w:t>et</w:t>
      </w:r>
      <w:proofErr w:type="spellEnd"/>
      <w:r w:rsidRPr="00F83A0C">
        <w:rPr>
          <w:rFonts w:ascii="Times New Roman" w:hAnsi="Times New Roman" w:cs="Times New Roman"/>
          <w:sz w:val="24"/>
          <w:szCs w:val="24"/>
        </w:rPr>
        <w:t xml:space="preserve"> al.</w:t>
      </w:r>
      <w:r w:rsidR="000526B4" w:rsidRPr="000526B4">
        <w:rPr>
          <w:rFonts w:ascii="Times New Roman" w:hAnsi="Times New Roman" w:cs="Times New Roman"/>
          <w:sz w:val="24"/>
          <w:szCs w:val="24"/>
          <w:vertAlign w:val="superscript"/>
        </w:rPr>
        <w:t>52</w:t>
      </w:r>
      <w:r w:rsidRPr="00F83A0C">
        <w:rPr>
          <w:rFonts w:ascii="Times New Roman" w:hAnsi="Times New Roman" w:cs="Times New Roman"/>
          <w:sz w:val="24"/>
          <w:szCs w:val="24"/>
        </w:rPr>
        <w:t xml:space="preserve"> </w:t>
      </w:r>
      <w:r w:rsidR="002A19BC">
        <w:rPr>
          <w:rFonts w:ascii="Times New Roman" w:hAnsi="Times New Roman" w:cs="Times New Roman"/>
          <w:sz w:val="24"/>
          <w:szCs w:val="24"/>
        </w:rPr>
        <w:t>(</w:t>
      </w:r>
      <w:r w:rsidR="00531370">
        <w:rPr>
          <w:rFonts w:ascii="Times New Roman" w:hAnsi="Times New Roman" w:cs="Times New Roman"/>
          <w:sz w:val="24"/>
          <w:szCs w:val="24"/>
        </w:rPr>
        <w:t xml:space="preserve">α </w:t>
      </w:r>
      <w:r w:rsidR="002A19BC">
        <w:rPr>
          <w:rFonts w:ascii="Times New Roman" w:hAnsi="Times New Roman" w:cs="Times New Roman"/>
          <w:sz w:val="24"/>
          <w:szCs w:val="24"/>
        </w:rPr>
        <w:t>=</w:t>
      </w:r>
      <w:r w:rsidRPr="00F83A0C">
        <w:rPr>
          <w:rFonts w:ascii="Times New Roman" w:hAnsi="Times New Roman" w:cs="Times New Roman"/>
          <w:sz w:val="24"/>
          <w:szCs w:val="24"/>
        </w:rPr>
        <w:t xml:space="preserve"> 0,78</w:t>
      </w:r>
      <w:r w:rsidR="002A19BC">
        <w:rPr>
          <w:rFonts w:ascii="Times New Roman" w:hAnsi="Times New Roman" w:cs="Times New Roman"/>
          <w:sz w:val="24"/>
          <w:szCs w:val="24"/>
        </w:rPr>
        <w:t>)</w:t>
      </w:r>
      <w:r w:rsidRPr="00F83A0C">
        <w:rPr>
          <w:rFonts w:ascii="Times New Roman" w:hAnsi="Times New Roman" w:cs="Times New Roman"/>
          <w:sz w:val="24"/>
          <w:szCs w:val="24"/>
        </w:rPr>
        <w:t>. Simões</w:t>
      </w:r>
      <w:r w:rsidR="000526B4" w:rsidRPr="000526B4">
        <w:rPr>
          <w:rFonts w:ascii="Times New Roman" w:hAnsi="Times New Roman" w:cs="Times New Roman"/>
          <w:sz w:val="24"/>
          <w:szCs w:val="24"/>
          <w:vertAlign w:val="superscript"/>
        </w:rPr>
        <w:t>51</w:t>
      </w:r>
      <w:r w:rsidR="00074DBD">
        <w:rPr>
          <w:rFonts w:ascii="Times New Roman" w:hAnsi="Times New Roman" w:cs="Times New Roman"/>
          <w:sz w:val="24"/>
          <w:szCs w:val="24"/>
          <w:vertAlign w:val="superscript"/>
        </w:rPr>
        <w:t xml:space="preserve"> </w:t>
      </w:r>
      <w:r w:rsidRPr="00F83A0C">
        <w:rPr>
          <w:rFonts w:ascii="Times New Roman" w:hAnsi="Times New Roman" w:cs="Times New Roman"/>
          <w:sz w:val="24"/>
          <w:szCs w:val="24"/>
        </w:rPr>
        <w:t>repetiu a validação da escala, reduzindo a amplitude de resposta de sete para cinco pontos</w:t>
      </w:r>
      <w:r w:rsidR="00531370">
        <w:rPr>
          <w:rFonts w:ascii="Times New Roman" w:hAnsi="Times New Roman" w:cs="Times New Roman"/>
          <w:sz w:val="24"/>
          <w:szCs w:val="24"/>
        </w:rPr>
        <w:t xml:space="preserve"> (de 1: “discordo muito” a</w:t>
      </w:r>
      <w:r w:rsidR="00531370" w:rsidRPr="00F83A0C">
        <w:rPr>
          <w:rFonts w:ascii="Times New Roman" w:hAnsi="Times New Roman" w:cs="Times New Roman"/>
          <w:sz w:val="24"/>
          <w:szCs w:val="24"/>
        </w:rPr>
        <w:t xml:space="preserve"> 5: “concordo muito”)</w:t>
      </w:r>
      <w:r w:rsidRPr="00F83A0C">
        <w:rPr>
          <w:rFonts w:ascii="Times New Roman" w:hAnsi="Times New Roman" w:cs="Times New Roman"/>
          <w:sz w:val="24"/>
          <w:szCs w:val="24"/>
        </w:rPr>
        <w:t xml:space="preserve">, obtendo um valor de </w:t>
      </w:r>
      <w:r w:rsidR="00531370">
        <w:rPr>
          <w:rFonts w:ascii="Times New Roman" w:hAnsi="Times New Roman" w:cs="Times New Roman"/>
          <w:sz w:val="24"/>
          <w:szCs w:val="24"/>
        </w:rPr>
        <w:t>α</w:t>
      </w:r>
      <w:r w:rsidRPr="00F83A0C">
        <w:rPr>
          <w:rFonts w:ascii="Times New Roman" w:hAnsi="Times New Roman" w:cs="Times New Roman"/>
          <w:sz w:val="24"/>
          <w:szCs w:val="24"/>
        </w:rPr>
        <w:t xml:space="preserve"> de 0,77. </w:t>
      </w:r>
      <w:r w:rsidR="00531370">
        <w:rPr>
          <w:rFonts w:ascii="Times New Roman" w:hAnsi="Times New Roman" w:cs="Times New Roman"/>
          <w:sz w:val="24"/>
          <w:szCs w:val="24"/>
        </w:rPr>
        <w:t xml:space="preserve"> </w:t>
      </w:r>
      <w:r w:rsidRPr="00F83A0C">
        <w:rPr>
          <w:rFonts w:ascii="Times New Roman" w:hAnsi="Times New Roman" w:cs="Times New Roman"/>
          <w:sz w:val="24"/>
          <w:szCs w:val="24"/>
        </w:rPr>
        <w:t xml:space="preserve">O resultado da escala é determinado pela soma das pontuações dos </w:t>
      </w:r>
      <w:r w:rsidR="002A19BC">
        <w:rPr>
          <w:rFonts w:ascii="Times New Roman" w:hAnsi="Times New Roman" w:cs="Times New Roman"/>
          <w:sz w:val="24"/>
          <w:szCs w:val="24"/>
        </w:rPr>
        <w:t xml:space="preserve">cinco itens, variando </w:t>
      </w:r>
      <w:r w:rsidRPr="00F83A0C">
        <w:rPr>
          <w:rFonts w:ascii="Times New Roman" w:hAnsi="Times New Roman" w:cs="Times New Roman"/>
          <w:sz w:val="24"/>
          <w:szCs w:val="24"/>
        </w:rPr>
        <w:t>de 5 a 25 pontos. Pontuações elevadas sugerem uma maior satisfação com a vida</w:t>
      </w:r>
      <w:r w:rsidR="000526B4" w:rsidRPr="000526B4">
        <w:rPr>
          <w:rFonts w:ascii="Times New Roman" w:hAnsi="Times New Roman" w:cs="Times New Roman"/>
          <w:sz w:val="24"/>
          <w:szCs w:val="24"/>
          <w:vertAlign w:val="superscript"/>
        </w:rPr>
        <w:t>51</w:t>
      </w:r>
      <w:r w:rsidRPr="00F83A0C">
        <w:rPr>
          <w:rFonts w:ascii="Times New Roman" w:hAnsi="Times New Roman" w:cs="Times New Roman"/>
          <w:sz w:val="24"/>
          <w:szCs w:val="24"/>
        </w:rPr>
        <w:t>. Esta escala é caraterizada por consistência interna aceitável e alta (versão original: α = 0,87 e versão em português: α = 0,77)</w:t>
      </w:r>
      <w:r w:rsidR="000526B4" w:rsidRPr="000526B4">
        <w:rPr>
          <w:rFonts w:ascii="Times New Roman" w:hAnsi="Times New Roman" w:cs="Times New Roman"/>
          <w:sz w:val="24"/>
          <w:szCs w:val="24"/>
          <w:vertAlign w:val="superscript"/>
        </w:rPr>
        <w:t>50,51</w:t>
      </w:r>
      <w:r w:rsidRPr="00F83A0C">
        <w:rPr>
          <w:rFonts w:ascii="Times New Roman" w:hAnsi="Times New Roman" w:cs="Times New Roman"/>
          <w:sz w:val="24"/>
          <w:szCs w:val="24"/>
        </w:rPr>
        <w:t>.</w:t>
      </w:r>
    </w:p>
    <w:p w14:paraId="073E8007" w14:textId="525D43F3" w:rsidR="00F83A0C" w:rsidRDefault="00581F7E" w:rsidP="00BE43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análise de dados foi realizada</w:t>
      </w:r>
      <w:r w:rsidRPr="00FE2F9E">
        <w:rPr>
          <w:rFonts w:ascii="Times New Roman" w:hAnsi="Times New Roman" w:cs="Times New Roman"/>
          <w:sz w:val="24"/>
          <w:szCs w:val="24"/>
        </w:rPr>
        <w:t xml:space="preserve"> utilizando o pacote de software estatístico SPSS, versão 2</w:t>
      </w:r>
      <w:r>
        <w:rPr>
          <w:rFonts w:ascii="Times New Roman" w:hAnsi="Times New Roman" w:cs="Times New Roman"/>
          <w:sz w:val="24"/>
          <w:szCs w:val="24"/>
        </w:rPr>
        <w:t>6</w:t>
      </w:r>
      <w:r w:rsidRPr="00FE2F9E">
        <w:rPr>
          <w:rFonts w:ascii="Times New Roman" w:hAnsi="Times New Roman" w:cs="Times New Roman"/>
          <w:sz w:val="24"/>
          <w:szCs w:val="24"/>
        </w:rPr>
        <w:t>.0 para Windows (IBM SPSS Inc.).</w:t>
      </w:r>
      <w:r>
        <w:rPr>
          <w:rFonts w:ascii="Times New Roman" w:hAnsi="Times New Roman" w:cs="Times New Roman"/>
          <w:sz w:val="24"/>
          <w:szCs w:val="24"/>
        </w:rPr>
        <w:t xml:space="preserve"> </w:t>
      </w:r>
      <w:r w:rsidR="00FE2F9E" w:rsidRPr="00FE2F9E">
        <w:rPr>
          <w:rFonts w:ascii="Times New Roman" w:hAnsi="Times New Roman" w:cs="Times New Roman"/>
          <w:sz w:val="24"/>
          <w:szCs w:val="24"/>
        </w:rPr>
        <w:t>As variáveis categóricas foram descritas por frequências absolutas e relativas</w:t>
      </w:r>
      <w:r w:rsidR="00F83A0C">
        <w:rPr>
          <w:rFonts w:ascii="Times New Roman" w:hAnsi="Times New Roman" w:cs="Times New Roman"/>
          <w:sz w:val="24"/>
          <w:szCs w:val="24"/>
        </w:rPr>
        <w:t xml:space="preserve">, </w:t>
      </w:r>
      <w:proofErr w:type="gramStart"/>
      <w:r w:rsidR="00FE2F9E" w:rsidRPr="00FE2F9E">
        <w:rPr>
          <w:rFonts w:ascii="Times New Roman" w:hAnsi="Times New Roman" w:cs="Times New Roman"/>
          <w:sz w:val="24"/>
          <w:szCs w:val="24"/>
        </w:rPr>
        <w:t>n</w:t>
      </w:r>
      <w:r w:rsidR="00F83A0C">
        <w:rPr>
          <w:rFonts w:ascii="Times New Roman" w:hAnsi="Times New Roman" w:cs="Times New Roman"/>
          <w:sz w:val="24"/>
          <w:szCs w:val="24"/>
        </w:rPr>
        <w:t>(</w:t>
      </w:r>
      <w:proofErr w:type="gramEnd"/>
      <w:r w:rsidR="00FE2F9E" w:rsidRPr="00FE2F9E">
        <w:rPr>
          <w:rFonts w:ascii="Times New Roman" w:hAnsi="Times New Roman" w:cs="Times New Roman"/>
          <w:sz w:val="24"/>
          <w:szCs w:val="24"/>
        </w:rPr>
        <w:t xml:space="preserve">%). </w:t>
      </w:r>
      <w:r w:rsidR="00F83A0C" w:rsidRPr="00F83A0C">
        <w:rPr>
          <w:rFonts w:ascii="Times New Roman" w:hAnsi="Times New Roman" w:cs="Times New Roman"/>
          <w:sz w:val="24"/>
          <w:szCs w:val="24"/>
        </w:rPr>
        <w:t xml:space="preserve">A normalidade das variáveis foi </w:t>
      </w:r>
      <w:r>
        <w:rPr>
          <w:rFonts w:ascii="Times New Roman" w:hAnsi="Times New Roman" w:cs="Times New Roman"/>
          <w:sz w:val="24"/>
          <w:szCs w:val="24"/>
        </w:rPr>
        <w:t>verificada por</w:t>
      </w:r>
      <w:r w:rsidR="00F83A0C" w:rsidRPr="00F83A0C">
        <w:rPr>
          <w:rFonts w:ascii="Times New Roman" w:hAnsi="Times New Roman" w:cs="Times New Roman"/>
          <w:sz w:val="24"/>
          <w:szCs w:val="24"/>
        </w:rPr>
        <w:t xml:space="preserve"> </w:t>
      </w:r>
      <w:r>
        <w:rPr>
          <w:rFonts w:ascii="Times New Roman" w:hAnsi="Times New Roman" w:cs="Times New Roman"/>
          <w:sz w:val="24"/>
          <w:szCs w:val="24"/>
        </w:rPr>
        <w:t xml:space="preserve">observação </w:t>
      </w:r>
      <w:r w:rsidR="002A19BC">
        <w:rPr>
          <w:rFonts w:ascii="Times New Roman" w:hAnsi="Times New Roman" w:cs="Times New Roman"/>
          <w:sz w:val="24"/>
          <w:szCs w:val="24"/>
        </w:rPr>
        <w:t xml:space="preserve">dos </w:t>
      </w:r>
      <w:r w:rsidR="00F83A0C" w:rsidRPr="00F83A0C">
        <w:rPr>
          <w:rFonts w:ascii="Times New Roman" w:hAnsi="Times New Roman" w:cs="Times New Roman"/>
          <w:sz w:val="24"/>
          <w:szCs w:val="24"/>
        </w:rPr>
        <w:t xml:space="preserve">histogramas. As correlações foram calculadas através do coeficiente de correlação de </w:t>
      </w:r>
      <w:proofErr w:type="spellStart"/>
      <w:r w:rsidR="00F83A0C" w:rsidRPr="00F83A0C">
        <w:rPr>
          <w:rFonts w:ascii="Times New Roman" w:hAnsi="Times New Roman" w:cs="Times New Roman"/>
          <w:sz w:val="24"/>
          <w:szCs w:val="24"/>
        </w:rPr>
        <w:t>Spearman</w:t>
      </w:r>
      <w:proofErr w:type="spellEnd"/>
      <w:r w:rsidR="00F83A0C" w:rsidRPr="00F83A0C">
        <w:rPr>
          <w:rFonts w:ascii="Times New Roman" w:hAnsi="Times New Roman" w:cs="Times New Roman"/>
          <w:sz w:val="24"/>
          <w:szCs w:val="24"/>
        </w:rPr>
        <w:t xml:space="preserve">, r.  </w:t>
      </w:r>
    </w:p>
    <w:p w14:paraId="1E886FA8" w14:textId="1CC4F4B7" w:rsidR="00A10611" w:rsidRDefault="00F83A0C" w:rsidP="000415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FE2F9E" w:rsidRPr="00FE2F9E">
        <w:rPr>
          <w:rFonts w:ascii="Times New Roman" w:hAnsi="Times New Roman" w:cs="Times New Roman"/>
          <w:sz w:val="24"/>
          <w:szCs w:val="24"/>
        </w:rPr>
        <w:t>alores de p ≤</w:t>
      </w:r>
      <w:r>
        <w:rPr>
          <w:rFonts w:ascii="Times New Roman" w:hAnsi="Times New Roman" w:cs="Times New Roman"/>
          <w:sz w:val="24"/>
          <w:szCs w:val="24"/>
        </w:rPr>
        <w:t xml:space="preserve"> </w:t>
      </w:r>
      <w:r w:rsidR="00FE2F9E" w:rsidRPr="00FE2F9E">
        <w:rPr>
          <w:rFonts w:ascii="Times New Roman" w:hAnsi="Times New Roman" w:cs="Times New Roman"/>
          <w:sz w:val="24"/>
          <w:szCs w:val="24"/>
        </w:rPr>
        <w:t>0</w:t>
      </w:r>
      <w:r>
        <w:rPr>
          <w:rFonts w:ascii="Times New Roman" w:hAnsi="Times New Roman" w:cs="Times New Roman"/>
          <w:sz w:val="24"/>
          <w:szCs w:val="24"/>
        </w:rPr>
        <w:t>,</w:t>
      </w:r>
      <w:r w:rsidR="00FE2F9E" w:rsidRPr="00FE2F9E">
        <w:rPr>
          <w:rFonts w:ascii="Times New Roman" w:hAnsi="Times New Roman" w:cs="Times New Roman"/>
          <w:sz w:val="24"/>
          <w:szCs w:val="24"/>
        </w:rPr>
        <w:t xml:space="preserve">05 foram considerados significativos. </w:t>
      </w:r>
    </w:p>
    <w:p w14:paraId="4AECDEEE" w14:textId="77777777" w:rsidR="002A19BC" w:rsidRPr="00C8189A" w:rsidRDefault="002A19BC" w:rsidP="000415B7">
      <w:pPr>
        <w:spacing w:after="0" w:line="360" w:lineRule="auto"/>
        <w:jc w:val="both"/>
        <w:rPr>
          <w:rFonts w:ascii="Times New Roman" w:hAnsi="Times New Roman" w:cs="Times New Roman"/>
          <w:sz w:val="24"/>
          <w:szCs w:val="24"/>
        </w:rPr>
      </w:pPr>
    </w:p>
    <w:p w14:paraId="7EF1E959" w14:textId="17FAEE9F" w:rsidR="00EE7EB4" w:rsidRPr="004D5A14" w:rsidRDefault="00EE7EB4" w:rsidP="00F3539A">
      <w:pPr>
        <w:spacing w:after="0" w:line="360" w:lineRule="auto"/>
        <w:jc w:val="both"/>
        <w:rPr>
          <w:rFonts w:ascii="Times New Roman" w:hAnsi="Times New Roman" w:cs="Times New Roman"/>
          <w:b/>
          <w:bCs/>
          <w:sz w:val="24"/>
          <w:szCs w:val="24"/>
        </w:rPr>
      </w:pPr>
      <w:r w:rsidRPr="001321F8">
        <w:rPr>
          <w:rFonts w:ascii="Times New Roman" w:hAnsi="Times New Roman" w:cs="Times New Roman"/>
          <w:b/>
          <w:bCs/>
          <w:sz w:val="24"/>
          <w:szCs w:val="24"/>
        </w:rPr>
        <w:t>RESULTADOS</w:t>
      </w:r>
      <w:r w:rsidR="004D5A14" w:rsidRPr="001321F8">
        <w:rPr>
          <w:rFonts w:ascii="Times New Roman" w:hAnsi="Times New Roman" w:cs="Times New Roman"/>
          <w:b/>
          <w:bCs/>
          <w:sz w:val="24"/>
          <w:szCs w:val="24"/>
        </w:rPr>
        <w:t xml:space="preserve"> </w:t>
      </w:r>
    </w:p>
    <w:p w14:paraId="5006F787" w14:textId="7BFEB198" w:rsidR="00F3539A" w:rsidRDefault="003A2277" w:rsidP="00F353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3F7908">
        <w:rPr>
          <w:rFonts w:ascii="Times New Roman" w:hAnsi="Times New Roman" w:cs="Times New Roman"/>
          <w:sz w:val="24"/>
          <w:szCs w:val="24"/>
        </w:rPr>
        <w:t>articiparam</w:t>
      </w:r>
      <w:r w:rsidR="002351C8">
        <w:rPr>
          <w:rFonts w:ascii="Times New Roman" w:hAnsi="Times New Roman" w:cs="Times New Roman"/>
          <w:sz w:val="24"/>
          <w:szCs w:val="24"/>
        </w:rPr>
        <w:t xml:space="preserve"> no estudo </w:t>
      </w:r>
      <w:r>
        <w:rPr>
          <w:rFonts w:ascii="Times New Roman" w:hAnsi="Times New Roman" w:cs="Times New Roman"/>
          <w:sz w:val="24"/>
          <w:szCs w:val="24"/>
        </w:rPr>
        <w:t>511 médic</w:t>
      </w:r>
      <w:r w:rsidR="002351C8">
        <w:rPr>
          <w:rFonts w:ascii="Times New Roman" w:hAnsi="Times New Roman" w:cs="Times New Roman"/>
          <w:sz w:val="24"/>
          <w:szCs w:val="24"/>
        </w:rPr>
        <w:t>os (</w:t>
      </w:r>
      <w:r>
        <w:rPr>
          <w:rFonts w:ascii="Times New Roman" w:hAnsi="Times New Roman" w:cs="Times New Roman"/>
          <w:sz w:val="24"/>
          <w:szCs w:val="24"/>
        </w:rPr>
        <w:t>Tabela 1</w:t>
      </w:r>
      <w:r w:rsidR="002351C8">
        <w:rPr>
          <w:rFonts w:ascii="Times New Roman" w:hAnsi="Times New Roman" w:cs="Times New Roman"/>
          <w:sz w:val="24"/>
          <w:szCs w:val="24"/>
        </w:rPr>
        <w:t>)</w:t>
      </w:r>
      <w:r>
        <w:rPr>
          <w:rFonts w:ascii="Times New Roman" w:hAnsi="Times New Roman" w:cs="Times New Roman"/>
          <w:sz w:val="24"/>
          <w:szCs w:val="24"/>
        </w:rPr>
        <w:t>.</w:t>
      </w:r>
      <w:r w:rsidR="00F3539A" w:rsidRPr="001321F8">
        <w:rPr>
          <w:rFonts w:ascii="Times New Roman" w:hAnsi="Times New Roman" w:cs="Times New Roman"/>
          <w:sz w:val="24"/>
          <w:szCs w:val="24"/>
        </w:rPr>
        <w:t xml:space="preserve"> O grupo era constituído maioritariamente por mulheres (</w:t>
      </w:r>
      <w:r w:rsidR="00DD2602" w:rsidRPr="001321F8">
        <w:rPr>
          <w:rFonts w:ascii="Times New Roman" w:hAnsi="Times New Roman" w:cs="Times New Roman"/>
          <w:sz w:val="24"/>
          <w:szCs w:val="24"/>
        </w:rPr>
        <w:t>79</w:t>
      </w:r>
      <w:r w:rsidR="000D7FBE">
        <w:rPr>
          <w:rFonts w:ascii="Times New Roman" w:hAnsi="Times New Roman" w:cs="Times New Roman"/>
          <w:sz w:val="24"/>
          <w:szCs w:val="24"/>
        </w:rPr>
        <w:t>,</w:t>
      </w:r>
      <w:r w:rsidR="00DD2602" w:rsidRPr="001321F8">
        <w:rPr>
          <w:rFonts w:ascii="Times New Roman" w:hAnsi="Times New Roman" w:cs="Times New Roman"/>
          <w:sz w:val="24"/>
          <w:szCs w:val="24"/>
        </w:rPr>
        <w:t>8</w:t>
      </w:r>
      <w:r w:rsidR="00F3539A" w:rsidRPr="001321F8">
        <w:rPr>
          <w:rFonts w:ascii="Times New Roman" w:hAnsi="Times New Roman" w:cs="Times New Roman"/>
          <w:sz w:val="24"/>
          <w:szCs w:val="24"/>
        </w:rPr>
        <w:t>%)</w:t>
      </w:r>
      <w:r w:rsidR="003F6834">
        <w:rPr>
          <w:rFonts w:ascii="Times New Roman" w:hAnsi="Times New Roman" w:cs="Times New Roman"/>
          <w:sz w:val="24"/>
          <w:szCs w:val="24"/>
        </w:rPr>
        <w:t xml:space="preserve"> e a mediana das idades foi de 35 [29, 43]</w:t>
      </w:r>
      <w:r w:rsidR="003F6834" w:rsidRPr="003F6834">
        <w:rPr>
          <w:rFonts w:ascii="Times New Roman" w:hAnsi="Times New Roman" w:cs="Times New Roman"/>
          <w:sz w:val="24"/>
          <w:szCs w:val="24"/>
        </w:rPr>
        <w:t xml:space="preserve"> </w:t>
      </w:r>
      <w:r w:rsidR="003F6834">
        <w:rPr>
          <w:rFonts w:ascii="Times New Roman" w:hAnsi="Times New Roman" w:cs="Times New Roman"/>
          <w:sz w:val="24"/>
          <w:szCs w:val="24"/>
        </w:rPr>
        <w:t>anos. A maioria dos médicos e</w:t>
      </w:r>
      <w:r w:rsidR="00B62F25">
        <w:rPr>
          <w:rFonts w:ascii="Times New Roman" w:hAnsi="Times New Roman" w:cs="Times New Roman"/>
          <w:sz w:val="24"/>
          <w:szCs w:val="24"/>
        </w:rPr>
        <w:t>st</w:t>
      </w:r>
      <w:r w:rsidR="003F6834">
        <w:rPr>
          <w:rFonts w:ascii="Times New Roman" w:hAnsi="Times New Roman" w:cs="Times New Roman"/>
          <w:sz w:val="24"/>
          <w:szCs w:val="24"/>
        </w:rPr>
        <w:t>ava casado ou em união de facto (42</w:t>
      </w:r>
      <w:r w:rsidR="000D7FBE">
        <w:rPr>
          <w:rFonts w:ascii="Times New Roman" w:hAnsi="Times New Roman" w:cs="Times New Roman"/>
          <w:sz w:val="24"/>
          <w:szCs w:val="24"/>
        </w:rPr>
        <w:t>,</w:t>
      </w:r>
      <w:r w:rsidR="003F6834">
        <w:rPr>
          <w:rFonts w:ascii="Times New Roman" w:hAnsi="Times New Roman" w:cs="Times New Roman"/>
          <w:sz w:val="24"/>
          <w:szCs w:val="24"/>
        </w:rPr>
        <w:t>9%) e sem filhos (57</w:t>
      </w:r>
      <w:r w:rsidR="000D7FBE">
        <w:rPr>
          <w:rFonts w:ascii="Times New Roman" w:hAnsi="Times New Roman" w:cs="Times New Roman"/>
          <w:sz w:val="24"/>
          <w:szCs w:val="24"/>
        </w:rPr>
        <w:t>,</w:t>
      </w:r>
      <w:r w:rsidR="003F6834">
        <w:rPr>
          <w:rFonts w:ascii="Times New Roman" w:hAnsi="Times New Roman" w:cs="Times New Roman"/>
          <w:sz w:val="24"/>
          <w:szCs w:val="24"/>
        </w:rPr>
        <w:t>7%). Relativamente ao nível de escolaridade, 62</w:t>
      </w:r>
      <w:r w:rsidR="000D7FBE">
        <w:rPr>
          <w:rFonts w:ascii="Times New Roman" w:hAnsi="Times New Roman" w:cs="Times New Roman"/>
          <w:sz w:val="24"/>
          <w:szCs w:val="24"/>
        </w:rPr>
        <w:t>,</w:t>
      </w:r>
      <w:r w:rsidR="003F6834">
        <w:rPr>
          <w:rFonts w:ascii="Times New Roman" w:hAnsi="Times New Roman" w:cs="Times New Roman"/>
          <w:sz w:val="24"/>
          <w:szCs w:val="24"/>
        </w:rPr>
        <w:t>6% dos participantes tinha</w:t>
      </w:r>
      <w:r w:rsidR="00B62F25">
        <w:rPr>
          <w:rFonts w:ascii="Times New Roman" w:hAnsi="Times New Roman" w:cs="Times New Roman"/>
          <w:sz w:val="24"/>
          <w:szCs w:val="24"/>
        </w:rPr>
        <w:t>m</w:t>
      </w:r>
      <w:r w:rsidR="003F6834">
        <w:rPr>
          <w:rFonts w:ascii="Times New Roman" w:hAnsi="Times New Roman" w:cs="Times New Roman"/>
          <w:sz w:val="24"/>
          <w:szCs w:val="24"/>
        </w:rPr>
        <w:t xml:space="preserve"> mestrado. Cerca de </w:t>
      </w:r>
      <w:r w:rsidR="007D3846">
        <w:rPr>
          <w:rFonts w:ascii="Times New Roman" w:hAnsi="Times New Roman" w:cs="Times New Roman"/>
          <w:sz w:val="24"/>
          <w:szCs w:val="24"/>
        </w:rPr>
        <w:t>30</w:t>
      </w:r>
      <w:r w:rsidR="003F6834">
        <w:rPr>
          <w:rFonts w:ascii="Times New Roman" w:hAnsi="Times New Roman" w:cs="Times New Roman"/>
          <w:sz w:val="24"/>
          <w:szCs w:val="24"/>
        </w:rPr>
        <w:t>% tinha entre 1 a 5 anos de experiência profissional, seguidos de 25</w:t>
      </w:r>
      <w:r w:rsidR="000D7FBE">
        <w:rPr>
          <w:rFonts w:ascii="Times New Roman" w:hAnsi="Times New Roman" w:cs="Times New Roman"/>
          <w:sz w:val="24"/>
          <w:szCs w:val="24"/>
        </w:rPr>
        <w:t>,</w:t>
      </w:r>
      <w:r w:rsidR="003F6834">
        <w:rPr>
          <w:rFonts w:ascii="Times New Roman" w:hAnsi="Times New Roman" w:cs="Times New Roman"/>
          <w:sz w:val="24"/>
          <w:szCs w:val="24"/>
        </w:rPr>
        <w:t>4% com mais de 16 anos e 24</w:t>
      </w:r>
      <w:r w:rsidR="000D7FBE">
        <w:rPr>
          <w:rFonts w:ascii="Times New Roman" w:hAnsi="Times New Roman" w:cs="Times New Roman"/>
          <w:sz w:val="24"/>
          <w:szCs w:val="24"/>
        </w:rPr>
        <w:t>,</w:t>
      </w:r>
      <w:r w:rsidR="003F6834">
        <w:rPr>
          <w:rFonts w:ascii="Times New Roman" w:hAnsi="Times New Roman" w:cs="Times New Roman"/>
          <w:sz w:val="24"/>
          <w:szCs w:val="24"/>
        </w:rPr>
        <w:t>1% entre 6 a 10 anos.</w:t>
      </w:r>
      <w:r w:rsidR="009E610C">
        <w:rPr>
          <w:rFonts w:ascii="Times New Roman" w:hAnsi="Times New Roman" w:cs="Times New Roman"/>
          <w:sz w:val="24"/>
          <w:szCs w:val="24"/>
        </w:rPr>
        <w:t xml:space="preserve"> Os cuidados de saúde primários foi o sector mais frequente com cerca de 44% dos profissionais da amostra</w:t>
      </w:r>
      <w:r w:rsidR="007D3846">
        <w:rPr>
          <w:rFonts w:ascii="Times New Roman" w:hAnsi="Times New Roman" w:cs="Times New Roman"/>
          <w:sz w:val="24"/>
          <w:szCs w:val="24"/>
        </w:rPr>
        <w:t xml:space="preserve">. É de salientar ainda que alguns participantes </w:t>
      </w:r>
      <w:r w:rsidR="007D3846">
        <w:rPr>
          <w:rFonts w:ascii="Times New Roman" w:hAnsi="Times New Roman" w:cs="Times New Roman"/>
          <w:sz w:val="24"/>
          <w:szCs w:val="24"/>
        </w:rPr>
        <w:lastRenderedPageBreak/>
        <w:t>desenvolviam a sua atividade em diferentes setores.</w:t>
      </w:r>
      <w:r w:rsidR="00581F7E">
        <w:rPr>
          <w:rFonts w:ascii="Times New Roman" w:hAnsi="Times New Roman" w:cs="Times New Roman"/>
          <w:sz w:val="24"/>
          <w:szCs w:val="24"/>
        </w:rPr>
        <w:t xml:space="preserve"> A descrição das escalas aplicadas pode também ser consultada na Tabela 1.</w:t>
      </w:r>
    </w:p>
    <w:p w14:paraId="409703EA" w14:textId="77777777" w:rsidR="00CE149E" w:rsidRDefault="00CE149E" w:rsidP="00F3539A">
      <w:pPr>
        <w:spacing w:after="0" w:line="360" w:lineRule="auto"/>
        <w:jc w:val="both"/>
        <w:rPr>
          <w:rFonts w:ascii="Times New Roman" w:hAnsi="Times New Roman" w:cs="Times New Roman"/>
          <w:sz w:val="24"/>
          <w:szCs w:val="24"/>
        </w:rPr>
      </w:pPr>
    </w:p>
    <w:p w14:paraId="29BB27F9" w14:textId="7E581E9C" w:rsidR="007D3846" w:rsidRDefault="00CE149E" w:rsidP="00F353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“Inserir Tabela 1 aqui”. </w:t>
      </w:r>
    </w:p>
    <w:p w14:paraId="646CC2BE" w14:textId="77777777" w:rsidR="000D7FBE" w:rsidRPr="007C4DEF" w:rsidRDefault="000D7FBE" w:rsidP="007C4DEF">
      <w:pPr>
        <w:spacing w:after="0" w:line="360" w:lineRule="auto"/>
        <w:jc w:val="both"/>
        <w:rPr>
          <w:rFonts w:ascii="Times New Roman" w:hAnsi="Times New Roman" w:cs="Times New Roman"/>
          <w:b/>
          <w:bCs/>
          <w:sz w:val="24"/>
          <w:szCs w:val="24"/>
        </w:rPr>
      </w:pPr>
    </w:p>
    <w:p w14:paraId="336826ED" w14:textId="77777777" w:rsidR="007C4DEF" w:rsidRDefault="007C4DEF" w:rsidP="00F3539A">
      <w:pPr>
        <w:spacing w:after="0"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Validação da </w:t>
      </w:r>
      <w:r w:rsidR="00574F98" w:rsidRPr="004D5A14">
        <w:rPr>
          <w:rFonts w:ascii="Times New Roman" w:hAnsi="Times New Roman" w:cs="Times New Roman"/>
          <w:b/>
          <w:bCs/>
          <w:i/>
          <w:iCs/>
          <w:sz w:val="24"/>
          <w:szCs w:val="24"/>
        </w:rPr>
        <w:t>E</w:t>
      </w:r>
      <w:r w:rsidR="00BE437F">
        <w:rPr>
          <w:rFonts w:ascii="Times New Roman" w:hAnsi="Times New Roman" w:cs="Times New Roman"/>
          <w:b/>
          <w:bCs/>
          <w:i/>
          <w:iCs/>
          <w:sz w:val="24"/>
          <w:szCs w:val="24"/>
        </w:rPr>
        <w:t>R</w:t>
      </w:r>
      <w:r w:rsidR="002069E9" w:rsidRPr="004D5A14">
        <w:rPr>
          <w:rFonts w:ascii="Times New Roman" w:hAnsi="Times New Roman" w:cs="Times New Roman"/>
          <w:b/>
          <w:bCs/>
          <w:i/>
          <w:iCs/>
          <w:sz w:val="24"/>
          <w:szCs w:val="24"/>
        </w:rPr>
        <w:t>25</w:t>
      </w:r>
    </w:p>
    <w:p w14:paraId="0207C473" w14:textId="3DC99D6B" w:rsidR="00574F98" w:rsidRPr="001759A6" w:rsidRDefault="007C4DEF" w:rsidP="00F3539A">
      <w:pPr>
        <w:spacing w:after="0" w:line="360" w:lineRule="auto"/>
        <w:rPr>
          <w:rFonts w:ascii="Times New Roman" w:hAnsi="Times New Roman" w:cs="Times New Roman"/>
          <w:i/>
          <w:iCs/>
          <w:sz w:val="24"/>
          <w:szCs w:val="24"/>
        </w:rPr>
      </w:pPr>
      <w:r w:rsidRPr="001759A6">
        <w:rPr>
          <w:rFonts w:ascii="Times New Roman" w:hAnsi="Times New Roman" w:cs="Times New Roman"/>
          <w:i/>
          <w:iCs/>
          <w:sz w:val="24"/>
          <w:szCs w:val="24"/>
        </w:rPr>
        <w:t>Consistência interna</w:t>
      </w:r>
      <w:r w:rsidR="00574F98" w:rsidRPr="001759A6">
        <w:rPr>
          <w:rFonts w:ascii="Times New Roman" w:hAnsi="Times New Roman" w:cs="Times New Roman"/>
          <w:i/>
          <w:iCs/>
          <w:sz w:val="24"/>
          <w:szCs w:val="24"/>
        </w:rPr>
        <w:t xml:space="preserve"> </w:t>
      </w:r>
      <w:r w:rsidR="004530EA" w:rsidRPr="001759A6">
        <w:rPr>
          <w:rFonts w:ascii="Times New Roman" w:hAnsi="Times New Roman" w:cs="Times New Roman"/>
          <w:i/>
          <w:iCs/>
          <w:sz w:val="24"/>
          <w:szCs w:val="24"/>
        </w:rPr>
        <w:t xml:space="preserve"> </w:t>
      </w:r>
    </w:p>
    <w:p w14:paraId="383BC74A" w14:textId="711D3E11" w:rsidR="004B4849" w:rsidRPr="004D5A14" w:rsidRDefault="009554EC" w:rsidP="001321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B62F25">
        <w:rPr>
          <w:rFonts w:ascii="Times New Roman" w:hAnsi="Times New Roman" w:cs="Times New Roman"/>
          <w:sz w:val="24"/>
          <w:szCs w:val="24"/>
        </w:rPr>
        <w:t>ER25</w:t>
      </w:r>
      <w:r>
        <w:rPr>
          <w:rFonts w:ascii="Times New Roman" w:hAnsi="Times New Roman" w:cs="Times New Roman"/>
          <w:sz w:val="24"/>
          <w:szCs w:val="24"/>
        </w:rPr>
        <w:t>, o</w:t>
      </w:r>
      <w:r w:rsidRPr="004D5A14">
        <w:rPr>
          <w:rFonts w:ascii="Times New Roman" w:hAnsi="Times New Roman" w:cs="Times New Roman"/>
          <w:sz w:val="24"/>
          <w:szCs w:val="24"/>
        </w:rPr>
        <w:t xml:space="preserve"> </w:t>
      </w:r>
      <w:r w:rsidR="004B4849" w:rsidRPr="004D5A14">
        <w:rPr>
          <w:rFonts w:ascii="Times New Roman" w:hAnsi="Times New Roman" w:cs="Times New Roman"/>
          <w:sz w:val="24"/>
          <w:szCs w:val="24"/>
        </w:rPr>
        <w:t xml:space="preserve">coeficiente </w:t>
      </w:r>
      <w:r w:rsidR="002351C8">
        <w:rPr>
          <w:rFonts w:ascii="Times New Roman" w:hAnsi="Times New Roman" w:cs="Times New Roman"/>
          <w:sz w:val="24"/>
          <w:szCs w:val="24"/>
        </w:rPr>
        <w:t>α</w:t>
      </w:r>
      <w:r w:rsidR="00CA1C6A">
        <w:rPr>
          <w:rFonts w:ascii="Times New Roman" w:hAnsi="Times New Roman" w:cs="Times New Roman"/>
          <w:sz w:val="24"/>
          <w:szCs w:val="24"/>
        </w:rPr>
        <w:t xml:space="preserve"> obtido </w:t>
      </w:r>
      <w:r w:rsidR="004B4849" w:rsidRPr="004D5A14">
        <w:rPr>
          <w:rFonts w:ascii="Times New Roman" w:hAnsi="Times New Roman" w:cs="Times New Roman"/>
          <w:sz w:val="24"/>
          <w:szCs w:val="24"/>
        </w:rPr>
        <w:t xml:space="preserve">foi elevado </w:t>
      </w:r>
      <w:bookmarkStart w:id="4" w:name="_Hlk46839586"/>
      <w:r w:rsidR="007C4DEF">
        <w:rPr>
          <w:rFonts w:ascii="Times New Roman" w:hAnsi="Times New Roman" w:cs="Times New Roman"/>
          <w:sz w:val="24"/>
          <w:szCs w:val="24"/>
        </w:rPr>
        <w:t xml:space="preserve">(α = </w:t>
      </w:r>
      <w:r w:rsidR="007C4DEF" w:rsidRPr="004D5A14">
        <w:rPr>
          <w:rFonts w:ascii="Times New Roman" w:hAnsi="Times New Roman" w:cs="Times New Roman"/>
          <w:sz w:val="24"/>
          <w:szCs w:val="24"/>
        </w:rPr>
        <w:t>0</w:t>
      </w:r>
      <w:r w:rsidR="007C4DEF">
        <w:rPr>
          <w:rFonts w:ascii="Times New Roman" w:hAnsi="Times New Roman" w:cs="Times New Roman"/>
          <w:sz w:val="24"/>
          <w:szCs w:val="24"/>
        </w:rPr>
        <w:t>,</w:t>
      </w:r>
      <w:r w:rsidR="007C4DEF" w:rsidRPr="004D5A14">
        <w:rPr>
          <w:rFonts w:ascii="Times New Roman" w:hAnsi="Times New Roman" w:cs="Times New Roman"/>
          <w:sz w:val="24"/>
          <w:szCs w:val="24"/>
        </w:rPr>
        <w:t>9</w:t>
      </w:r>
      <w:r w:rsidR="00581F7E">
        <w:rPr>
          <w:rFonts w:ascii="Times New Roman" w:hAnsi="Times New Roman" w:cs="Times New Roman"/>
          <w:sz w:val="24"/>
          <w:szCs w:val="24"/>
        </w:rPr>
        <w:t>37</w:t>
      </w:r>
      <w:r w:rsidR="007C4DEF">
        <w:rPr>
          <w:rFonts w:ascii="Times New Roman" w:hAnsi="Times New Roman" w:cs="Times New Roman"/>
          <w:sz w:val="24"/>
          <w:szCs w:val="24"/>
        </w:rPr>
        <w:t>)</w:t>
      </w:r>
      <w:r w:rsidR="007C4DEF" w:rsidRPr="004D5A14">
        <w:rPr>
          <w:rFonts w:ascii="Times New Roman" w:hAnsi="Times New Roman" w:cs="Times New Roman"/>
          <w:sz w:val="24"/>
          <w:szCs w:val="24"/>
        </w:rPr>
        <w:t xml:space="preserve">, </w:t>
      </w:r>
      <w:bookmarkEnd w:id="4"/>
      <w:r w:rsidR="004B4849" w:rsidRPr="004D5A14">
        <w:rPr>
          <w:rFonts w:ascii="Times New Roman" w:hAnsi="Times New Roman" w:cs="Times New Roman"/>
          <w:sz w:val="24"/>
          <w:szCs w:val="24"/>
        </w:rPr>
        <w:t>aumentando com a exclusão dos itens 11 e 12</w:t>
      </w:r>
      <w:r>
        <w:rPr>
          <w:rFonts w:ascii="Times New Roman" w:hAnsi="Times New Roman" w:cs="Times New Roman"/>
          <w:sz w:val="24"/>
          <w:szCs w:val="24"/>
        </w:rPr>
        <w:t xml:space="preserve"> (Tabela </w:t>
      </w:r>
      <w:r w:rsidR="00581F7E">
        <w:rPr>
          <w:rFonts w:ascii="Times New Roman" w:hAnsi="Times New Roman" w:cs="Times New Roman"/>
          <w:sz w:val="24"/>
          <w:szCs w:val="24"/>
        </w:rPr>
        <w:t>2</w:t>
      </w:r>
      <w:r>
        <w:rPr>
          <w:rFonts w:ascii="Times New Roman" w:hAnsi="Times New Roman" w:cs="Times New Roman"/>
          <w:sz w:val="24"/>
          <w:szCs w:val="24"/>
        </w:rPr>
        <w:t>)</w:t>
      </w:r>
      <w:r w:rsidR="004B4849" w:rsidRPr="004D5A14">
        <w:rPr>
          <w:rFonts w:ascii="Times New Roman" w:hAnsi="Times New Roman" w:cs="Times New Roman"/>
          <w:sz w:val="24"/>
          <w:szCs w:val="24"/>
        </w:rPr>
        <w:t>. A</w:t>
      </w:r>
      <w:r w:rsidR="007C4DEF">
        <w:rPr>
          <w:rFonts w:ascii="Times New Roman" w:hAnsi="Times New Roman" w:cs="Times New Roman"/>
          <w:sz w:val="24"/>
          <w:szCs w:val="24"/>
        </w:rPr>
        <w:t xml:space="preserve"> média de </w:t>
      </w:r>
      <w:r w:rsidR="004B4849" w:rsidRPr="004D5A14">
        <w:rPr>
          <w:rFonts w:ascii="Times New Roman" w:hAnsi="Times New Roman" w:cs="Times New Roman"/>
          <w:sz w:val="24"/>
          <w:szCs w:val="24"/>
        </w:rPr>
        <w:t>correlações</w:t>
      </w:r>
      <w:r w:rsidR="001759A6">
        <w:rPr>
          <w:rFonts w:ascii="Times New Roman" w:hAnsi="Times New Roman" w:cs="Times New Roman"/>
          <w:sz w:val="24"/>
          <w:szCs w:val="24"/>
        </w:rPr>
        <w:t xml:space="preserve"> entre itens foi de 0,391, pelo que está entre 0,15 e 0,5.</w:t>
      </w:r>
      <w:r w:rsidR="004B4849" w:rsidRPr="004D5A14">
        <w:rPr>
          <w:rFonts w:ascii="Times New Roman" w:hAnsi="Times New Roman" w:cs="Times New Roman"/>
          <w:sz w:val="24"/>
          <w:szCs w:val="24"/>
        </w:rPr>
        <w:t xml:space="preserve"> </w:t>
      </w:r>
      <w:r w:rsidR="001759A6" w:rsidRPr="001759A6">
        <w:rPr>
          <w:rFonts w:ascii="Times New Roman" w:hAnsi="Times New Roman" w:cs="Times New Roman"/>
          <w:sz w:val="24"/>
          <w:szCs w:val="24"/>
        </w:rPr>
        <w:t xml:space="preserve">As correlações item-total corrigidas variam entre 0,320 (item 11) e 0,737 (item 17), mas a maioria está situada entre 0,5 e 0,7.  </w:t>
      </w:r>
    </w:p>
    <w:p w14:paraId="01CFA013" w14:textId="6ACB5328" w:rsidR="000415B7" w:rsidRDefault="000415B7" w:rsidP="001321F8">
      <w:pPr>
        <w:spacing w:after="0" w:line="360" w:lineRule="auto"/>
        <w:jc w:val="both"/>
        <w:rPr>
          <w:rFonts w:ascii="Times New Roman" w:hAnsi="Times New Roman" w:cs="Times New Roman"/>
          <w:sz w:val="24"/>
          <w:szCs w:val="24"/>
        </w:rPr>
      </w:pPr>
    </w:p>
    <w:p w14:paraId="15421062" w14:textId="51184F35" w:rsidR="006034B6" w:rsidRDefault="006034B6" w:rsidP="001321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“Inserir Tabela </w:t>
      </w:r>
      <w:r w:rsidR="00581F7E">
        <w:rPr>
          <w:rFonts w:ascii="Times New Roman" w:hAnsi="Times New Roman" w:cs="Times New Roman"/>
          <w:sz w:val="24"/>
          <w:szCs w:val="24"/>
        </w:rPr>
        <w:t>2</w:t>
      </w:r>
      <w:r>
        <w:rPr>
          <w:rFonts w:ascii="Times New Roman" w:hAnsi="Times New Roman" w:cs="Times New Roman"/>
          <w:sz w:val="24"/>
          <w:szCs w:val="24"/>
        </w:rPr>
        <w:t xml:space="preserve"> aqui”.</w:t>
      </w:r>
    </w:p>
    <w:p w14:paraId="6C5E317D" w14:textId="749D7F9E" w:rsidR="004B4849" w:rsidRPr="004D5A14" w:rsidRDefault="004B4849" w:rsidP="00EE7EB4">
      <w:pPr>
        <w:spacing w:after="0" w:line="360" w:lineRule="auto"/>
        <w:jc w:val="both"/>
        <w:rPr>
          <w:rFonts w:ascii="Times New Roman" w:hAnsi="Times New Roman" w:cs="Times New Roman"/>
          <w:sz w:val="24"/>
          <w:szCs w:val="24"/>
        </w:rPr>
      </w:pPr>
    </w:p>
    <w:p w14:paraId="47051792" w14:textId="1810B2D5" w:rsidR="00005F48" w:rsidRDefault="00005F48" w:rsidP="00005F48">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t>Em relação aos efeitos</w:t>
      </w:r>
      <w:r w:rsidRPr="00CF7210">
        <w:t xml:space="preserve"> </w:t>
      </w:r>
      <w:r w:rsidRPr="00CF7210">
        <w:rPr>
          <w:rFonts w:ascii="Times New Roman" w:hAnsi="Times New Roman" w:cs="Times New Roman"/>
          <w:sz w:val="24"/>
          <w:szCs w:val="24"/>
        </w:rPr>
        <w:t xml:space="preserve">de </w:t>
      </w:r>
      <w:r>
        <w:rPr>
          <w:rFonts w:ascii="Times New Roman" w:hAnsi="Times New Roman" w:cs="Times New Roman"/>
          <w:sz w:val="24"/>
          <w:szCs w:val="24"/>
        </w:rPr>
        <w:t>“</w:t>
      </w:r>
      <w:r w:rsidRPr="00CF7210">
        <w:rPr>
          <w:rFonts w:ascii="Times New Roman" w:hAnsi="Times New Roman" w:cs="Times New Roman"/>
          <w:sz w:val="24"/>
          <w:szCs w:val="24"/>
        </w:rPr>
        <w:t>teto</w:t>
      </w:r>
      <w:r>
        <w:rPr>
          <w:rFonts w:ascii="Times New Roman" w:hAnsi="Times New Roman" w:cs="Times New Roman"/>
          <w:sz w:val="24"/>
          <w:szCs w:val="24"/>
        </w:rPr>
        <w:t>”</w:t>
      </w:r>
      <w:r w:rsidRPr="00CF7210">
        <w:rPr>
          <w:rFonts w:ascii="Times New Roman" w:hAnsi="Times New Roman" w:cs="Times New Roman"/>
          <w:sz w:val="24"/>
          <w:szCs w:val="24"/>
        </w:rPr>
        <w:t xml:space="preserve"> ou </w:t>
      </w:r>
      <w:r>
        <w:rPr>
          <w:rFonts w:ascii="Times New Roman" w:hAnsi="Times New Roman" w:cs="Times New Roman"/>
          <w:sz w:val="24"/>
          <w:szCs w:val="24"/>
        </w:rPr>
        <w:t>“</w:t>
      </w:r>
      <w:r w:rsidRPr="00CF7210">
        <w:rPr>
          <w:rFonts w:ascii="Times New Roman" w:hAnsi="Times New Roman" w:cs="Times New Roman"/>
          <w:sz w:val="24"/>
          <w:szCs w:val="24"/>
        </w:rPr>
        <w:t>chão</w:t>
      </w:r>
      <w:r>
        <w:rPr>
          <w:rFonts w:ascii="Times New Roman" w:hAnsi="Times New Roman" w:cs="Times New Roman"/>
          <w:sz w:val="24"/>
          <w:szCs w:val="24"/>
        </w:rPr>
        <w:t>”</w:t>
      </w:r>
      <w:r w:rsidRPr="004D5A14">
        <w:rPr>
          <w:rFonts w:ascii="Times New Roman" w:hAnsi="Times New Roman" w:cs="Times New Roman"/>
          <w:sz w:val="24"/>
          <w:szCs w:val="24"/>
        </w:rPr>
        <w:t>, 0% dos participantes pontuaram o mínimo da escala e apenas 0</w:t>
      </w:r>
      <w:r>
        <w:rPr>
          <w:rFonts w:ascii="Times New Roman" w:hAnsi="Times New Roman" w:cs="Times New Roman"/>
          <w:sz w:val="24"/>
          <w:szCs w:val="24"/>
        </w:rPr>
        <w:t>,</w:t>
      </w:r>
      <w:r w:rsidRPr="004D5A14">
        <w:rPr>
          <w:rFonts w:ascii="Times New Roman" w:hAnsi="Times New Roman" w:cs="Times New Roman"/>
          <w:sz w:val="24"/>
          <w:szCs w:val="24"/>
        </w:rPr>
        <w:t>4% tiveram a pontuação máxima, o que evidencia a validade da versão portuguesa da escala para a população de médicos.</w:t>
      </w:r>
    </w:p>
    <w:p w14:paraId="1A764A5F" w14:textId="53A96613" w:rsidR="00FA0127" w:rsidRDefault="00FA0127" w:rsidP="00005F48">
      <w:pPr>
        <w:spacing w:after="0" w:line="360" w:lineRule="auto"/>
        <w:jc w:val="both"/>
        <w:rPr>
          <w:rFonts w:ascii="Times New Roman" w:hAnsi="Times New Roman" w:cs="Times New Roman"/>
          <w:sz w:val="24"/>
          <w:szCs w:val="24"/>
        </w:rPr>
      </w:pPr>
    </w:p>
    <w:p w14:paraId="06070A16" w14:textId="1AAE085A" w:rsidR="00005F48" w:rsidRPr="00005F48" w:rsidRDefault="00005F48" w:rsidP="00005F48">
      <w:pPr>
        <w:spacing w:after="0" w:line="360" w:lineRule="auto"/>
        <w:jc w:val="both"/>
        <w:rPr>
          <w:rFonts w:ascii="Times New Roman" w:hAnsi="Times New Roman" w:cs="Times New Roman"/>
          <w:i/>
          <w:iCs/>
          <w:sz w:val="24"/>
          <w:szCs w:val="24"/>
        </w:rPr>
      </w:pPr>
      <w:r w:rsidRPr="00005F48">
        <w:rPr>
          <w:rFonts w:ascii="Times New Roman" w:hAnsi="Times New Roman" w:cs="Times New Roman"/>
          <w:i/>
          <w:iCs/>
          <w:sz w:val="24"/>
          <w:szCs w:val="24"/>
        </w:rPr>
        <w:t>Validade da estrutura interna</w:t>
      </w:r>
    </w:p>
    <w:p w14:paraId="18604780" w14:textId="438AAD51" w:rsidR="004B4849" w:rsidRPr="004D5A14" w:rsidRDefault="004B4849" w:rsidP="00B62F25">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t xml:space="preserve">Os dados obtidos revelaram-se adequados para uma </w:t>
      </w:r>
      <w:r w:rsidR="00005F48">
        <w:rPr>
          <w:rFonts w:ascii="Times New Roman" w:hAnsi="Times New Roman" w:cs="Times New Roman"/>
          <w:sz w:val="24"/>
          <w:szCs w:val="24"/>
        </w:rPr>
        <w:t>ACP</w:t>
      </w:r>
      <w:r w:rsidRPr="004D5A14">
        <w:rPr>
          <w:rFonts w:ascii="Times New Roman" w:hAnsi="Times New Roman" w:cs="Times New Roman"/>
          <w:sz w:val="24"/>
          <w:szCs w:val="24"/>
        </w:rPr>
        <w:t xml:space="preserve"> </w:t>
      </w:r>
      <w:r w:rsidR="00C00E39">
        <w:rPr>
          <w:rFonts w:ascii="Times New Roman" w:hAnsi="Times New Roman" w:cs="Times New Roman"/>
          <w:sz w:val="24"/>
          <w:szCs w:val="24"/>
        </w:rPr>
        <w:t>(KMO =</w:t>
      </w:r>
      <w:r w:rsidR="00005F48">
        <w:rPr>
          <w:rFonts w:ascii="Times New Roman" w:hAnsi="Times New Roman" w:cs="Times New Roman"/>
          <w:sz w:val="24"/>
          <w:szCs w:val="24"/>
        </w:rPr>
        <w:t xml:space="preserve"> </w:t>
      </w:r>
      <w:r w:rsidRPr="004D5A14">
        <w:rPr>
          <w:rFonts w:ascii="Times New Roman" w:hAnsi="Times New Roman" w:cs="Times New Roman"/>
          <w:sz w:val="24"/>
          <w:szCs w:val="24"/>
        </w:rPr>
        <w:t>0</w:t>
      </w:r>
      <w:r w:rsidR="00005F48">
        <w:rPr>
          <w:rFonts w:ascii="Times New Roman" w:hAnsi="Times New Roman" w:cs="Times New Roman"/>
          <w:sz w:val="24"/>
          <w:szCs w:val="24"/>
        </w:rPr>
        <w:t>,</w:t>
      </w:r>
      <w:r w:rsidRPr="004D5A14">
        <w:rPr>
          <w:rFonts w:ascii="Times New Roman" w:hAnsi="Times New Roman" w:cs="Times New Roman"/>
          <w:sz w:val="24"/>
          <w:szCs w:val="24"/>
        </w:rPr>
        <w:t>943</w:t>
      </w:r>
      <w:r w:rsidR="00C00E39">
        <w:rPr>
          <w:rFonts w:ascii="Times New Roman" w:hAnsi="Times New Roman" w:cs="Times New Roman"/>
          <w:sz w:val="24"/>
          <w:szCs w:val="24"/>
        </w:rPr>
        <w:t>;</w:t>
      </w:r>
      <w:r w:rsidRPr="004D5A14">
        <w:rPr>
          <w:rFonts w:ascii="Times New Roman" w:hAnsi="Times New Roman" w:cs="Times New Roman"/>
          <w:sz w:val="24"/>
          <w:szCs w:val="24"/>
        </w:rPr>
        <w:t xml:space="preserve"> p</w:t>
      </w:r>
      <w:r w:rsidR="00005F48">
        <w:rPr>
          <w:rFonts w:ascii="Times New Roman" w:hAnsi="Times New Roman" w:cs="Times New Roman"/>
          <w:sz w:val="24"/>
          <w:szCs w:val="24"/>
        </w:rPr>
        <w:t xml:space="preserve"> </w:t>
      </w:r>
      <w:r w:rsidRPr="004D5A14">
        <w:rPr>
          <w:rFonts w:ascii="Times New Roman" w:hAnsi="Times New Roman" w:cs="Times New Roman"/>
          <w:sz w:val="24"/>
          <w:szCs w:val="24"/>
        </w:rPr>
        <w:t>&lt;</w:t>
      </w:r>
      <w:r w:rsidR="00005F48">
        <w:rPr>
          <w:rFonts w:ascii="Times New Roman" w:hAnsi="Times New Roman" w:cs="Times New Roman"/>
          <w:sz w:val="24"/>
          <w:szCs w:val="24"/>
        </w:rPr>
        <w:t xml:space="preserve"> </w:t>
      </w:r>
      <w:r w:rsidRPr="004D5A14">
        <w:rPr>
          <w:rFonts w:ascii="Times New Roman" w:hAnsi="Times New Roman" w:cs="Times New Roman"/>
          <w:sz w:val="24"/>
          <w:szCs w:val="24"/>
        </w:rPr>
        <w:t>0</w:t>
      </w:r>
      <w:r w:rsidR="00005F48">
        <w:rPr>
          <w:rFonts w:ascii="Times New Roman" w:hAnsi="Times New Roman" w:cs="Times New Roman"/>
          <w:sz w:val="24"/>
          <w:szCs w:val="24"/>
        </w:rPr>
        <w:t>,</w:t>
      </w:r>
      <w:r w:rsidRPr="004D5A14">
        <w:rPr>
          <w:rFonts w:ascii="Times New Roman" w:hAnsi="Times New Roman" w:cs="Times New Roman"/>
          <w:sz w:val="24"/>
          <w:szCs w:val="24"/>
        </w:rPr>
        <w:t>001). Na determinação do número de fatores a reter</w:t>
      </w:r>
      <w:r w:rsidR="00AE126B">
        <w:rPr>
          <w:rFonts w:ascii="Times New Roman" w:hAnsi="Times New Roman" w:cs="Times New Roman"/>
          <w:sz w:val="24"/>
          <w:szCs w:val="24"/>
        </w:rPr>
        <w:t>:</w:t>
      </w:r>
      <w:r w:rsidRPr="004D5A14">
        <w:rPr>
          <w:rFonts w:ascii="Times New Roman" w:hAnsi="Times New Roman" w:cs="Times New Roman"/>
          <w:sz w:val="24"/>
          <w:szCs w:val="24"/>
        </w:rPr>
        <w:t xml:space="preserve"> o método de Kaiser </w:t>
      </w:r>
      <w:r w:rsidR="00005F48">
        <w:rPr>
          <w:rFonts w:ascii="Times New Roman" w:hAnsi="Times New Roman" w:cs="Times New Roman"/>
          <w:sz w:val="24"/>
          <w:szCs w:val="24"/>
        </w:rPr>
        <w:t>indicou</w:t>
      </w:r>
      <w:r w:rsidRPr="004D5A14">
        <w:rPr>
          <w:rFonts w:ascii="Times New Roman" w:hAnsi="Times New Roman" w:cs="Times New Roman"/>
          <w:sz w:val="24"/>
          <w:szCs w:val="24"/>
        </w:rPr>
        <w:t xml:space="preserve"> 4 fatores</w:t>
      </w:r>
      <w:r w:rsidR="00005F48">
        <w:rPr>
          <w:rFonts w:ascii="Times New Roman" w:hAnsi="Times New Roman" w:cs="Times New Roman"/>
          <w:sz w:val="24"/>
          <w:szCs w:val="24"/>
        </w:rPr>
        <w:t>,</w:t>
      </w:r>
      <w:r w:rsidRPr="004D5A14">
        <w:rPr>
          <w:rFonts w:ascii="Times New Roman" w:hAnsi="Times New Roman" w:cs="Times New Roman"/>
          <w:sz w:val="24"/>
          <w:szCs w:val="24"/>
        </w:rPr>
        <w:t xml:space="preserve"> que juntos explicam cerca de 59</w:t>
      </w:r>
      <w:r w:rsidR="00005F48">
        <w:rPr>
          <w:rFonts w:ascii="Times New Roman" w:hAnsi="Times New Roman" w:cs="Times New Roman"/>
          <w:sz w:val="24"/>
          <w:szCs w:val="24"/>
        </w:rPr>
        <w:t>,</w:t>
      </w:r>
      <w:r w:rsidRPr="004D5A14">
        <w:rPr>
          <w:rFonts w:ascii="Times New Roman" w:hAnsi="Times New Roman" w:cs="Times New Roman"/>
          <w:sz w:val="24"/>
          <w:szCs w:val="24"/>
        </w:rPr>
        <w:t>3% da variância total dos dados</w:t>
      </w:r>
      <w:r w:rsidR="00AE126B">
        <w:rPr>
          <w:rFonts w:ascii="Times New Roman" w:hAnsi="Times New Roman" w:cs="Times New Roman"/>
          <w:sz w:val="24"/>
          <w:szCs w:val="24"/>
        </w:rPr>
        <w:t>;</w:t>
      </w:r>
      <w:r w:rsidR="00005F48">
        <w:rPr>
          <w:rFonts w:ascii="Times New Roman" w:hAnsi="Times New Roman" w:cs="Times New Roman"/>
          <w:sz w:val="24"/>
          <w:szCs w:val="24"/>
        </w:rPr>
        <w:t xml:space="preserve"> </w:t>
      </w:r>
      <w:r w:rsidR="00AE126B">
        <w:rPr>
          <w:rFonts w:ascii="Times New Roman" w:hAnsi="Times New Roman" w:cs="Times New Roman"/>
          <w:sz w:val="24"/>
          <w:szCs w:val="24"/>
        </w:rPr>
        <w:t>o</w:t>
      </w:r>
      <w:r w:rsidRPr="004D5A14">
        <w:rPr>
          <w:rFonts w:ascii="Times New Roman" w:hAnsi="Times New Roman" w:cs="Times New Roman"/>
          <w:sz w:val="24"/>
          <w:szCs w:val="24"/>
        </w:rPr>
        <w:t xml:space="preserve"> gráfico de escarpa sugere a extração de 3 fatores, que explicam 55</w:t>
      </w:r>
      <w:r w:rsidR="00005F48">
        <w:rPr>
          <w:rFonts w:ascii="Times New Roman" w:hAnsi="Times New Roman" w:cs="Times New Roman"/>
          <w:sz w:val="24"/>
          <w:szCs w:val="24"/>
        </w:rPr>
        <w:t>,</w:t>
      </w:r>
      <w:r w:rsidRPr="004D5A14">
        <w:rPr>
          <w:rFonts w:ascii="Times New Roman" w:hAnsi="Times New Roman" w:cs="Times New Roman"/>
          <w:sz w:val="24"/>
          <w:szCs w:val="24"/>
        </w:rPr>
        <w:t>2% da variância</w:t>
      </w:r>
      <w:r w:rsidR="00AE126B">
        <w:rPr>
          <w:rFonts w:ascii="Times New Roman" w:hAnsi="Times New Roman" w:cs="Times New Roman"/>
          <w:sz w:val="24"/>
          <w:szCs w:val="24"/>
        </w:rPr>
        <w:t xml:space="preserve"> e</w:t>
      </w:r>
      <w:r w:rsidRPr="004D5A14">
        <w:rPr>
          <w:rFonts w:ascii="Times New Roman" w:hAnsi="Times New Roman" w:cs="Times New Roman"/>
          <w:sz w:val="24"/>
          <w:szCs w:val="24"/>
        </w:rPr>
        <w:t xml:space="preserve"> o critério da percentagem de variância sugere 3 fatores. Uma vez que dois </w:t>
      </w:r>
      <w:r w:rsidR="009554EC">
        <w:rPr>
          <w:rFonts w:ascii="Times New Roman" w:hAnsi="Times New Roman" w:cs="Times New Roman"/>
          <w:sz w:val="24"/>
          <w:szCs w:val="24"/>
        </w:rPr>
        <w:t xml:space="preserve">dos três </w:t>
      </w:r>
      <w:r w:rsidRPr="004D5A14">
        <w:rPr>
          <w:rFonts w:ascii="Times New Roman" w:hAnsi="Times New Roman" w:cs="Times New Roman"/>
          <w:sz w:val="24"/>
          <w:szCs w:val="24"/>
        </w:rPr>
        <w:t>critérios</w:t>
      </w:r>
      <w:r w:rsidR="009554EC">
        <w:rPr>
          <w:rFonts w:ascii="Times New Roman" w:hAnsi="Times New Roman" w:cs="Times New Roman"/>
          <w:sz w:val="24"/>
          <w:szCs w:val="24"/>
        </w:rPr>
        <w:t xml:space="preserve"> aplicados</w:t>
      </w:r>
      <w:r w:rsidRPr="004D5A14">
        <w:rPr>
          <w:rFonts w:ascii="Times New Roman" w:hAnsi="Times New Roman" w:cs="Times New Roman"/>
          <w:sz w:val="24"/>
          <w:szCs w:val="24"/>
        </w:rPr>
        <w:t xml:space="preserve"> indicar</w:t>
      </w:r>
      <w:r w:rsidR="00B62F25">
        <w:rPr>
          <w:rFonts w:ascii="Times New Roman" w:hAnsi="Times New Roman" w:cs="Times New Roman"/>
          <w:sz w:val="24"/>
          <w:szCs w:val="24"/>
        </w:rPr>
        <w:t>a</w:t>
      </w:r>
      <w:r w:rsidR="009554EC">
        <w:rPr>
          <w:rFonts w:ascii="Times New Roman" w:hAnsi="Times New Roman" w:cs="Times New Roman"/>
          <w:sz w:val="24"/>
          <w:szCs w:val="24"/>
        </w:rPr>
        <w:t xml:space="preserve">m </w:t>
      </w:r>
      <w:r w:rsidRPr="004D5A14">
        <w:rPr>
          <w:rFonts w:ascii="Times New Roman" w:hAnsi="Times New Roman" w:cs="Times New Roman"/>
          <w:sz w:val="24"/>
          <w:szCs w:val="24"/>
        </w:rPr>
        <w:t xml:space="preserve">a extração de 3 fatores, essa será a </w:t>
      </w:r>
      <w:r w:rsidR="00AE126B">
        <w:rPr>
          <w:rFonts w:ascii="Times New Roman" w:hAnsi="Times New Roman" w:cs="Times New Roman"/>
          <w:sz w:val="24"/>
          <w:szCs w:val="24"/>
        </w:rPr>
        <w:t>estrutura</w:t>
      </w:r>
      <w:r w:rsidRPr="004D5A14">
        <w:rPr>
          <w:rFonts w:ascii="Times New Roman" w:hAnsi="Times New Roman" w:cs="Times New Roman"/>
          <w:sz w:val="24"/>
          <w:szCs w:val="24"/>
        </w:rPr>
        <w:t xml:space="preserve"> analisada</w:t>
      </w:r>
      <w:r w:rsidR="00B62F25">
        <w:rPr>
          <w:rFonts w:ascii="Times New Roman" w:hAnsi="Times New Roman" w:cs="Times New Roman"/>
          <w:sz w:val="24"/>
          <w:szCs w:val="24"/>
        </w:rPr>
        <w:t xml:space="preserve"> </w:t>
      </w:r>
      <w:r w:rsidR="00005F48">
        <w:rPr>
          <w:rFonts w:ascii="Times New Roman" w:hAnsi="Times New Roman" w:cs="Times New Roman"/>
          <w:sz w:val="24"/>
          <w:szCs w:val="24"/>
        </w:rPr>
        <w:t xml:space="preserve">na </w:t>
      </w:r>
      <w:r w:rsidR="00B62F25">
        <w:rPr>
          <w:rFonts w:ascii="Times New Roman" w:hAnsi="Times New Roman" w:cs="Times New Roman"/>
          <w:sz w:val="24"/>
          <w:szCs w:val="24"/>
        </w:rPr>
        <w:t xml:space="preserve">Tabela </w:t>
      </w:r>
      <w:r w:rsidR="00AE126B">
        <w:rPr>
          <w:rFonts w:ascii="Times New Roman" w:hAnsi="Times New Roman" w:cs="Times New Roman"/>
          <w:sz w:val="24"/>
          <w:szCs w:val="24"/>
        </w:rPr>
        <w:t>3</w:t>
      </w:r>
      <w:r w:rsidRPr="004D5A14">
        <w:rPr>
          <w:rFonts w:ascii="Times New Roman" w:hAnsi="Times New Roman" w:cs="Times New Roman"/>
          <w:sz w:val="24"/>
          <w:szCs w:val="24"/>
        </w:rPr>
        <w:t>.</w:t>
      </w:r>
    </w:p>
    <w:p w14:paraId="6423DCF1" w14:textId="082A1623" w:rsidR="00B62F25" w:rsidRDefault="00B62F25" w:rsidP="00B62F25">
      <w:pPr>
        <w:spacing w:after="0" w:line="360" w:lineRule="auto"/>
        <w:jc w:val="both"/>
        <w:rPr>
          <w:rFonts w:ascii="Times New Roman" w:hAnsi="Times New Roman" w:cs="Times New Roman"/>
          <w:sz w:val="24"/>
          <w:szCs w:val="24"/>
        </w:rPr>
      </w:pPr>
    </w:p>
    <w:p w14:paraId="519FDF68" w14:textId="5DFECCED" w:rsidR="00F362B7" w:rsidRDefault="005D66B8" w:rsidP="00B62F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“Inserir Tabela </w:t>
      </w:r>
      <w:r w:rsidR="00AE126B">
        <w:rPr>
          <w:rFonts w:ascii="Times New Roman" w:hAnsi="Times New Roman" w:cs="Times New Roman"/>
          <w:sz w:val="24"/>
          <w:szCs w:val="24"/>
        </w:rPr>
        <w:t>3</w:t>
      </w:r>
      <w:r>
        <w:rPr>
          <w:rFonts w:ascii="Times New Roman" w:hAnsi="Times New Roman" w:cs="Times New Roman"/>
          <w:sz w:val="24"/>
          <w:szCs w:val="24"/>
        </w:rPr>
        <w:t xml:space="preserve"> aqui”. </w:t>
      </w:r>
    </w:p>
    <w:p w14:paraId="4E5B95DB" w14:textId="77777777" w:rsidR="00BF2433" w:rsidRPr="00BB3324" w:rsidRDefault="00BF2433" w:rsidP="009D2B80">
      <w:pPr>
        <w:spacing w:after="0" w:line="360" w:lineRule="auto"/>
        <w:jc w:val="both"/>
        <w:rPr>
          <w:rFonts w:ascii="Times New Roman" w:hAnsi="Times New Roman" w:cs="Times New Roman"/>
          <w:sz w:val="24"/>
          <w:szCs w:val="24"/>
        </w:rPr>
      </w:pPr>
    </w:p>
    <w:p w14:paraId="5E9D5EEF" w14:textId="1BE9C683" w:rsidR="00005F48" w:rsidRPr="00005F48" w:rsidRDefault="00005F48" w:rsidP="00005F48">
      <w:pPr>
        <w:spacing w:after="0" w:line="360" w:lineRule="auto"/>
        <w:jc w:val="both"/>
        <w:rPr>
          <w:rFonts w:ascii="Times New Roman" w:hAnsi="Times New Roman" w:cs="Times New Roman"/>
          <w:sz w:val="24"/>
          <w:szCs w:val="24"/>
        </w:rPr>
      </w:pPr>
      <w:r w:rsidRPr="00005F48">
        <w:rPr>
          <w:rFonts w:ascii="Times New Roman" w:hAnsi="Times New Roman" w:cs="Times New Roman"/>
          <w:sz w:val="24"/>
          <w:szCs w:val="24"/>
        </w:rPr>
        <w:t xml:space="preserve">Nesta </w:t>
      </w:r>
      <w:r w:rsidR="00AE126B">
        <w:rPr>
          <w:rFonts w:ascii="Times New Roman" w:hAnsi="Times New Roman" w:cs="Times New Roman"/>
          <w:sz w:val="24"/>
          <w:szCs w:val="24"/>
        </w:rPr>
        <w:t>estrutura</w:t>
      </w:r>
      <w:r w:rsidRPr="00005F48">
        <w:rPr>
          <w:rFonts w:ascii="Times New Roman" w:hAnsi="Times New Roman" w:cs="Times New Roman"/>
          <w:sz w:val="24"/>
          <w:szCs w:val="24"/>
        </w:rPr>
        <w:t xml:space="preserve"> </w:t>
      </w:r>
      <w:r w:rsidR="00AE126B">
        <w:rPr>
          <w:rFonts w:ascii="Times New Roman" w:hAnsi="Times New Roman" w:cs="Times New Roman"/>
          <w:sz w:val="24"/>
          <w:szCs w:val="24"/>
        </w:rPr>
        <w:t>de</w:t>
      </w:r>
      <w:r w:rsidRPr="00005F48">
        <w:rPr>
          <w:rFonts w:ascii="Times New Roman" w:hAnsi="Times New Roman" w:cs="Times New Roman"/>
          <w:sz w:val="24"/>
          <w:szCs w:val="24"/>
        </w:rPr>
        <w:t xml:space="preserve"> 3 fatores, a </w:t>
      </w:r>
      <w:proofErr w:type="spellStart"/>
      <w:r w:rsidRPr="00005F48">
        <w:rPr>
          <w:rFonts w:ascii="Times New Roman" w:hAnsi="Times New Roman" w:cs="Times New Roman"/>
          <w:sz w:val="24"/>
          <w:szCs w:val="24"/>
        </w:rPr>
        <w:t>comunali</w:t>
      </w:r>
      <w:r w:rsidR="00C00E39">
        <w:rPr>
          <w:rFonts w:ascii="Times New Roman" w:hAnsi="Times New Roman" w:cs="Times New Roman"/>
          <w:sz w:val="24"/>
          <w:szCs w:val="24"/>
        </w:rPr>
        <w:t>dade</w:t>
      </w:r>
      <w:proofErr w:type="spellEnd"/>
      <w:r w:rsidR="00C00E39">
        <w:rPr>
          <w:rFonts w:ascii="Times New Roman" w:hAnsi="Times New Roman" w:cs="Times New Roman"/>
          <w:sz w:val="24"/>
          <w:szCs w:val="24"/>
        </w:rPr>
        <w:t xml:space="preserve"> mais baixa foi de 41,7% (</w:t>
      </w:r>
      <w:r w:rsidRPr="00005F48">
        <w:rPr>
          <w:rFonts w:ascii="Times New Roman" w:hAnsi="Times New Roman" w:cs="Times New Roman"/>
          <w:sz w:val="24"/>
          <w:szCs w:val="24"/>
        </w:rPr>
        <w:t>item 14</w:t>
      </w:r>
      <w:r w:rsidR="00C00E39">
        <w:rPr>
          <w:rFonts w:ascii="Times New Roman" w:hAnsi="Times New Roman" w:cs="Times New Roman"/>
          <w:sz w:val="24"/>
          <w:szCs w:val="24"/>
        </w:rPr>
        <w:t>)</w:t>
      </w:r>
      <w:r w:rsidRPr="00005F48">
        <w:rPr>
          <w:rFonts w:ascii="Times New Roman" w:hAnsi="Times New Roman" w:cs="Times New Roman"/>
          <w:sz w:val="24"/>
          <w:szCs w:val="24"/>
        </w:rPr>
        <w:t xml:space="preserve">. Como é possível observar na Tabela </w:t>
      </w:r>
      <w:r w:rsidR="00AE126B">
        <w:rPr>
          <w:rFonts w:ascii="Times New Roman" w:hAnsi="Times New Roman" w:cs="Times New Roman"/>
          <w:sz w:val="24"/>
          <w:szCs w:val="24"/>
        </w:rPr>
        <w:t>3</w:t>
      </w:r>
      <w:r w:rsidRPr="00005F48">
        <w:rPr>
          <w:rFonts w:ascii="Times New Roman" w:hAnsi="Times New Roman" w:cs="Times New Roman"/>
          <w:sz w:val="24"/>
          <w:szCs w:val="24"/>
        </w:rPr>
        <w:t xml:space="preserve">, existem vários itens a saturar simultaneamente em dois fatores com pesos superiores a 0,4, como é o caso dos itens 4, 5, 8, 9, 15, 17, </w:t>
      </w:r>
      <w:r w:rsidR="000D7FBE">
        <w:rPr>
          <w:rFonts w:ascii="Times New Roman" w:hAnsi="Times New Roman" w:cs="Times New Roman"/>
          <w:sz w:val="24"/>
          <w:szCs w:val="24"/>
        </w:rPr>
        <w:t xml:space="preserve">21, 23 e </w:t>
      </w:r>
      <w:r w:rsidRPr="00005F48">
        <w:rPr>
          <w:rFonts w:ascii="Times New Roman" w:hAnsi="Times New Roman" w:cs="Times New Roman"/>
          <w:sz w:val="24"/>
          <w:szCs w:val="24"/>
        </w:rPr>
        <w:t>25, criando</w:t>
      </w:r>
      <w:r w:rsidR="000D7FBE">
        <w:rPr>
          <w:rFonts w:ascii="Times New Roman" w:hAnsi="Times New Roman" w:cs="Times New Roman"/>
          <w:sz w:val="24"/>
          <w:szCs w:val="24"/>
        </w:rPr>
        <w:t xml:space="preserve"> </w:t>
      </w:r>
      <w:r w:rsidRPr="00005F48">
        <w:rPr>
          <w:rFonts w:ascii="Times New Roman" w:hAnsi="Times New Roman" w:cs="Times New Roman"/>
          <w:sz w:val="24"/>
          <w:szCs w:val="24"/>
        </w:rPr>
        <w:t xml:space="preserve">ambiguidade na interpretação. Além disso, a opção de associar o item ao fator no qual apresenta um peso mais elevado, não vai de encontro </w:t>
      </w:r>
      <w:r w:rsidR="00BE5461">
        <w:rPr>
          <w:rFonts w:ascii="Times New Roman" w:hAnsi="Times New Roman" w:cs="Times New Roman"/>
          <w:sz w:val="24"/>
          <w:szCs w:val="24"/>
        </w:rPr>
        <w:t>a</w:t>
      </w:r>
      <w:r w:rsidRPr="00005F48">
        <w:rPr>
          <w:rFonts w:ascii="Times New Roman" w:hAnsi="Times New Roman" w:cs="Times New Roman"/>
          <w:sz w:val="24"/>
          <w:szCs w:val="24"/>
        </w:rPr>
        <w:t xml:space="preserve">o mostrado na literatura nem </w:t>
      </w:r>
      <w:r w:rsidRPr="00005F48">
        <w:rPr>
          <w:rFonts w:ascii="Times New Roman" w:hAnsi="Times New Roman" w:cs="Times New Roman"/>
          <w:sz w:val="24"/>
          <w:szCs w:val="24"/>
        </w:rPr>
        <w:lastRenderedPageBreak/>
        <w:t>constitui uma distribuição lógica de fatores, p</w:t>
      </w:r>
      <w:r w:rsidR="00C00E39">
        <w:rPr>
          <w:rFonts w:ascii="Times New Roman" w:hAnsi="Times New Roman" w:cs="Times New Roman"/>
          <w:sz w:val="24"/>
          <w:szCs w:val="24"/>
        </w:rPr>
        <w:t xml:space="preserve">elo que se optou em forçar a </w:t>
      </w:r>
      <w:proofErr w:type="spellStart"/>
      <w:r w:rsidR="00C00E39">
        <w:rPr>
          <w:rFonts w:ascii="Times New Roman" w:hAnsi="Times New Roman" w:cs="Times New Roman"/>
          <w:sz w:val="24"/>
          <w:szCs w:val="24"/>
        </w:rPr>
        <w:t>fa</w:t>
      </w:r>
      <w:r w:rsidRPr="00005F48">
        <w:rPr>
          <w:rFonts w:ascii="Times New Roman" w:hAnsi="Times New Roman" w:cs="Times New Roman"/>
          <w:sz w:val="24"/>
          <w:szCs w:val="24"/>
        </w:rPr>
        <w:t>torização</w:t>
      </w:r>
      <w:proofErr w:type="spellEnd"/>
      <w:r w:rsidRPr="00005F48">
        <w:rPr>
          <w:rFonts w:ascii="Times New Roman" w:hAnsi="Times New Roman" w:cs="Times New Roman"/>
          <w:sz w:val="24"/>
          <w:szCs w:val="24"/>
        </w:rPr>
        <w:t xml:space="preserve"> a um fator (</w:t>
      </w:r>
      <w:r w:rsidR="00C00E39">
        <w:rPr>
          <w:rFonts w:ascii="Times New Roman" w:hAnsi="Times New Roman" w:cs="Times New Roman"/>
          <w:sz w:val="24"/>
          <w:szCs w:val="24"/>
        </w:rPr>
        <w:t>pelo critério</w:t>
      </w:r>
      <w:r w:rsidRPr="00005F48">
        <w:rPr>
          <w:rFonts w:ascii="Times New Roman" w:hAnsi="Times New Roman" w:cs="Times New Roman"/>
          <w:sz w:val="24"/>
          <w:szCs w:val="24"/>
        </w:rPr>
        <w:t xml:space="preserve"> do gráfico de escarpa). </w:t>
      </w:r>
    </w:p>
    <w:p w14:paraId="6E2B286F" w14:textId="72715DAA" w:rsidR="009D2B80" w:rsidRDefault="00005F48" w:rsidP="009D2B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9D2B80">
        <w:rPr>
          <w:rFonts w:ascii="Times New Roman" w:hAnsi="Times New Roman" w:cs="Times New Roman"/>
          <w:sz w:val="24"/>
          <w:szCs w:val="24"/>
        </w:rPr>
        <w:t xml:space="preserve"> </w:t>
      </w:r>
      <w:r>
        <w:rPr>
          <w:rFonts w:ascii="Times New Roman" w:hAnsi="Times New Roman" w:cs="Times New Roman"/>
          <w:sz w:val="24"/>
          <w:szCs w:val="24"/>
        </w:rPr>
        <w:t>ACP</w:t>
      </w:r>
      <w:r w:rsidR="009D2B80">
        <w:rPr>
          <w:rFonts w:ascii="Times New Roman" w:hAnsi="Times New Roman" w:cs="Times New Roman"/>
          <w:sz w:val="24"/>
          <w:szCs w:val="24"/>
        </w:rPr>
        <w:t xml:space="preserve"> com 1</w:t>
      </w:r>
      <w:r w:rsidR="009D2B80" w:rsidRPr="004D5A14">
        <w:rPr>
          <w:rFonts w:ascii="Times New Roman" w:hAnsi="Times New Roman" w:cs="Times New Roman"/>
          <w:sz w:val="24"/>
          <w:szCs w:val="24"/>
        </w:rPr>
        <w:t xml:space="preserve"> fator</w:t>
      </w:r>
      <w:r w:rsidR="009D2B80">
        <w:rPr>
          <w:rFonts w:ascii="Times New Roman" w:hAnsi="Times New Roman" w:cs="Times New Roman"/>
          <w:sz w:val="24"/>
          <w:szCs w:val="24"/>
        </w:rPr>
        <w:t xml:space="preserve"> explicou cerca de </w:t>
      </w:r>
      <w:bookmarkStart w:id="5" w:name="_Hlk46845497"/>
      <w:r w:rsidR="009D2B80">
        <w:rPr>
          <w:rFonts w:ascii="Times New Roman" w:hAnsi="Times New Roman" w:cs="Times New Roman"/>
          <w:sz w:val="24"/>
          <w:szCs w:val="24"/>
        </w:rPr>
        <w:t>42</w:t>
      </w:r>
      <w:r>
        <w:rPr>
          <w:rFonts w:ascii="Times New Roman" w:hAnsi="Times New Roman" w:cs="Times New Roman"/>
          <w:sz w:val="24"/>
          <w:szCs w:val="24"/>
        </w:rPr>
        <w:t>,</w:t>
      </w:r>
      <w:r w:rsidR="009D2B80">
        <w:rPr>
          <w:rFonts w:ascii="Times New Roman" w:hAnsi="Times New Roman" w:cs="Times New Roman"/>
          <w:sz w:val="24"/>
          <w:szCs w:val="24"/>
        </w:rPr>
        <w:t xml:space="preserve">6% </w:t>
      </w:r>
      <w:bookmarkEnd w:id="5"/>
      <w:r w:rsidR="009D2B80">
        <w:rPr>
          <w:rFonts w:ascii="Times New Roman" w:hAnsi="Times New Roman" w:cs="Times New Roman"/>
          <w:sz w:val="24"/>
          <w:szCs w:val="24"/>
        </w:rPr>
        <w:t>da variância total e é o item 11</w:t>
      </w:r>
      <w:r>
        <w:rPr>
          <w:rFonts w:ascii="Times New Roman" w:hAnsi="Times New Roman" w:cs="Times New Roman"/>
          <w:sz w:val="24"/>
          <w:szCs w:val="24"/>
        </w:rPr>
        <w:t xml:space="preserve"> </w:t>
      </w:r>
      <w:r w:rsidR="009D2B80">
        <w:rPr>
          <w:rFonts w:ascii="Times New Roman" w:hAnsi="Times New Roman" w:cs="Times New Roman"/>
          <w:sz w:val="24"/>
          <w:szCs w:val="24"/>
        </w:rPr>
        <w:t xml:space="preserve">que apresenta a </w:t>
      </w:r>
      <w:proofErr w:type="spellStart"/>
      <w:r w:rsidR="009D2B80">
        <w:rPr>
          <w:rFonts w:ascii="Times New Roman" w:hAnsi="Times New Roman" w:cs="Times New Roman"/>
          <w:sz w:val="24"/>
          <w:szCs w:val="24"/>
        </w:rPr>
        <w:t>comunalidade</w:t>
      </w:r>
      <w:proofErr w:type="spellEnd"/>
      <w:r w:rsidR="009D2B80">
        <w:rPr>
          <w:rFonts w:ascii="Times New Roman" w:hAnsi="Times New Roman" w:cs="Times New Roman"/>
          <w:sz w:val="24"/>
          <w:szCs w:val="24"/>
        </w:rPr>
        <w:t xml:space="preserve"> mais baixa </w:t>
      </w:r>
      <w:r>
        <w:rPr>
          <w:rFonts w:ascii="Times New Roman" w:hAnsi="Times New Roman" w:cs="Times New Roman"/>
          <w:sz w:val="24"/>
          <w:szCs w:val="24"/>
        </w:rPr>
        <w:t>(</w:t>
      </w:r>
      <w:r w:rsidR="009D2B80" w:rsidRPr="00796FC2">
        <w:rPr>
          <w:rFonts w:ascii="Times New Roman" w:hAnsi="Times New Roman" w:cs="Times New Roman"/>
          <w:sz w:val="24"/>
          <w:szCs w:val="24"/>
        </w:rPr>
        <w:t>10</w:t>
      </w:r>
      <w:r>
        <w:rPr>
          <w:rFonts w:ascii="Times New Roman" w:hAnsi="Times New Roman" w:cs="Times New Roman"/>
          <w:sz w:val="24"/>
          <w:szCs w:val="24"/>
        </w:rPr>
        <w:t>,</w:t>
      </w:r>
      <w:r w:rsidR="009D2B80" w:rsidRPr="00796FC2">
        <w:rPr>
          <w:rFonts w:ascii="Times New Roman" w:hAnsi="Times New Roman" w:cs="Times New Roman"/>
          <w:sz w:val="24"/>
          <w:szCs w:val="24"/>
        </w:rPr>
        <w:t>7%</w:t>
      </w:r>
      <w:r>
        <w:rPr>
          <w:rFonts w:ascii="Times New Roman" w:hAnsi="Times New Roman" w:cs="Times New Roman"/>
          <w:sz w:val="24"/>
          <w:szCs w:val="24"/>
        </w:rPr>
        <w:t>)</w:t>
      </w:r>
      <w:r w:rsidR="009D2B80" w:rsidRPr="001321F8">
        <w:rPr>
          <w:rFonts w:ascii="Times New Roman" w:hAnsi="Times New Roman" w:cs="Times New Roman"/>
          <w:sz w:val="24"/>
          <w:szCs w:val="24"/>
        </w:rPr>
        <w:t xml:space="preserve">. </w:t>
      </w:r>
      <w:r>
        <w:rPr>
          <w:rFonts w:ascii="Times New Roman" w:hAnsi="Times New Roman" w:cs="Times New Roman"/>
          <w:sz w:val="24"/>
          <w:szCs w:val="24"/>
        </w:rPr>
        <w:t>O</w:t>
      </w:r>
      <w:r w:rsidR="009D2B80" w:rsidRPr="001321F8">
        <w:rPr>
          <w:rFonts w:ascii="Times New Roman" w:hAnsi="Times New Roman" w:cs="Times New Roman"/>
          <w:sz w:val="24"/>
          <w:szCs w:val="24"/>
        </w:rPr>
        <w:t xml:space="preserve">s pesos fatoriais </w:t>
      </w:r>
      <w:r>
        <w:rPr>
          <w:rFonts w:ascii="Times New Roman" w:hAnsi="Times New Roman" w:cs="Times New Roman"/>
          <w:sz w:val="24"/>
          <w:szCs w:val="24"/>
        </w:rPr>
        <w:t>var</w:t>
      </w:r>
      <w:r w:rsidR="009943E3">
        <w:rPr>
          <w:rFonts w:ascii="Times New Roman" w:hAnsi="Times New Roman" w:cs="Times New Roman"/>
          <w:sz w:val="24"/>
          <w:szCs w:val="24"/>
        </w:rPr>
        <w:t>i</w:t>
      </w:r>
      <w:r>
        <w:rPr>
          <w:rFonts w:ascii="Times New Roman" w:hAnsi="Times New Roman" w:cs="Times New Roman"/>
          <w:sz w:val="24"/>
          <w:szCs w:val="24"/>
        </w:rPr>
        <w:t>aram</w:t>
      </w:r>
      <w:r w:rsidR="009D2B80" w:rsidRPr="001321F8">
        <w:rPr>
          <w:rFonts w:ascii="Times New Roman" w:hAnsi="Times New Roman" w:cs="Times New Roman"/>
          <w:sz w:val="24"/>
          <w:szCs w:val="24"/>
        </w:rPr>
        <w:t xml:space="preserve"> entre</w:t>
      </w:r>
      <w:r w:rsidR="00F12BE0" w:rsidRPr="001321F8">
        <w:rPr>
          <w:rFonts w:ascii="Times New Roman" w:hAnsi="Times New Roman" w:cs="Times New Roman"/>
          <w:sz w:val="24"/>
          <w:szCs w:val="24"/>
        </w:rPr>
        <w:t xml:space="preserve"> 0</w:t>
      </w:r>
      <w:r w:rsidR="004D327C">
        <w:rPr>
          <w:rFonts w:ascii="Times New Roman" w:hAnsi="Times New Roman" w:cs="Times New Roman"/>
          <w:sz w:val="24"/>
          <w:szCs w:val="24"/>
        </w:rPr>
        <w:t>,</w:t>
      </w:r>
      <w:r w:rsidR="00F12BE0" w:rsidRPr="001321F8">
        <w:rPr>
          <w:rFonts w:ascii="Times New Roman" w:hAnsi="Times New Roman" w:cs="Times New Roman"/>
          <w:sz w:val="24"/>
          <w:szCs w:val="24"/>
        </w:rPr>
        <w:t>326 e 0</w:t>
      </w:r>
      <w:r w:rsidR="004D327C">
        <w:rPr>
          <w:rFonts w:ascii="Times New Roman" w:hAnsi="Times New Roman" w:cs="Times New Roman"/>
          <w:sz w:val="24"/>
          <w:szCs w:val="24"/>
        </w:rPr>
        <w:t>,</w:t>
      </w:r>
      <w:r w:rsidR="00F12BE0" w:rsidRPr="001321F8">
        <w:rPr>
          <w:rFonts w:ascii="Times New Roman" w:hAnsi="Times New Roman" w:cs="Times New Roman"/>
          <w:sz w:val="24"/>
          <w:szCs w:val="24"/>
        </w:rPr>
        <w:t>776</w:t>
      </w:r>
      <w:r w:rsidR="00796FC2" w:rsidRPr="001321F8">
        <w:rPr>
          <w:rFonts w:ascii="Times New Roman" w:hAnsi="Times New Roman" w:cs="Times New Roman"/>
          <w:sz w:val="24"/>
          <w:szCs w:val="24"/>
        </w:rPr>
        <w:t xml:space="preserve"> (</w:t>
      </w:r>
      <w:r w:rsidR="00F12BE0" w:rsidRPr="001321F8">
        <w:rPr>
          <w:rFonts w:ascii="Times New Roman" w:hAnsi="Times New Roman" w:cs="Times New Roman"/>
          <w:sz w:val="24"/>
          <w:szCs w:val="24"/>
        </w:rPr>
        <w:t xml:space="preserve">para os itens 11 e </w:t>
      </w:r>
      <w:r w:rsidR="00F12BE0" w:rsidRPr="00796FC2">
        <w:rPr>
          <w:rFonts w:ascii="Times New Roman" w:hAnsi="Times New Roman" w:cs="Times New Roman"/>
          <w:sz w:val="24"/>
          <w:szCs w:val="24"/>
        </w:rPr>
        <w:t>10</w:t>
      </w:r>
      <w:r w:rsidR="00FC6E51" w:rsidRPr="00796FC2">
        <w:rPr>
          <w:rFonts w:ascii="Times New Roman" w:hAnsi="Times New Roman" w:cs="Times New Roman"/>
          <w:sz w:val="24"/>
          <w:szCs w:val="24"/>
        </w:rPr>
        <w:t>, respe</w:t>
      </w:r>
      <w:r w:rsidR="00F12BE0" w:rsidRPr="00796FC2">
        <w:rPr>
          <w:rFonts w:ascii="Times New Roman" w:hAnsi="Times New Roman" w:cs="Times New Roman"/>
          <w:sz w:val="24"/>
          <w:szCs w:val="24"/>
        </w:rPr>
        <w:t>tivamente</w:t>
      </w:r>
      <w:r w:rsidR="00796FC2">
        <w:rPr>
          <w:rFonts w:ascii="Times New Roman" w:hAnsi="Times New Roman" w:cs="Times New Roman"/>
          <w:sz w:val="24"/>
          <w:szCs w:val="24"/>
        </w:rPr>
        <w:t>)</w:t>
      </w:r>
      <w:r w:rsidR="00F12BE0">
        <w:rPr>
          <w:rFonts w:ascii="Times New Roman" w:hAnsi="Times New Roman" w:cs="Times New Roman"/>
          <w:sz w:val="24"/>
          <w:szCs w:val="24"/>
        </w:rPr>
        <w:t xml:space="preserve">, como se pode verificar na </w:t>
      </w:r>
      <w:r w:rsidR="004D327C">
        <w:rPr>
          <w:rFonts w:ascii="Times New Roman" w:hAnsi="Times New Roman" w:cs="Times New Roman"/>
          <w:sz w:val="24"/>
          <w:szCs w:val="24"/>
        </w:rPr>
        <w:t>coluna A da T</w:t>
      </w:r>
      <w:r w:rsidR="00F12BE0">
        <w:rPr>
          <w:rFonts w:ascii="Times New Roman" w:hAnsi="Times New Roman" w:cs="Times New Roman"/>
          <w:sz w:val="24"/>
          <w:szCs w:val="24"/>
        </w:rPr>
        <w:t xml:space="preserve">abela </w:t>
      </w:r>
      <w:r w:rsidR="00BE5461">
        <w:rPr>
          <w:rFonts w:ascii="Times New Roman" w:hAnsi="Times New Roman" w:cs="Times New Roman"/>
          <w:sz w:val="24"/>
          <w:szCs w:val="24"/>
        </w:rPr>
        <w:t>4</w:t>
      </w:r>
      <w:r w:rsidR="00F12BE0">
        <w:rPr>
          <w:rFonts w:ascii="Times New Roman" w:hAnsi="Times New Roman" w:cs="Times New Roman"/>
          <w:sz w:val="24"/>
          <w:szCs w:val="24"/>
        </w:rPr>
        <w:t>.</w:t>
      </w:r>
      <w:r w:rsidR="004D327C">
        <w:rPr>
          <w:rFonts w:ascii="Times New Roman" w:hAnsi="Times New Roman" w:cs="Times New Roman"/>
          <w:sz w:val="24"/>
          <w:szCs w:val="24"/>
        </w:rPr>
        <w:t xml:space="preserve"> </w:t>
      </w:r>
      <w:r w:rsidR="004D327C" w:rsidRPr="004D327C">
        <w:rPr>
          <w:rFonts w:ascii="Times New Roman" w:hAnsi="Times New Roman" w:cs="Times New Roman"/>
          <w:sz w:val="24"/>
          <w:szCs w:val="24"/>
        </w:rPr>
        <w:t>Tendo em conta que na análise da consistência interna, a exclusão do item 11, aumentaria o valor d</w:t>
      </w:r>
      <w:r w:rsidR="00BE5461">
        <w:rPr>
          <w:rFonts w:ascii="Times New Roman" w:hAnsi="Times New Roman" w:cs="Times New Roman"/>
          <w:sz w:val="24"/>
          <w:szCs w:val="24"/>
        </w:rPr>
        <w:t>e</w:t>
      </w:r>
      <w:r w:rsidR="004D327C" w:rsidRPr="004D327C">
        <w:rPr>
          <w:rFonts w:ascii="Times New Roman" w:hAnsi="Times New Roman" w:cs="Times New Roman"/>
          <w:sz w:val="24"/>
          <w:szCs w:val="24"/>
        </w:rPr>
        <w:t xml:space="preserve"> </w:t>
      </w:r>
      <w:r w:rsidR="00BE5461">
        <w:rPr>
          <w:rFonts w:ascii="Times New Roman" w:hAnsi="Times New Roman" w:cs="Times New Roman"/>
          <w:sz w:val="24"/>
          <w:szCs w:val="24"/>
        </w:rPr>
        <w:t>α</w:t>
      </w:r>
      <w:r w:rsidR="004D327C" w:rsidRPr="004D327C">
        <w:rPr>
          <w:rFonts w:ascii="Times New Roman" w:hAnsi="Times New Roman" w:cs="Times New Roman"/>
          <w:sz w:val="24"/>
          <w:szCs w:val="24"/>
        </w:rPr>
        <w:t xml:space="preserve"> e, nesta </w:t>
      </w:r>
      <w:r w:rsidR="00BE5461">
        <w:rPr>
          <w:rFonts w:ascii="Times New Roman" w:hAnsi="Times New Roman" w:cs="Times New Roman"/>
          <w:sz w:val="24"/>
          <w:szCs w:val="24"/>
        </w:rPr>
        <w:t>estrutura</w:t>
      </w:r>
      <w:r w:rsidR="004D327C" w:rsidRPr="004D327C">
        <w:rPr>
          <w:rFonts w:ascii="Times New Roman" w:hAnsi="Times New Roman" w:cs="Times New Roman"/>
          <w:sz w:val="24"/>
          <w:szCs w:val="24"/>
        </w:rPr>
        <w:t xml:space="preserve">, é o item que apresenta a </w:t>
      </w:r>
      <w:proofErr w:type="spellStart"/>
      <w:r w:rsidR="004D327C" w:rsidRPr="004D327C">
        <w:rPr>
          <w:rFonts w:ascii="Times New Roman" w:hAnsi="Times New Roman" w:cs="Times New Roman"/>
          <w:sz w:val="24"/>
          <w:szCs w:val="24"/>
        </w:rPr>
        <w:t>comunalidade</w:t>
      </w:r>
      <w:proofErr w:type="spellEnd"/>
      <w:r w:rsidR="004D327C" w:rsidRPr="004D327C">
        <w:rPr>
          <w:rFonts w:ascii="Times New Roman" w:hAnsi="Times New Roman" w:cs="Times New Roman"/>
          <w:sz w:val="24"/>
          <w:szCs w:val="24"/>
        </w:rPr>
        <w:t xml:space="preserve"> mais baixa, optou-se por excluir o item 11 e voltar a aplicar a ACP a 1 fator. Esta nova estrutura unidimensional explicou um total de 43,98% da variância total. Neste caso, é o item 12 que apresenta a </w:t>
      </w:r>
      <w:proofErr w:type="spellStart"/>
      <w:r w:rsidR="004D327C" w:rsidRPr="004D327C">
        <w:rPr>
          <w:rFonts w:ascii="Times New Roman" w:hAnsi="Times New Roman" w:cs="Times New Roman"/>
          <w:sz w:val="24"/>
          <w:szCs w:val="24"/>
        </w:rPr>
        <w:t>comunalidade</w:t>
      </w:r>
      <w:proofErr w:type="spellEnd"/>
      <w:r w:rsidR="004D327C" w:rsidRPr="004D327C">
        <w:rPr>
          <w:rFonts w:ascii="Times New Roman" w:hAnsi="Times New Roman" w:cs="Times New Roman"/>
          <w:sz w:val="24"/>
          <w:szCs w:val="24"/>
        </w:rPr>
        <w:t xml:space="preserve"> mais baixa (15,8%). A saturação fatorial dos itens variou de 0,397 (item 12) e 0,776 (item 10</w:t>
      </w:r>
      <w:r w:rsidR="00BE5461">
        <w:rPr>
          <w:rFonts w:ascii="Times New Roman" w:hAnsi="Times New Roman" w:cs="Times New Roman"/>
          <w:sz w:val="24"/>
          <w:szCs w:val="24"/>
        </w:rPr>
        <w:t>)</w:t>
      </w:r>
      <w:r w:rsidR="004D327C" w:rsidRPr="004D327C">
        <w:rPr>
          <w:rFonts w:ascii="Times New Roman" w:hAnsi="Times New Roman" w:cs="Times New Roman"/>
          <w:sz w:val="24"/>
          <w:szCs w:val="24"/>
        </w:rPr>
        <w:t xml:space="preserve">, como é possível observar na coluna B da Tabela </w:t>
      </w:r>
      <w:r w:rsidR="00BE5461">
        <w:rPr>
          <w:rFonts w:ascii="Times New Roman" w:hAnsi="Times New Roman" w:cs="Times New Roman"/>
          <w:sz w:val="24"/>
          <w:szCs w:val="24"/>
        </w:rPr>
        <w:t>4</w:t>
      </w:r>
      <w:r w:rsidR="004D327C" w:rsidRPr="004D327C">
        <w:rPr>
          <w:rFonts w:ascii="Times New Roman" w:hAnsi="Times New Roman" w:cs="Times New Roman"/>
          <w:sz w:val="24"/>
          <w:szCs w:val="24"/>
        </w:rPr>
        <w:t xml:space="preserve">. O valor de </w:t>
      </w:r>
      <w:r w:rsidR="00BE5461">
        <w:rPr>
          <w:rFonts w:ascii="Times New Roman" w:hAnsi="Times New Roman" w:cs="Times New Roman"/>
          <w:sz w:val="24"/>
          <w:szCs w:val="24"/>
        </w:rPr>
        <w:t>α</w:t>
      </w:r>
      <w:r w:rsidR="004D327C" w:rsidRPr="004D327C">
        <w:rPr>
          <w:rFonts w:ascii="Times New Roman" w:hAnsi="Times New Roman" w:cs="Times New Roman"/>
          <w:sz w:val="24"/>
          <w:szCs w:val="24"/>
        </w:rPr>
        <w:t xml:space="preserve"> para estes 24 itens foi de 0,939. Mais uma vez, tendo em conta que na análise da consistência interna, a exclusão do item 12, aumentaria o valor d</w:t>
      </w:r>
      <w:r w:rsidR="00BE5461">
        <w:rPr>
          <w:rFonts w:ascii="Times New Roman" w:hAnsi="Times New Roman" w:cs="Times New Roman"/>
          <w:sz w:val="24"/>
          <w:szCs w:val="24"/>
        </w:rPr>
        <w:t>e</w:t>
      </w:r>
      <w:r w:rsidR="004D327C" w:rsidRPr="004D327C">
        <w:rPr>
          <w:rFonts w:ascii="Times New Roman" w:hAnsi="Times New Roman" w:cs="Times New Roman"/>
          <w:sz w:val="24"/>
          <w:szCs w:val="24"/>
        </w:rPr>
        <w:t xml:space="preserve"> </w:t>
      </w:r>
      <w:r w:rsidR="00BE5461">
        <w:rPr>
          <w:rFonts w:ascii="Times New Roman" w:hAnsi="Times New Roman" w:cs="Times New Roman"/>
          <w:sz w:val="24"/>
          <w:szCs w:val="24"/>
        </w:rPr>
        <w:t>α</w:t>
      </w:r>
      <w:r w:rsidR="004D327C" w:rsidRPr="004D327C">
        <w:rPr>
          <w:rFonts w:ascii="Times New Roman" w:hAnsi="Times New Roman" w:cs="Times New Roman"/>
          <w:sz w:val="24"/>
          <w:szCs w:val="24"/>
        </w:rPr>
        <w:t xml:space="preserve"> e, nesta </w:t>
      </w:r>
      <w:r w:rsidR="00BE5461">
        <w:rPr>
          <w:rFonts w:ascii="Times New Roman" w:hAnsi="Times New Roman" w:cs="Times New Roman"/>
          <w:sz w:val="24"/>
          <w:szCs w:val="24"/>
        </w:rPr>
        <w:t>estrutura</w:t>
      </w:r>
      <w:r w:rsidR="004D327C" w:rsidRPr="004D327C">
        <w:rPr>
          <w:rFonts w:ascii="Times New Roman" w:hAnsi="Times New Roman" w:cs="Times New Roman"/>
          <w:sz w:val="24"/>
          <w:szCs w:val="24"/>
        </w:rPr>
        <w:t xml:space="preserve">, este item apresenta uma </w:t>
      </w:r>
      <w:proofErr w:type="spellStart"/>
      <w:r w:rsidR="004D327C" w:rsidRPr="004D327C">
        <w:rPr>
          <w:rFonts w:ascii="Times New Roman" w:hAnsi="Times New Roman" w:cs="Times New Roman"/>
          <w:sz w:val="24"/>
          <w:szCs w:val="24"/>
        </w:rPr>
        <w:t>comunalidade</w:t>
      </w:r>
      <w:proofErr w:type="spellEnd"/>
      <w:r w:rsidR="004D327C" w:rsidRPr="004D327C">
        <w:rPr>
          <w:rFonts w:ascii="Times New Roman" w:hAnsi="Times New Roman" w:cs="Times New Roman"/>
          <w:sz w:val="24"/>
          <w:szCs w:val="24"/>
        </w:rPr>
        <w:t xml:space="preserve"> muito baixa, optou-se por excluir também o item 12 e voltar a aplicar a ACP a 1 fator. Esta nova estrutura unidimensional explicou um total de 45,27% da variância total. Neste caso, é o item 22 que apresenta a </w:t>
      </w:r>
      <w:proofErr w:type="spellStart"/>
      <w:r w:rsidR="004D327C" w:rsidRPr="004D327C">
        <w:rPr>
          <w:rFonts w:ascii="Times New Roman" w:hAnsi="Times New Roman" w:cs="Times New Roman"/>
          <w:sz w:val="24"/>
          <w:szCs w:val="24"/>
        </w:rPr>
        <w:t>comunalidade</w:t>
      </w:r>
      <w:proofErr w:type="spellEnd"/>
      <w:r w:rsidR="004D327C" w:rsidRPr="004D327C">
        <w:rPr>
          <w:rFonts w:ascii="Times New Roman" w:hAnsi="Times New Roman" w:cs="Times New Roman"/>
          <w:sz w:val="24"/>
          <w:szCs w:val="24"/>
        </w:rPr>
        <w:t xml:space="preserve"> mais baixa (23,7%). A saturação fatorial dos itens variou de 0,486 (item 22) e 0,780 (item 10</w:t>
      </w:r>
      <w:r w:rsidR="00BE5461">
        <w:rPr>
          <w:rFonts w:ascii="Times New Roman" w:hAnsi="Times New Roman" w:cs="Times New Roman"/>
          <w:sz w:val="24"/>
          <w:szCs w:val="24"/>
        </w:rPr>
        <w:t>)</w:t>
      </w:r>
      <w:r w:rsidR="004D327C" w:rsidRPr="004D327C">
        <w:rPr>
          <w:rFonts w:ascii="Times New Roman" w:hAnsi="Times New Roman" w:cs="Times New Roman"/>
          <w:sz w:val="24"/>
          <w:szCs w:val="24"/>
        </w:rPr>
        <w:t xml:space="preserve">, como é possível observar na coluna C da Tabela </w:t>
      </w:r>
      <w:r w:rsidR="00BE5461">
        <w:rPr>
          <w:rFonts w:ascii="Times New Roman" w:hAnsi="Times New Roman" w:cs="Times New Roman"/>
          <w:sz w:val="24"/>
          <w:szCs w:val="24"/>
        </w:rPr>
        <w:t>4</w:t>
      </w:r>
      <w:r w:rsidR="004D327C" w:rsidRPr="004D327C">
        <w:rPr>
          <w:rFonts w:ascii="Times New Roman" w:hAnsi="Times New Roman" w:cs="Times New Roman"/>
          <w:sz w:val="24"/>
          <w:szCs w:val="24"/>
        </w:rPr>
        <w:t xml:space="preserve">. O valor de </w:t>
      </w:r>
      <w:r w:rsidR="00BE5461">
        <w:rPr>
          <w:rFonts w:ascii="Times New Roman" w:hAnsi="Times New Roman" w:cs="Times New Roman"/>
          <w:sz w:val="24"/>
          <w:szCs w:val="24"/>
        </w:rPr>
        <w:t>α</w:t>
      </w:r>
      <w:r w:rsidR="004D327C" w:rsidRPr="004D327C">
        <w:rPr>
          <w:rFonts w:ascii="Times New Roman" w:hAnsi="Times New Roman" w:cs="Times New Roman"/>
          <w:sz w:val="24"/>
          <w:szCs w:val="24"/>
        </w:rPr>
        <w:t xml:space="preserve"> para estes 23 itens foi de 0,941.</w:t>
      </w:r>
    </w:p>
    <w:p w14:paraId="60A1590B" w14:textId="4C183E2F" w:rsidR="00687245" w:rsidRDefault="00687245" w:rsidP="009D2B80">
      <w:pPr>
        <w:spacing w:after="0" w:line="360" w:lineRule="auto"/>
        <w:jc w:val="both"/>
        <w:rPr>
          <w:rFonts w:ascii="Times New Roman" w:hAnsi="Times New Roman" w:cs="Times New Roman"/>
          <w:sz w:val="24"/>
          <w:szCs w:val="24"/>
        </w:rPr>
      </w:pPr>
    </w:p>
    <w:p w14:paraId="59166AC3" w14:textId="481742C4" w:rsidR="00F83166" w:rsidRDefault="00F83166" w:rsidP="009D2B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“Inserir Tabela </w:t>
      </w:r>
      <w:r w:rsidR="00BE5461">
        <w:rPr>
          <w:rFonts w:ascii="Times New Roman" w:hAnsi="Times New Roman" w:cs="Times New Roman"/>
          <w:sz w:val="24"/>
          <w:szCs w:val="24"/>
        </w:rPr>
        <w:t>4</w:t>
      </w:r>
      <w:r>
        <w:rPr>
          <w:rFonts w:ascii="Times New Roman" w:hAnsi="Times New Roman" w:cs="Times New Roman"/>
          <w:sz w:val="24"/>
          <w:szCs w:val="24"/>
        </w:rPr>
        <w:t xml:space="preserve"> aqui”. </w:t>
      </w:r>
    </w:p>
    <w:p w14:paraId="219761D7" w14:textId="5E9D7B5B" w:rsidR="00A911CD" w:rsidRDefault="00A911CD" w:rsidP="000415B7">
      <w:pPr>
        <w:spacing w:after="0" w:line="360" w:lineRule="auto"/>
        <w:jc w:val="both"/>
        <w:rPr>
          <w:rFonts w:ascii="Times New Roman" w:hAnsi="Times New Roman" w:cs="Times New Roman"/>
          <w:i/>
          <w:iCs/>
          <w:sz w:val="24"/>
          <w:szCs w:val="24"/>
        </w:rPr>
      </w:pPr>
    </w:p>
    <w:p w14:paraId="2D072CD8" w14:textId="3290F5EF" w:rsidR="004530EA" w:rsidRPr="004D327C" w:rsidRDefault="004D327C" w:rsidP="000415B7">
      <w:pPr>
        <w:spacing w:after="0" w:line="360" w:lineRule="auto"/>
        <w:jc w:val="both"/>
        <w:rPr>
          <w:rFonts w:ascii="Times New Roman" w:hAnsi="Times New Roman" w:cs="Times New Roman"/>
          <w:b/>
          <w:bCs/>
          <w:i/>
          <w:iCs/>
          <w:sz w:val="24"/>
          <w:szCs w:val="24"/>
        </w:rPr>
      </w:pPr>
      <w:r w:rsidRPr="004D327C">
        <w:rPr>
          <w:rFonts w:ascii="Times New Roman" w:hAnsi="Times New Roman" w:cs="Times New Roman"/>
          <w:b/>
          <w:bCs/>
          <w:i/>
          <w:iCs/>
          <w:sz w:val="24"/>
          <w:szCs w:val="24"/>
        </w:rPr>
        <w:t xml:space="preserve">Validação da </w:t>
      </w:r>
      <w:r w:rsidR="004530EA" w:rsidRPr="004D327C">
        <w:rPr>
          <w:rFonts w:ascii="Times New Roman" w:hAnsi="Times New Roman" w:cs="Times New Roman"/>
          <w:b/>
          <w:bCs/>
          <w:i/>
          <w:iCs/>
          <w:sz w:val="24"/>
          <w:szCs w:val="24"/>
        </w:rPr>
        <w:t>E</w:t>
      </w:r>
      <w:r w:rsidR="00E95D58" w:rsidRPr="004D327C">
        <w:rPr>
          <w:rFonts w:ascii="Times New Roman" w:hAnsi="Times New Roman" w:cs="Times New Roman"/>
          <w:b/>
          <w:bCs/>
          <w:i/>
          <w:iCs/>
          <w:sz w:val="24"/>
          <w:szCs w:val="24"/>
        </w:rPr>
        <w:t>R</w:t>
      </w:r>
      <w:r w:rsidR="004530EA" w:rsidRPr="004D327C">
        <w:rPr>
          <w:rFonts w:ascii="Times New Roman" w:hAnsi="Times New Roman" w:cs="Times New Roman"/>
          <w:b/>
          <w:bCs/>
          <w:i/>
          <w:iCs/>
          <w:sz w:val="24"/>
          <w:szCs w:val="24"/>
        </w:rPr>
        <w:t>14</w:t>
      </w:r>
    </w:p>
    <w:p w14:paraId="1355D170" w14:textId="52FDD506" w:rsidR="004D327C" w:rsidRDefault="000415B7" w:rsidP="00117FE3">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t>Foram conduzidas a</w:t>
      </w:r>
      <w:r w:rsidR="004530EA" w:rsidRPr="004D5A14">
        <w:rPr>
          <w:rFonts w:ascii="Times New Roman" w:hAnsi="Times New Roman" w:cs="Times New Roman"/>
          <w:sz w:val="24"/>
          <w:szCs w:val="24"/>
        </w:rPr>
        <w:t xml:space="preserve">s mesmas análises psicométricas </w:t>
      </w:r>
      <w:r w:rsidRPr="004D5A14">
        <w:rPr>
          <w:rFonts w:ascii="Times New Roman" w:hAnsi="Times New Roman" w:cs="Times New Roman"/>
          <w:sz w:val="24"/>
          <w:szCs w:val="24"/>
        </w:rPr>
        <w:t>para</w:t>
      </w:r>
      <w:r w:rsidR="00C00E39">
        <w:rPr>
          <w:rFonts w:ascii="Times New Roman" w:hAnsi="Times New Roman" w:cs="Times New Roman"/>
          <w:sz w:val="24"/>
          <w:szCs w:val="24"/>
        </w:rPr>
        <w:t xml:space="preserve"> a </w:t>
      </w:r>
      <w:r w:rsidR="004D327C">
        <w:rPr>
          <w:rFonts w:ascii="Times New Roman" w:hAnsi="Times New Roman" w:cs="Times New Roman"/>
          <w:sz w:val="24"/>
          <w:szCs w:val="24"/>
        </w:rPr>
        <w:t>ER</w:t>
      </w:r>
      <w:r w:rsidR="004530EA" w:rsidRPr="004D5A14">
        <w:rPr>
          <w:rFonts w:ascii="Times New Roman" w:hAnsi="Times New Roman" w:cs="Times New Roman"/>
          <w:sz w:val="24"/>
          <w:szCs w:val="24"/>
        </w:rPr>
        <w:t>14</w:t>
      </w:r>
      <w:r w:rsidR="004530EA" w:rsidRPr="00B57014">
        <w:rPr>
          <w:rFonts w:ascii="Times New Roman" w:hAnsi="Times New Roman" w:cs="Times New Roman"/>
          <w:sz w:val="24"/>
          <w:szCs w:val="24"/>
        </w:rPr>
        <w:t>.</w:t>
      </w:r>
    </w:p>
    <w:p w14:paraId="4D526844" w14:textId="77777777" w:rsidR="004D327C" w:rsidRDefault="004D327C" w:rsidP="00117FE3">
      <w:pPr>
        <w:spacing w:after="0" w:line="360" w:lineRule="auto"/>
        <w:jc w:val="both"/>
        <w:rPr>
          <w:rFonts w:ascii="Times New Roman" w:hAnsi="Times New Roman" w:cs="Times New Roman"/>
          <w:sz w:val="24"/>
          <w:szCs w:val="24"/>
        </w:rPr>
      </w:pPr>
    </w:p>
    <w:p w14:paraId="03EABF7D" w14:textId="6E873A2C" w:rsidR="004D327C" w:rsidRPr="004D327C" w:rsidRDefault="004D327C" w:rsidP="00117FE3">
      <w:pPr>
        <w:spacing w:after="0" w:line="360" w:lineRule="auto"/>
        <w:jc w:val="both"/>
        <w:rPr>
          <w:rFonts w:ascii="Times New Roman" w:hAnsi="Times New Roman" w:cs="Times New Roman"/>
          <w:i/>
          <w:iCs/>
          <w:sz w:val="24"/>
          <w:szCs w:val="24"/>
        </w:rPr>
      </w:pPr>
      <w:r w:rsidRPr="004D327C">
        <w:rPr>
          <w:rFonts w:ascii="Times New Roman" w:hAnsi="Times New Roman" w:cs="Times New Roman"/>
          <w:i/>
          <w:iCs/>
          <w:sz w:val="24"/>
          <w:szCs w:val="24"/>
        </w:rPr>
        <w:t>Consistência interna</w:t>
      </w:r>
    </w:p>
    <w:p w14:paraId="2D8FAF3C" w14:textId="1BAC81CC" w:rsidR="004D327C" w:rsidRDefault="004D327C" w:rsidP="00117FE3">
      <w:pPr>
        <w:spacing w:after="0" w:line="360" w:lineRule="auto"/>
        <w:jc w:val="both"/>
        <w:rPr>
          <w:rFonts w:ascii="Times New Roman" w:hAnsi="Times New Roman" w:cs="Times New Roman"/>
          <w:sz w:val="24"/>
          <w:szCs w:val="24"/>
        </w:rPr>
      </w:pPr>
      <w:r w:rsidRPr="004D327C">
        <w:rPr>
          <w:rFonts w:ascii="Times New Roman" w:hAnsi="Times New Roman" w:cs="Times New Roman"/>
          <w:sz w:val="24"/>
          <w:szCs w:val="24"/>
        </w:rPr>
        <w:t xml:space="preserve">Na ER14, o coeficiente </w:t>
      </w:r>
      <w:r w:rsidR="00C00E39" w:rsidRPr="004D327C">
        <w:rPr>
          <w:rFonts w:ascii="Times New Roman" w:hAnsi="Times New Roman" w:cs="Times New Roman"/>
          <w:sz w:val="24"/>
          <w:szCs w:val="24"/>
        </w:rPr>
        <w:t>α</w:t>
      </w:r>
      <w:r w:rsidR="00C00E39">
        <w:rPr>
          <w:rFonts w:ascii="Times New Roman" w:hAnsi="Times New Roman" w:cs="Times New Roman"/>
          <w:sz w:val="24"/>
          <w:szCs w:val="24"/>
        </w:rPr>
        <w:t xml:space="preserve"> também </w:t>
      </w:r>
      <w:r w:rsidRPr="004D327C">
        <w:rPr>
          <w:rFonts w:ascii="Times New Roman" w:hAnsi="Times New Roman" w:cs="Times New Roman"/>
          <w:sz w:val="24"/>
          <w:szCs w:val="24"/>
        </w:rPr>
        <w:t>foi elevado (α = 0,92</w:t>
      </w:r>
      <w:r w:rsidR="009F772B">
        <w:rPr>
          <w:rFonts w:ascii="Times New Roman" w:hAnsi="Times New Roman" w:cs="Times New Roman"/>
          <w:sz w:val="24"/>
          <w:szCs w:val="24"/>
        </w:rPr>
        <w:t>3</w:t>
      </w:r>
      <w:r w:rsidRPr="004D327C">
        <w:rPr>
          <w:rFonts w:ascii="Times New Roman" w:hAnsi="Times New Roman" w:cs="Times New Roman"/>
          <w:sz w:val="24"/>
          <w:szCs w:val="24"/>
        </w:rPr>
        <w:t>). A média das correlações entre itens foi 0,467, pelo que está entre 0,15 e 0,5. As correlações item-total corrigidas variam entre 0,536 (item 7) e 0,751 (item 10), com a maioria situada entre 0,6 e 0,7.</w:t>
      </w:r>
    </w:p>
    <w:p w14:paraId="00A39C93" w14:textId="77777777" w:rsidR="009943E3" w:rsidRDefault="009943E3" w:rsidP="00117FE3">
      <w:pPr>
        <w:spacing w:after="0" w:line="360" w:lineRule="auto"/>
        <w:jc w:val="both"/>
        <w:rPr>
          <w:rFonts w:ascii="Times New Roman" w:hAnsi="Times New Roman" w:cs="Times New Roman"/>
          <w:sz w:val="24"/>
          <w:szCs w:val="24"/>
          <w:highlight w:val="yellow"/>
        </w:rPr>
      </w:pPr>
    </w:p>
    <w:p w14:paraId="214E62A6" w14:textId="42469C15" w:rsidR="004D327C" w:rsidRPr="004D327C" w:rsidRDefault="004D327C" w:rsidP="00117FE3">
      <w:pPr>
        <w:spacing w:after="0" w:line="360" w:lineRule="auto"/>
        <w:jc w:val="both"/>
        <w:rPr>
          <w:rFonts w:ascii="Times New Roman" w:hAnsi="Times New Roman" w:cs="Times New Roman"/>
          <w:i/>
          <w:iCs/>
          <w:sz w:val="24"/>
          <w:szCs w:val="24"/>
        </w:rPr>
      </w:pPr>
      <w:r w:rsidRPr="004D327C">
        <w:rPr>
          <w:rFonts w:ascii="Times New Roman" w:hAnsi="Times New Roman" w:cs="Times New Roman"/>
          <w:i/>
          <w:iCs/>
          <w:sz w:val="24"/>
          <w:szCs w:val="24"/>
        </w:rPr>
        <w:t>Validação da estrutura interna</w:t>
      </w:r>
    </w:p>
    <w:p w14:paraId="0C3EA9E9" w14:textId="0EDBF113" w:rsidR="004B4849" w:rsidRPr="00C00E39" w:rsidRDefault="00C00E39" w:rsidP="000415B7">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t xml:space="preserve">Os dados obtidos revelaram-se adequados para uma </w:t>
      </w:r>
      <w:r>
        <w:rPr>
          <w:rFonts w:ascii="Times New Roman" w:hAnsi="Times New Roman" w:cs="Times New Roman"/>
          <w:sz w:val="24"/>
          <w:szCs w:val="24"/>
        </w:rPr>
        <w:t>ACP</w:t>
      </w:r>
      <w:r w:rsidRPr="004D5A14">
        <w:rPr>
          <w:rFonts w:ascii="Times New Roman" w:hAnsi="Times New Roman" w:cs="Times New Roman"/>
          <w:sz w:val="24"/>
          <w:szCs w:val="24"/>
        </w:rPr>
        <w:t xml:space="preserve"> </w:t>
      </w:r>
      <w:r>
        <w:rPr>
          <w:rFonts w:ascii="Times New Roman" w:hAnsi="Times New Roman" w:cs="Times New Roman"/>
          <w:sz w:val="24"/>
          <w:szCs w:val="24"/>
        </w:rPr>
        <w:t xml:space="preserve">(KMO = </w:t>
      </w:r>
      <w:r w:rsidRPr="004D5A14">
        <w:rPr>
          <w:rFonts w:ascii="Times New Roman" w:hAnsi="Times New Roman" w:cs="Times New Roman"/>
          <w:sz w:val="24"/>
          <w:szCs w:val="24"/>
        </w:rPr>
        <w:t>0</w:t>
      </w:r>
      <w:r>
        <w:rPr>
          <w:rFonts w:ascii="Times New Roman" w:hAnsi="Times New Roman" w:cs="Times New Roman"/>
          <w:sz w:val="24"/>
          <w:szCs w:val="24"/>
        </w:rPr>
        <w:t>,941;</w:t>
      </w:r>
      <w:r w:rsidRPr="004D5A14">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4D5A14">
        <w:rPr>
          <w:rFonts w:ascii="Times New Roman" w:hAnsi="Times New Roman" w:cs="Times New Roman"/>
          <w:sz w:val="24"/>
          <w:szCs w:val="24"/>
        </w:rPr>
        <w:t>&lt;</w:t>
      </w:r>
      <w:r>
        <w:rPr>
          <w:rFonts w:ascii="Times New Roman" w:hAnsi="Times New Roman" w:cs="Times New Roman"/>
          <w:sz w:val="24"/>
          <w:szCs w:val="24"/>
        </w:rPr>
        <w:t xml:space="preserve"> </w:t>
      </w:r>
      <w:r w:rsidRPr="004D5A14">
        <w:rPr>
          <w:rFonts w:ascii="Times New Roman" w:hAnsi="Times New Roman" w:cs="Times New Roman"/>
          <w:sz w:val="24"/>
          <w:szCs w:val="24"/>
        </w:rPr>
        <w:t>0</w:t>
      </w:r>
      <w:r>
        <w:rPr>
          <w:rFonts w:ascii="Times New Roman" w:hAnsi="Times New Roman" w:cs="Times New Roman"/>
          <w:sz w:val="24"/>
          <w:szCs w:val="24"/>
        </w:rPr>
        <w:t>,</w:t>
      </w:r>
      <w:r w:rsidRPr="004D5A14">
        <w:rPr>
          <w:rFonts w:ascii="Times New Roman" w:hAnsi="Times New Roman" w:cs="Times New Roman"/>
          <w:sz w:val="24"/>
          <w:szCs w:val="24"/>
        </w:rPr>
        <w:t>001).</w:t>
      </w:r>
      <w:r w:rsidR="004B4849" w:rsidRPr="004D5A14">
        <w:rPr>
          <w:rFonts w:ascii="Times New Roman" w:hAnsi="Times New Roman" w:cs="Times New Roman"/>
          <w:sz w:val="24"/>
          <w:szCs w:val="24"/>
        </w:rPr>
        <w:t xml:space="preserve"> </w:t>
      </w:r>
      <w:r w:rsidR="004D327C" w:rsidRPr="004D5A14">
        <w:rPr>
          <w:rFonts w:ascii="Times New Roman" w:hAnsi="Times New Roman" w:cs="Times New Roman"/>
          <w:sz w:val="24"/>
          <w:szCs w:val="24"/>
        </w:rPr>
        <w:t>Quanto à extração de fatores</w:t>
      </w:r>
      <w:r w:rsidR="004D327C">
        <w:rPr>
          <w:rFonts w:ascii="Times New Roman" w:hAnsi="Times New Roman" w:cs="Times New Roman"/>
          <w:sz w:val="24"/>
          <w:szCs w:val="24"/>
        </w:rPr>
        <w:t xml:space="preserve"> pela ACP</w:t>
      </w:r>
      <w:r w:rsidR="004D327C" w:rsidRPr="004D5A14">
        <w:rPr>
          <w:rFonts w:ascii="Times New Roman" w:hAnsi="Times New Roman" w:cs="Times New Roman"/>
          <w:sz w:val="24"/>
          <w:szCs w:val="24"/>
        </w:rPr>
        <w:t xml:space="preserve">, o gráfico de escarpa concordou com o método de Kaiser sugerindo a retenção de apenas </w:t>
      </w:r>
      <w:r w:rsidR="009943E3">
        <w:rPr>
          <w:rFonts w:ascii="Times New Roman" w:hAnsi="Times New Roman" w:cs="Times New Roman"/>
          <w:sz w:val="24"/>
          <w:szCs w:val="24"/>
        </w:rPr>
        <w:t>1</w:t>
      </w:r>
      <w:r w:rsidR="004D327C" w:rsidRPr="004D5A14">
        <w:rPr>
          <w:rFonts w:ascii="Times New Roman" w:hAnsi="Times New Roman" w:cs="Times New Roman"/>
          <w:sz w:val="24"/>
          <w:szCs w:val="24"/>
        </w:rPr>
        <w:t xml:space="preserve"> fator, responsável por explicar cerca </w:t>
      </w:r>
      <w:r w:rsidR="004D327C">
        <w:rPr>
          <w:rFonts w:ascii="Times New Roman" w:hAnsi="Times New Roman" w:cs="Times New Roman"/>
          <w:sz w:val="24"/>
          <w:szCs w:val="24"/>
        </w:rPr>
        <w:t>de 50,</w:t>
      </w:r>
      <w:r w:rsidR="004D327C" w:rsidRPr="004D5A14">
        <w:rPr>
          <w:rFonts w:ascii="Times New Roman" w:hAnsi="Times New Roman" w:cs="Times New Roman"/>
          <w:sz w:val="24"/>
          <w:szCs w:val="24"/>
        </w:rPr>
        <w:t xml:space="preserve">9% </w:t>
      </w:r>
      <w:r w:rsidR="004D327C" w:rsidRPr="004D5A14">
        <w:rPr>
          <w:rFonts w:ascii="Times New Roman" w:hAnsi="Times New Roman" w:cs="Times New Roman"/>
          <w:sz w:val="24"/>
          <w:szCs w:val="24"/>
        </w:rPr>
        <w:lastRenderedPageBreak/>
        <w:t xml:space="preserve">da variância </w:t>
      </w:r>
      <w:r>
        <w:rPr>
          <w:rFonts w:ascii="Times New Roman" w:hAnsi="Times New Roman" w:cs="Times New Roman"/>
          <w:sz w:val="24"/>
          <w:szCs w:val="24"/>
        </w:rPr>
        <w:t>total</w:t>
      </w:r>
      <w:r w:rsidR="004D327C" w:rsidRPr="004D5A14">
        <w:rPr>
          <w:rFonts w:ascii="Times New Roman" w:hAnsi="Times New Roman" w:cs="Times New Roman"/>
          <w:sz w:val="24"/>
          <w:szCs w:val="24"/>
        </w:rPr>
        <w:t>. O critério da percentagem de variância suger</w:t>
      </w:r>
      <w:r w:rsidR="004D327C">
        <w:rPr>
          <w:rFonts w:ascii="Times New Roman" w:hAnsi="Times New Roman" w:cs="Times New Roman"/>
          <w:sz w:val="24"/>
          <w:szCs w:val="24"/>
        </w:rPr>
        <w:t>iu</w:t>
      </w:r>
      <w:r w:rsidR="004D327C" w:rsidRPr="004D5A14">
        <w:rPr>
          <w:rFonts w:ascii="Times New Roman" w:hAnsi="Times New Roman" w:cs="Times New Roman"/>
          <w:sz w:val="24"/>
          <w:szCs w:val="24"/>
        </w:rPr>
        <w:t xml:space="preserve"> reter 4 fatores, que explica</w:t>
      </w:r>
      <w:r w:rsidR="004D327C">
        <w:rPr>
          <w:rFonts w:ascii="Times New Roman" w:hAnsi="Times New Roman" w:cs="Times New Roman"/>
          <w:sz w:val="24"/>
          <w:szCs w:val="24"/>
        </w:rPr>
        <w:t>vam cerca de 69,</w:t>
      </w:r>
      <w:r w:rsidR="004D327C" w:rsidRPr="004D5A14">
        <w:rPr>
          <w:rFonts w:ascii="Times New Roman" w:hAnsi="Times New Roman" w:cs="Times New Roman"/>
          <w:sz w:val="24"/>
          <w:szCs w:val="24"/>
        </w:rPr>
        <w:t>2% da variância dos dados. Dado que dois dos três critérios indicam a extr</w:t>
      </w:r>
      <w:r w:rsidR="004D327C">
        <w:rPr>
          <w:rFonts w:ascii="Times New Roman" w:hAnsi="Times New Roman" w:cs="Times New Roman"/>
          <w:sz w:val="24"/>
          <w:szCs w:val="24"/>
        </w:rPr>
        <w:t xml:space="preserve">ação de 1 fator, essa será a </w:t>
      </w:r>
      <w:r w:rsidR="00BE5461">
        <w:rPr>
          <w:rFonts w:ascii="Times New Roman" w:hAnsi="Times New Roman" w:cs="Times New Roman"/>
          <w:sz w:val="24"/>
          <w:szCs w:val="24"/>
        </w:rPr>
        <w:t>estrutura</w:t>
      </w:r>
      <w:r w:rsidR="004D327C" w:rsidRPr="004D5A14">
        <w:rPr>
          <w:rFonts w:ascii="Times New Roman" w:hAnsi="Times New Roman" w:cs="Times New Roman"/>
          <w:sz w:val="24"/>
          <w:szCs w:val="24"/>
        </w:rPr>
        <w:t xml:space="preserve"> proposta, indicando um construto subjacente com</w:t>
      </w:r>
      <w:r w:rsidR="004D327C">
        <w:rPr>
          <w:rFonts w:ascii="Times New Roman" w:hAnsi="Times New Roman" w:cs="Times New Roman"/>
          <w:sz w:val="24"/>
          <w:szCs w:val="24"/>
        </w:rPr>
        <w:t>um, com pesos fatoriais entre 0,597 e 0,</w:t>
      </w:r>
      <w:r w:rsidR="004D327C" w:rsidRPr="004D5A14">
        <w:rPr>
          <w:rFonts w:ascii="Times New Roman" w:hAnsi="Times New Roman" w:cs="Times New Roman"/>
          <w:sz w:val="24"/>
          <w:szCs w:val="24"/>
        </w:rPr>
        <w:t>797</w:t>
      </w:r>
      <w:r>
        <w:rPr>
          <w:rFonts w:ascii="Times New Roman" w:hAnsi="Times New Roman" w:cs="Times New Roman"/>
          <w:sz w:val="24"/>
          <w:szCs w:val="24"/>
        </w:rPr>
        <w:t xml:space="preserve"> (</w:t>
      </w:r>
      <w:r w:rsidR="004D327C">
        <w:rPr>
          <w:rFonts w:ascii="Times New Roman" w:hAnsi="Times New Roman" w:cs="Times New Roman"/>
          <w:sz w:val="24"/>
          <w:szCs w:val="24"/>
        </w:rPr>
        <w:t>T</w:t>
      </w:r>
      <w:r w:rsidR="004D327C" w:rsidRPr="004D5A14">
        <w:rPr>
          <w:rFonts w:ascii="Times New Roman" w:hAnsi="Times New Roman" w:cs="Times New Roman"/>
          <w:sz w:val="24"/>
          <w:szCs w:val="24"/>
        </w:rPr>
        <w:t xml:space="preserve">abela </w:t>
      </w:r>
      <w:r w:rsidR="00BE5461">
        <w:rPr>
          <w:rFonts w:ascii="Times New Roman" w:hAnsi="Times New Roman" w:cs="Times New Roman"/>
          <w:sz w:val="24"/>
          <w:szCs w:val="24"/>
        </w:rPr>
        <w:t>5</w:t>
      </w:r>
      <w:r>
        <w:rPr>
          <w:rFonts w:ascii="Times New Roman" w:hAnsi="Times New Roman" w:cs="Times New Roman"/>
          <w:sz w:val="24"/>
          <w:szCs w:val="24"/>
        </w:rPr>
        <w:t>)</w:t>
      </w:r>
      <w:r w:rsidR="004D327C">
        <w:rPr>
          <w:rFonts w:ascii="Times New Roman" w:hAnsi="Times New Roman" w:cs="Times New Roman"/>
          <w:sz w:val="24"/>
          <w:szCs w:val="24"/>
        </w:rPr>
        <w:t xml:space="preserve">. </w:t>
      </w:r>
      <w:r w:rsidR="004B4849" w:rsidRPr="004D5A14">
        <w:rPr>
          <w:rFonts w:ascii="Times New Roman" w:hAnsi="Times New Roman" w:cs="Times New Roman"/>
          <w:sz w:val="24"/>
          <w:szCs w:val="24"/>
        </w:rPr>
        <w:t xml:space="preserve">As comunalidades </w:t>
      </w:r>
      <w:r w:rsidR="004D327C">
        <w:rPr>
          <w:rFonts w:ascii="Times New Roman" w:hAnsi="Times New Roman" w:cs="Times New Roman"/>
          <w:sz w:val="24"/>
          <w:szCs w:val="24"/>
        </w:rPr>
        <w:t>variaram</w:t>
      </w:r>
      <w:r w:rsidR="004B4849" w:rsidRPr="004D5A14">
        <w:rPr>
          <w:rFonts w:ascii="Times New Roman" w:hAnsi="Times New Roman" w:cs="Times New Roman"/>
          <w:sz w:val="24"/>
          <w:szCs w:val="24"/>
        </w:rPr>
        <w:t xml:space="preserve"> entre 0</w:t>
      </w:r>
      <w:r w:rsidR="004D327C">
        <w:rPr>
          <w:rFonts w:ascii="Times New Roman" w:hAnsi="Times New Roman" w:cs="Times New Roman"/>
          <w:sz w:val="24"/>
          <w:szCs w:val="24"/>
        </w:rPr>
        <w:t>,</w:t>
      </w:r>
      <w:r w:rsidR="004B4849" w:rsidRPr="004D5A14">
        <w:rPr>
          <w:rFonts w:ascii="Times New Roman" w:hAnsi="Times New Roman" w:cs="Times New Roman"/>
          <w:sz w:val="24"/>
          <w:szCs w:val="24"/>
        </w:rPr>
        <w:t>356 e 0</w:t>
      </w:r>
      <w:r w:rsidR="004D327C">
        <w:rPr>
          <w:rFonts w:ascii="Times New Roman" w:hAnsi="Times New Roman" w:cs="Times New Roman"/>
          <w:sz w:val="24"/>
          <w:szCs w:val="24"/>
        </w:rPr>
        <w:t>,</w:t>
      </w:r>
      <w:r w:rsidR="004B4849" w:rsidRPr="004D5A14">
        <w:rPr>
          <w:rFonts w:ascii="Times New Roman" w:hAnsi="Times New Roman" w:cs="Times New Roman"/>
          <w:sz w:val="24"/>
          <w:szCs w:val="24"/>
        </w:rPr>
        <w:t xml:space="preserve">636. </w:t>
      </w:r>
    </w:p>
    <w:p w14:paraId="5B08FC9A" w14:textId="558CFE37" w:rsidR="004B4849" w:rsidRDefault="004B4849" w:rsidP="000415B7">
      <w:pPr>
        <w:autoSpaceDE w:val="0"/>
        <w:autoSpaceDN w:val="0"/>
        <w:adjustRightInd w:val="0"/>
        <w:spacing w:after="0" w:line="360" w:lineRule="auto"/>
        <w:rPr>
          <w:rFonts w:ascii="Times New Roman" w:hAnsi="Times New Roman" w:cs="Times New Roman"/>
          <w:sz w:val="24"/>
          <w:szCs w:val="24"/>
          <w:highlight w:val="yellow"/>
        </w:rPr>
      </w:pPr>
    </w:p>
    <w:p w14:paraId="6FDF44C7" w14:textId="2F8D2FFF" w:rsidR="004B4849" w:rsidRPr="004D5A14" w:rsidRDefault="00D420B4" w:rsidP="006022C6">
      <w:pPr>
        <w:autoSpaceDE w:val="0"/>
        <w:autoSpaceDN w:val="0"/>
        <w:adjustRightInd w:val="0"/>
        <w:spacing w:after="0" w:line="360" w:lineRule="auto"/>
        <w:rPr>
          <w:rFonts w:ascii="Times New Roman" w:hAnsi="Times New Roman" w:cs="Times New Roman"/>
          <w:sz w:val="24"/>
          <w:szCs w:val="24"/>
        </w:rPr>
      </w:pPr>
      <w:r w:rsidRPr="00D420B4">
        <w:rPr>
          <w:rFonts w:ascii="Times New Roman" w:hAnsi="Times New Roman" w:cs="Times New Roman"/>
          <w:sz w:val="24"/>
          <w:szCs w:val="24"/>
        </w:rPr>
        <w:t xml:space="preserve">“Inserir Tabela </w:t>
      </w:r>
      <w:r w:rsidR="00BE5461">
        <w:rPr>
          <w:rFonts w:ascii="Times New Roman" w:hAnsi="Times New Roman" w:cs="Times New Roman"/>
          <w:sz w:val="24"/>
          <w:szCs w:val="24"/>
        </w:rPr>
        <w:t>5</w:t>
      </w:r>
      <w:r w:rsidRPr="00D420B4">
        <w:rPr>
          <w:rFonts w:ascii="Times New Roman" w:hAnsi="Times New Roman" w:cs="Times New Roman"/>
          <w:sz w:val="24"/>
          <w:szCs w:val="24"/>
        </w:rPr>
        <w:t xml:space="preserve"> aqui”. </w:t>
      </w:r>
    </w:p>
    <w:p w14:paraId="37C7D3C2" w14:textId="77777777" w:rsidR="004B4849" w:rsidRPr="004D5A14" w:rsidRDefault="004B4849" w:rsidP="004530EA">
      <w:pPr>
        <w:spacing w:after="0" w:line="360" w:lineRule="auto"/>
        <w:jc w:val="both"/>
        <w:rPr>
          <w:rFonts w:ascii="Times New Roman" w:hAnsi="Times New Roman" w:cs="Times New Roman"/>
          <w:sz w:val="24"/>
          <w:szCs w:val="24"/>
        </w:rPr>
      </w:pPr>
    </w:p>
    <w:p w14:paraId="13DFEF63" w14:textId="2C6BF7B3" w:rsidR="004B4849" w:rsidRPr="004D5A14" w:rsidRDefault="00CD6A4A" w:rsidP="00CD6A4A">
      <w:pPr>
        <w:spacing w:after="0" w:line="360" w:lineRule="auto"/>
        <w:jc w:val="both"/>
        <w:rPr>
          <w:rFonts w:ascii="Times New Roman" w:hAnsi="Times New Roman" w:cs="Times New Roman"/>
          <w:b/>
          <w:bCs/>
          <w:sz w:val="24"/>
          <w:szCs w:val="24"/>
        </w:rPr>
      </w:pPr>
      <w:r w:rsidRPr="004D5A14">
        <w:rPr>
          <w:rFonts w:ascii="Times New Roman" w:hAnsi="Times New Roman" w:cs="Times New Roman"/>
          <w:b/>
          <w:bCs/>
          <w:sz w:val="24"/>
          <w:szCs w:val="24"/>
        </w:rPr>
        <w:t>Validade convergente</w:t>
      </w:r>
    </w:p>
    <w:p w14:paraId="449BDCF3" w14:textId="42B17F25" w:rsidR="0046204B" w:rsidRPr="004D5A14" w:rsidRDefault="00CD6A4A" w:rsidP="00CD6A4A">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t xml:space="preserve">De acordo com o estudo original de </w:t>
      </w:r>
      <w:proofErr w:type="spellStart"/>
      <w:r w:rsidRPr="004D5A14">
        <w:rPr>
          <w:rFonts w:ascii="Times New Roman" w:hAnsi="Times New Roman" w:cs="Times New Roman"/>
          <w:sz w:val="24"/>
          <w:szCs w:val="24"/>
        </w:rPr>
        <w:t>Wagnild</w:t>
      </w:r>
      <w:proofErr w:type="spellEnd"/>
      <w:r w:rsidRPr="004D5A14">
        <w:rPr>
          <w:rFonts w:ascii="Times New Roman" w:hAnsi="Times New Roman" w:cs="Times New Roman"/>
          <w:sz w:val="24"/>
          <w:szCs w:val="24"/>
        </w:rPr>
        <w:t xml:space="preserve"> e Young</w:t>
      </w:r>
      <w:r w:rsidR="00954FF7">
        <w:rPr>
          <w:rFonts w:ascii="Times New Roman" w:hAnsi="Times New Roman" w:cs="Times New Roman"/>
          <w:sz w:val="24"/>
          <w:szCs w:val="24"/>
          <w:vertAlign w:val="superscript"/>
        </w:rPr>
        <w:t>7</w:t>
      </w:r>
      <w:r w:rsidRPr="004D5A14">
        <w:rPr>
          <w:rFonts w:ascii="Times New Roman" w:hAnsi="Times New Roman" w:cs="Times New Roman"/>
          <w:sz w:val="24"/>
          <w:szCs w:val="24"/>
        </w:rPr>
        <w:t xml:space="preserve"> e o Guia de Wagnild</w:t>
      </w:r>
      <w:r w:rsidR="00361D2E" w:rsidRPr="00361D2E">
        <w:rPr>
          <w:rFonts w:ascii="Times New Roman" w:hAnsi="Times New Roman" w:cs="Times New Roman"/>
          <w:sz w:val="24"/>
          <w:szCs w:val="24"/>
          <w:vertAlign w:val="superscript"/>
        </w:rPr>
        <w:t>3</w:t>
      </w:r>
      <w:r w:rsidR="00954FF7">
        <w:rPr>
          <w:rFonts w:ascii="Times New Roman" w:hAnsi="Times New Roman" w:cs="Times New Roman"/>
          <w:sz w:val="24"/>
          <w:szCs w:val="24"/>
          <w:vertAlign w:val="superscript"/>
        </w:rPr>
        <w:t>5</w:t>
      </w:r>
      <w:r w:rsidRPr="004D5A14">
        <w:rPr>
          <w:rFonts w:ascii="Times New Roman" w:hAnsi="Times New Roman" w:cs="Times New Roman"/>
          <w:sz w:val="24"/>
          <w:szCs w:val="24"/>
        </w:rPr>
        <w:t>, a resiliência</w:t>
      </w:r>
      <w:r w:rsidR="004D327C">
        <w:rPr>
          <w:rFonts w:ascii="Times New Roman" w:hAnsi="Times New Roman" w:cs="Times New Roman"/>
          <w:sz w:val="24"/>
          <w:szCs w:val="24"/>
        </w:rPr>
        <w:t xml:space="preserve"> deve estar correlacionada negativamente com</w:t>
      </w:r>
      <w:r w:rsidRPr="004D5A14">
        <w:rPr>
          <w:rFonts w:ascii="Times New Roman" w:hAnsi="Times New Roman" w:cs="Times New Roman"/>
          <w:sz w:val="24"/>
          <w:szCs w:val="24"/>
        </w:rPr>
        <w:t xml:space="preserve"> o stress</w:t>
      </w:r>
      <w:r w:rsidR="004D327C">
        <w:rPr>
          <w:rFonts w:ascii="Times New Roman" w:hAnsi="Times New Roman" w:cs="Times New Roman"/>
          <w:sz w:val="24"/>
          <w:szCs w:val="24"/>
        </w:rPr>
        <w:t>e</w:t>
      </w:r>
      <w:r w:rsidR="0046204B" w:rsidRPr="004D5A14">
        <w:rPr>
          <w:rFonts w:ascii="Times New Roman" w:hAnsi="Times New Roman" w:cs="Times New Roman"/>
          <w:sz w:val="24"/>
          <w:szCs w:val="24"/>
        </w:rPr>
        <w:t xml:space="preserve">, </w:t>
      </w:r>
      <w:r w:rsidR="004D327C">
        <w:rPr>
          <w:rFonts w:ascii="Times New Roman" w:hAnsi="Times New Roman" w:cs="Times New Roman"/>
          <w:sz w:val="24"/>
          <w:szCs w:val="24"/>
        </w:rPr>
        <w:t xml:space="preserve">a </w:t>
      </w:r>
      <w:r w:rsidRPr="001321F8">
        <w:rPr>
          <w:rFonts w:ascii="Times New Roman" w:hAnsi="Times New Roman" w:cs="Times New Roman"/>
          <w:sz w:val="24"/>
          <w:szCs w:val="24"/>
        </w:rPr>
        <w:t xml:space="preserve">ansiedade </w:t>
      </w:r>
      <w:r w:rsidR="0046204B" w:rsidRPr="001321F8">
        <w:rPr>
          <w:rFonts w:ascii="Times New Roman" w:hAnsi="Times New Roman" w:cs="Times New Roman"/>
          <w:sz w:val="24"/>
          <w:szCs w:val="24"/>
        </w:rPr>
        <w:t xml:space="preserve">e a depressão </w:t>
      </w:r>
      <w:r w:rsidR="004D327C">
        <w:rPr>
          <w:rFonts w:ascii="Times New Roman" w:hAnsi="Times New Roman" w:cs="Times New Roman"/>
          <w:sz w:val="24"/>
          <w:szCs w:val="24"/>
        </w:rPr>
        <w:t xml:space="preserve">e </w:t>
      </w:r>
      <w:r w:rsidRPr="001321F8">
        <w:rPr>
          <w:rFonts w:ascii="Times New Roman" w:hAnsi="Times New Roman" w:cs="Times New Roman"/>
          <w:sz w:val="24"/>
          <w:szCs w:val="24"/>
        </w:rPr>
        <w:t>deve es</w:t>
      </w:r>
      <w:r w:rsidRPr="004D5A14">
        <w:rPr>
          <w:rFonts w:ascii="Times New Roman" w:hAnsi="Times New Roman" w:cs="Times New Roman"/>
          <w:sz w:val="24"/>
          <w:szCs w:val="24"/>
        </w:rPr>
        <w:t>tar correlacionad</w:t>
      </w:r>
      <w:r w:rsidR="004D327C">
        <w:rPr>
          <w:rFonts w:ascii="Times New Roman" w:hAnsi="Times New Roman" w:cs="Times New Roman"/>
          <w:sz w:val="24"/>
          <w:szCs w:val="24"/>
        </w:rPr>
        <w:t>a</w:t>
      </w:r>
      <w:r w:rsidRPr="004D5A14">
        <w:rPr>
          <w:rFonts w:ascii="Times New Roman" w:hAnsi="Times New Roman" w:cs="Times New Roman"/>
          <w:sz w:val="24"/>
          <w:szCs w:val="24"/>
        </w:rPr>
        <w:t xml:space="preserve"> </w:t>
      </w:r>
      <w:r w:rsidR="004D327C">
        <w:rPr>
          <w:rFonts w:ascii="Times New Roman" w:hAnsi="Times New Roman" w:cs="Times New Roman"/>
          <w:sz w:val="24"/>
          <w:szCs w:val="24"/>
        </w:rPr>
        <w:t>posi</w:t>
      </w:r>
      <w:r w:rsidRPr="004D5A14">
        <w:rPr>
          <w:rFonts w:ascii="Times New Roman" w:hAnsi="Times New Roman" w:cs="Times New Roman"/>
          <w:sz w:val="24"/>
          <w:szCs w:val="24"/>
        </w:rPr>
        <w:t xml:space="preserve">tivamente </w:t>
      </w:r>
      <w:r w:rsidR="004D327C">
        <w:rPr>
          <w:rFonts w:ascii="Times New Roman" w:hAnsi="Times New Roman" w:cs="Times New Roman"/>
          <w:sz w:val="24"/>
          <w:szCs w:val="24"/>
        </w:rPr>
        <w:t>com</w:t>
      </w:r>
      <w:r w:rsidRPr="004D5A14">
        <w:rPr>
          <w:rFonts w:ascii="Times New Roman" w:hAnsi="Times New Roman" w:cs="Times New Roman"/>
          <w:sz w:val="24"/>
          <w:szCs w:val="24"/>
        </w:rPr>
        <w:t xml:space="preserve"> a satisfação com a vida.</w:t>
      </w:r>
    </w:p>
    <w:p w14:paraId="1A80AEE6" w14:textId="420E58FD" w:rsidR="0046204B" w:rsidRPr="004D5A14" w:rsidRDefault="0046204B" w:rsidP="0046204B">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t>Ne</w:t>
      </w:r>
      <w:r w:rsidR="004D327C">
        <w:rPr>
          <w:rFonts w:ascii="Times New Roman" w:hAnsi="Times New Roman" w:cs="Times New Roman"/>
          <w:sz w:val="24"/>
          <w:szCs w:val="24"/>
        </w:rPr>
        <w:t>ste</w:t>
      </w:r>
      <w:r w:rsidRPr="004D5A14">
        <w:rPr>
          <w:rFonts w:ascii="Times New Roman" w:hAnsi="Times New Roman" w:cs="Times New Roman"/>
          <w:sz w:val="24"/>
          <w:szCs w:val="24"/>
        </w:rPr>
        <w:t xml:space="preserve"> estudo</w:t>
      </w:r>
      <w:r w:rsidR="00BE5461">
        <w:rPr>
          <w:rFonts w:ascii="Times New Roman" w:hAnsi="Times New Roman" w:cs="Times New Roman"/>
          <w:sz w:val="24"/>
          <w:szCs w:val="24"/>
        </w:rPr>
        <w:t>,</w:t>
      </w:r>
      <w:r w:rsidRPr="004D5A14">
        <w:rPr>
          <w:rFonts w:ascii="Times New Roman" w:hAnsi="Times New Roman" w:cs="Times New Roman"/>
          <w:sz w:val="24"/>
          <w:szCs w:val="24"/>
        </w:rPr>
        <w:t xml:space="preserve"> foram encontradas correlações significativas negativas da </w:t>
      </w:r>
      <w:r w:rsidR="004D327C">
        <w:rPr>
          <w:rFonts w:ascii="Times New Roman" w:hAnsi="Times New Roman" w:cs="Times New Roman"/>
          <w:sz w:val="24"/>
          <w:szCs w:val="24"/>
        </w:rPr>
        <w:t>ER</w:t>
      </w:r>
      <w:r w:rsidRPr="004D5A14">
        <w:rPr>
          <w:rFonts w:ascii="Times New Roman" w:hAnsi="Times New Roman" w:cs="Times New Roman"/>
          <w:sz w:val="24"/>
          <w:szCs w:val="24"/>
        </w:rPr>
        <w:t xml:space="preserve">25 com </w:t>
      </w:r>
      <w:r w:rsidR="004D327C">
        <w:rPr>
          <w:rFonts w:ascii="Times New Roman" w:hAnsi="Times New Roman" w:cs="Times New Roman"/>
          <w:sz w:val="24"/>
          <w:szCs w:val="24"/>
        </w:rPr>
        <w:t xml:space="preserve">a </w:t>
      </w:r>
      <w:r w:rsidR="00D42CA9">
        <w:rPr>
          <w:rFonts w:ascii="Times New Roman" w:hAnsi="Times New Roman" w:cs="Times New Roman"/>
          <w:sz w:val="24"/>
          <w:szCs w:val="24"/>
        </w:rPr>
        <w:t>DASS-</w:t>
      </w:r>
      <w:r w:rsidR="009F772B">
        <w:rPr>
          <w:rFonts w:ascii="Times New Roman" w:hAnsi="Times New Roman" w:cs="Times New Roman"/>
          <w:sz w:val="24"/>
          <w:szCs w:val="24"/>
        </w:rPr>
        <w:t>d</w:t>
      </w:r>
      <w:r w:rsidR="00D42CA9" w:rsidRPr="004D5A14">
        <w:rPr>
          <w:rFonts w:ascii="Times New Roman" w:hAnsi="Times New Roman" w:cs="Times New Roman"/>
          <w:sz w:val="24"/>
          <w:szCs w:val="24"/>
        </w:rPr>
        <w:t>epressão (r</w:t>
      </w:r>
      <w:r w:rsidR="00D42CA9">
        <w:rPr>
          <w:rFonts w:ascii="Times New Roman" w:hAnsi="Times New Roman" w:cs="Times New Roman"/>
          <w:sz w:val="24"/>
          <w:szCs w:val="24"/>
        </w:rPr>
        <w:t xml:space="preserve"> </w:t>
      </w:r>
      <w:r w:rsidR="00D42CA9" w:rsidRPr="004D5A14">
        <w:rPr>
          <w:rFonts w:ascii="Times New Roman" w:hAnsi="Times New Roman" w:cs="Times New Roman"/>
          <w:sz w:val="24"/>
          <w:szCs w:val="24"/>
        </w:rPr>
        <w:t>=</w:t>
      </w:r>
      <w:r w:rsidR="00D42CA9">
        <w:rPr>
          <w:rFonts w:ascii="Times New Roman" w:hAnsi="Times New Roman" w:cs="Times New Roman"/>
          <w:sz w:val="24"/>
          <w:szCs w:val="24"/>
        </w:rPr>
        <w:t xml:space="preserve"> </w:t>
      </w:r>
      <w:r w:rsidR="00D42CA9" w:rsidRPr="004D5A14">
        <w:rPr>
          <w:rFonts w:ascii="Times New Roman" w:hAnsi="Times New Roman" w:cs="Times New Roman"/>
          <w:sz w:val="24"/>
          <w:szCs w:val="24"/>
        </w:rPr>
        <w:t>-0</w:t>
      </w:r>
      <w:r w:rsidR="00D42CA9">
        <w:rPr>
          <w:rFonts w:ascii="Times New Roman" w:hAnsi="Times New Roman" w:cs="Times New Roman"/>
          <w:sz w:val="24"/>
          <w:szCs w:val="24"/>
        </w:rPr>
        <w:t>,</w:t>
      </w:r>
      <w:r w:rsidR="00D42CA9" w:rsidRPr="004D5A14">
        <w:rPr>
          <w:rFonts w:ascii="Times New Roman" w:hAnsi="Times New Roman" w:cs="Times New Roman"/>
          <w:sz w:val="24"/>
          <w:szCs w:val="24"/>
        </w:rPr>
        <w:t>502; p</w:t>
      </w:r>
      <w:r w:rsidR="00D42CA9">
        <w:rPr>
          <w:rFonts w:ascii="Times New Roman" w:hAnsi="Times New Roman" w:cs="Times New Roman"/>
          <w:sz w:val="24"/>
          <w:szCs w:val="24"/>
        </w:rPr>
        <w:t xml:space="preserve"> </w:t>
      </w:r>
      <w:r w:rsidR="00D42CA9" w:rsidRPr="004D5A14">
        <w:rPr>
          <w:rFonts w:ascii="Times New Roman" w:hAnsi="Times New Roman" w:cs="Times New Roman"/>
          <w:sz w:val="24"/>
          <w:szCs w:val="24"/>
        </w:rPr>
        <w:t>&lt;</w:t>
      </w:r>
      <w:r w:rsidR="00D42CA9">
        <w:rPr>
          <w:rFonts w:ascii="Times New Roman" w:hAnsi="Times New Roman" w:cs="Times New Roman"/>
          <w:sz w:val="24"/>
          <w:szCs w:val="24"/>
        </w:rPr>
        <w:t xml:space="preserve"> </w:t>
      </w:r>
      <w:r w:rsidR="00D42CA9" w:rsidRPr="004D5A14">
        <w:rPr>
          <w:rFonts w:ascii="Times New Roman" w:hAnsi="Times New Roman" w:cs="Times New Roman"/>
          <w:sz w:val="24"/>
          <w:szCs w:val="24"/>
        </w:rPr>
        <w:t>0</w:t>
      </w:r>
      <w:r w:rsidR="00D42CA9">
        <w:rPr>
          <w:rFonts w:ascii="Times New Roman" w:hAnsi="Times New Roman" w:cs="Times New Roman"/>
          <w:sz w:val="24"/>
          <w:szCs w:val="24"/>
        </w:rPr>
        <w:t>,</w:t>
      </w:r>
      <w:r w:rsidR="00D42CA9" w:rsidRPr="004D5A14">
        <w:rPr>
          <w:rFonts w:ascii="Times New Roman" w:hAnsi="Times New Roman" w:cs="Times New Roman"/>
          <w:sz w:val="24"/>
          <w:szCs w:val="24"/>
        </w:rPr>
        <w:t>001)</w:t>
      </w:r>
      <w:r w:rsidR="00D42CA9">
        <w:rPr>
          <w:rFonts w:ascii="Times New Roman" w:hAnsi="Times New Roman" w:cs="Times New Roman"/>
          <w:sz w:val="24"/>
          <w:szCs w:val="24"/>
        </w:rPr>
        <w:t>,</w:t>
      </w:r>
      <w:r w:rsidR="00D42CA9" w:rsidRPr="004D5A14">
        <w:rPr>
          <w:rFonts w:ascii="Times New Roman" w:hAnsi="Times New Roman" w:cs="Times New Roman"/>
          <w:sz w:val="24"/>
          <w:szCs w:val="24"/>
        </w:rPr>
        <w:t xml:space="preserve"> </w:t>
      </w:r>
      <w:r w:rsidR="00D42CA9">
        <w:rPr>
          <w:rFonts w:ascii="Times New Roman" w:hAnsi="Times New Roman" w:cs="Times New Roman"/>
          <w:sz w:val="24"/>
          <w:szCs w:val="24"/>
        </w:rPr>
        <w:t xml:space="preserve">com a </w:t>
      </w:r>
      <w:r w:rsidR="004D327C">
        <w:rPr>
          <w:rFonts w:ascii="Times New Roman" w:hAnsi="Times New Roman" w:cs="Times New Roman"/>
          <w:sz w:val="24"/>
          <w:szCs w:val="24"/>
        </w:rPr>
        <w:t>DASS-</w:t>
      </w:r>
      <w:r w:rsidR="009F772B">
        <w:rPr>
          <w:rFonts w:ascii="Times New Roman" w:hAnsi="Times New Roman" w:cs="Times New Roman"/>
          <w:sz w:val="24"/>
          <w:szCs w:val="24"/>
        </w:rPr>
        <w:t>s</w:t>
      </w:r>
      <w:r w:rsidRPr="004D5A14">
        <w:rPr>
          <w:rFonts w:ascii="Times New Roman" w:hAnsi="Times New Roman" w:cs="Times New Roman"/>
          <w:sz w:val="24"/>
          <w:szCs w:val="24"/>
        </w:rPr>
        <w:t>tress</w:t>
      </w:r>
      <w:r w:rsidR="004D327C">
        <w:rPr>
          <w:rFonts w:ascii="Times New Roman" w:hAnsi="Times New Roman" w:cs="Times New Roman"/>
          <w:sz w:val="24"/>
          <w:szCs w:val="24"/>
        </w:rPr>
        <w:t>e</w:t>
      </w:r>
      <w:r w:rsidRPr="004D5A14">
        <w:rPr>
          <w:rFonts w:ascii="Times New Roman" w:hAnsi="Times New Roman" w:cs="Times New Roman"/>
          <w:sz w:val="24"/>
          <w:szCs w:val="24"/>
        </w:rPr>
        <w:t xml:space="preserve"> (r</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-0</w:t>
      </w:r>
      <w:r w:rsidR="004D327C">
        <w:rPr>
          <w:rFonts w:ascii="Times New Roman" w:hAnsi="Times New Roman" w:cs="Times New Roman"/>
          <w:sz w:val="24"/>
          <w:szCs w:val="24"/>
        </w:rPr>
        <w:t>,</w:t>
      </w:r>
      <w:r w:rsidRPr="004D5A14">
        <w:rPr>
          <w:rFonts w:ascii="Times New Roman" w:hAnsi="Times New Roman" w:cs="Times New Roman"/>
          <w:sz w:val="24"/>
          <w:szCs w:val="24"/>
        </w:rPr>
        <w:t>399; p</w:t>
      </w:r>
      <w:r w:rsidR="004D327C">
        <w:rPr>
          <w:rFonts w:ascii="Times New Roman" w:hAnsi="Times New Roman" w:cs="Times New Roman"/>
          <w:sz w:val="24"/>
          <w:szCs w:val="24"/>
        </w:rPr>
        <w:t xml:space="preserve"> </w:t>
      </w:r>
      <w:r w:rsidRPr="004D5A14">
        <w:rPr>
          <w:rFonts w:ascii="Times New Roman" w:hAnsi="Times New Roman" w:cs="Times New Roman"/>
          <w:sz w:val="24"/>
          <w:szCs w:val="24"/>
        </w:rPr>
        <w:t>&lt;</w:t>
      </w:r>
      <w:r w:rsidR="004D327C">
        <w:rPr>
          <w:rFonts w:ascii="Times New Roman" w:hAnsi="Times New Roman" w:cs="Times New Roman"/>
          <w:sz w:val="24"/>
          <w:szCs w:val="24"/>
        </w:rPr>
        <w:t xml:space="preserve"> </w:t>
      </w:r>
      <w:r w:rsidRPr="004D5A14">
        <w:rPr>
          <w:rFonts w:ascii="Times New Roman" w:hAnsi="Times New Roman" w:cs="Times New Roman"/>
          <w:sz w:val="24"/>
          <w:szCs w:val="24"/>
        </w:rPr>
        <w:t>0</w:t>
      </w:r>
      <w:r w:rsidR="004D327C">
        <w:rPr>
          <w:rFonts w:ascii="Times New Roman" w:hAnsi="Times New Roman" w:cs="Times New Roman"/>
          <w:sz w:val="24"/>
          <w:szCs w:val="24"/>
        </w:rPr>
        <w:t>,</w:t>
      </w:r>
      <w:r w:rsidRPr="004D5A14">
        <w:rPr>
          <w:rFonts w:ascii="Times New Roman" w:hAnsi="Times New Roman" w:cs="Times New Roman"/>
          <w:sz w:val="24"/>
          <w:szCs w:val="24"/>
        </w:rPr>
        <w:t>001)</w:t>
      </w:r>
      <w:r w:rsidR="00D42CA9">
        <w:rPr>
          <w:rFonts w:ascii="Times New Roman" w:hAnsi="Times New Roman" w:cs="Times New Roman"/>
          <w:sz w:val="24"/>
          <w:szCs w:val="24"/>
        </w:rPr>
        <w:t xml:space="preserve"> e</w:t>
      </w:r>
      <w:r w:rsidRPr="004D5A14">
        <w:rPr>
          <w:rFonts w:ascii="Times New Roman" w:hAnsi="Times New Roman" w:cs="Times New Roman"/>
          <w:sz w:val="24"/>
          <w:szCs w:val="24"/>
        </w:rPr>
        <w:t xml:space="preserve"> com a </w:t>
      </w:r>
      <w:r w:rsidR="004D327C">
        <w:rPr>
          <w:rFonts w:ascii="Times New Roman" w:hAnsi="Times New Roman" w:cs="Times New Roman"/>
          <w:sz w:val="24"/>
          <w:szCs w:val="24"/>
        </w:rPr>
        <w:t>DASS-</w:t>
      </w:r>
      <w:r w:rsidR="009F772B">
        <w:rPr>
          <w:rFonts w:ascii="Times New Roman" w:hAnsi="Times New Roman" w:cs="Times New Roman"/>
          <w:sz w:val="24"/>
          <w:szCs w:val="24"/>
        </w:rPr>
        <w:t>a</w:t>
      </w:r>
      <w:r w:rsidR="004D327C">
        <w:rPr>
          <w:rFonts w:ascii="Times New Roman" w:hAnsi="Times New Roman" w:cs="Times New Roman"/>
          <w:sz w:val="24"/>
          <w:szCs w:val="24"/>
        </w:rPr>
        <w:t>nsiedade (r =</w:t>
      </w:r>
      <w:r w:rsidR="00D42CA9">
        <w:rPr>
          <w:rFonts w:ascii="Times New Roman" w:hAnsi="Times New Roman" w:cs="Times New Roman"/>
          <w:sz w:val="24"/>
          <w:szCs w:val="24"/>
        </w:rPr>
        <w:t xml:space="preserve"> -0,341; p &lt; 0,001) e uma correlação significativa </w:t>
      </w:r>
      <w:r w:rsidRPr="004D5A14">
        <w:rPr>
          <w:rFonts w:ascii="Times New Roman" w:hAnsi="Times New Roman" w:cs="Times New Roman"/>
          <w:sz w:val="24"/>
          <w:szCs w:val="24"/>
        </w:rPr>
        <w:t>positiva com a</w:t>
      </w:r>
      <w:r w:rsidR="00D42CA9">
        <w:rPr>
          <w:rFonts w:ascii="Times New Roman" w:hAnsi="Times New Roman" w:cs="Times New Roman"/>
          <w:sz w:val="24"/>
          <w:szCs w:val="24"/>
        </w:rPr>
        <w:t xml:space="preserve"> escala de S</w:t>
      </w:r>
      <w:r w:rsidRPr="004D5A14">
        <w:rPr>
          <w:rFonts w:ascii="Times New Roman" w:hAnsi="Times New Roman" w:cs="Times New Roman"/>
          <w:sz w:val="24"/>
          <w:szCs w:val="24"/>
        </w:rPr>
        <w:t xml:space="preserve">atisfação com a </w:t>
      </w:r>
      <w:r w:rsidR="00D42CA9">
        <w:rPr>
          <w:rFonts w:ascii="Times New Roman" w:hAnsi="Times New Roman" w:cs="Times New Roman"/>
          <w:sz w:val="24"/>
          <w:szCs w:val="24"/>
        </w:rPr>
        <w:t>V</w:t>
      </w:r>
      <w:r w:rsidRPr="004D5A14">
        <w:rPr>
          <w:rFonts w:ascii="Times New Roman" w:hAnsi="Times New Roman" w:cs="Times New Roman"/>
          <w:sz w:val="24"/>
          <w:szCs w:val="24"/>
        </w:rPr>
        <w:t>ida (r</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0</w:t>
      </w:r>
      <w:r w:rsidR="004D327C">
        <w:rPr>
          <w:rFonts w:ascii="Times New Roman" w:hAnsi="Times New Roman" w:cs="Times New Roman"/>
          <w:sz w:val="24"/>
          <w:szCs w:val="24"/>
        </w:rPr>
        <w:t>,</w:t>
      </w:r>
      <w:r w:rsidRPr="004D5A14">
        <w:rPr>
          <w:rFonts w:ascii="Times New Roman" w:hAnsi="Times New Roman" w:cs="Times New Roman"/>
          <w:sz w:val="24"/>
          <w:szCs w:val="24"/>
        </w:rPr>
        <w:t>446; p</w:t>
      </w:r>
      <w:r w:rsidR="004D327C">
        <w:rPr>
          <w:rFonts w:ascii="Times New Roman" w:hAnsi="Times New Roman" w:cs="Times New Roman"/>
          <w:sz w:val="24"/>
          <w:szCs w:val="24"/>
        </w:rPr>
        <w:t xml:space="preserve"> </w:t>
      </w:r>
      <w:r w:rsidRPr="004D5A14">
        <w:rPr>
          <w:rFonts w:ascii="Times New Roman" w:hAnsi="Times New Roman" w:cs="Times New Roman"/>
          <w:sz w:val="24"/>
          <w:szCs w:val="24"/>
        </w:rPr>
        <w:t>&lt;</w:t>
      </w:r>
      <w:r w:rsidR="004D327C">
        <w:rPr>
          <w:rFonts w:ascii="Times New Roman" w:hAnsi="Times New Roman" w:cs="Times New Roman"/>
          <w:sz w:val="24"/>
          <w:szCs w:val="24"/>
        </w:rPr>
        <w:t xml:space="preserve"> </w:t>
      </w:r>
      <w:r w:rsidRPr="004D5A14">
        <w:rPr>
          <w:rFonts w:ascii="Times New Roman" w:hAnsi="Times New Roman" w:cs="Times New Roman"/>
          <w:sz w:val="24"/>
          <w:szCs w:val="24"/>
        </w:rPr>
        <w:t>0</w:t>
      </w:r>
      <w:r w:rsidR="004D327C">
        <w:rPr>
          <w:rFonts w:ascii="Times New Roman" w:hAnsi="Times New Roman" w:cs="Times New Roman"/>
          <w:sz w:val="24"/>
          <w:szCs w:val="24"/>
        </w:rPr>
        <w:t>,</w:t>
      </w:r>
      <w:r w:rsidRPr="004D5A14">
        <w:rPr>
          <w:rFonts w:ascii="Times New Roman" w:hAnsi="Times New Roman" w:cs="Times New Roman"/>
          <w:sz w:val="24"/>
          <w:szCs w:val="24"/>
        </w:rPr>
        <w:t>001), indicando validade convergente do instrumento nestes profissionais</w:t>
      </w:r>
      <w:r w:rsidR="00D42CA9">
        <w:rPr>
          <w:rFonts w:ascii="Times New Roman" w:hAnsi="Times New Roman" w:cs="Times New Roman"/>
          <w:sz w:val="24"/>
          <w:szCs w:val="24"/>
        </w:rPr>
        <w:t xml:space="preserve"> de saúde</w:t>
      </w:r>
      <w:r w:rsidRPr="004D5A14">
        <w:rPr>
          <w:rFonts w:ascii="Times New Roman" w:hAnsi="Times New Roman" w:cs="Times New Roman"/>
          <w:sz w:val="24"/>
          <w:szCs w:val="24"/>
        </w:rPr>
        <w:t>.</w:t>
      </w:r>
    </w:p>
    <w:p w14:paraId="2B8E592D" w14:textId="59303A90" w:rsidR="0046204B" w:rsidRPr="004D5A14" w:rsidRDefault="0046204B" w:rsidP="0046204B">
      <w:pPr>
        <w:spacing w:after="0" w:line="360" w:lineRule="auto"/>
        <w:jc w:val="both"/>
        <w:rPr>
          <w:rFonts w:ascii="Times New Roman" w:hAnsi="Times New Roman" w:cs="Times New Roman"/>
          <w:sz w:val="24"/>
          <w:szCs w:val="24"/>
        </w:rPr>
      </w:pPr>
      <w:r w:rsidRPr="004D5A14">
        <w:rPr>
          <w:rFonts w:ascii="Times New Roman" w:hAnsi="Times New Roman" w:cs="Times New Roman"/>
          <w:sz w:val="24"/>
          <w:szCs w:val="24"/>
        </w:rPr>
        <w:t xml:space="preserve">De igual forma, foram encontradas correlações significativas negativas da </w:t>
      </w:r>
      <w:r w:rsidR="00D42CA9">
        <w:rPr>
          <w:rFonts w:ascii="Times New Roman" w:hAnsi="Times New Roman" w:cs="Times New Roman"/>
          <w:sz w:val="24"/>
          <w:szCs w:val="24"/>
        </w:rPr>
        <w:t>ER</w:t>
      </w:r>
      <w:r w:rsidRPr="004D5A14">
        <w:rPr>
          <w:rFonts w:ascii="Times New Roman" w:hAnsi="Times New Roman" w:cs="Times New Roman"/>
          <w:sz w:val="24"/>
          <w:szCs w:val="24"/>
        </w:rPr>
        <w:t xml:space="preserve">14 com </w:t>
      </w:r>
      <w:r w:rsidR="00D42CA9">
        <w:rPr>
          <w:rFonts w:ascii="Times New Roman" w:hAnsi="Times New Roman" w:cs="Times New Roman"/>
          <w:sz w:val="24"/>
          <w:szCs w:val="24"/>
        </w:rPr>
        <w:t>a DASS-</w:t>
      </w:r>
      <w:r w:rsidR="009F772B">
        <w:rPr>
          <w:rFonts w:ascii="Times New Roman" w:hAnsi="Times New Roman" w:cs="Times New Roman"/>
          <w:sz w:val="24"/>
          <w:szCs w:val="24"/>
        </w:rPr>
        <w:t>d</w:t>
      </w:r>
      <w:r w:rsidR="00D42CA9" w:rsidRPr="004D5A14">
        <w:rPr>
          <w:rFonts w:ascii="Times New Roman" w:hAnsi="Times New Roman" w:cs="Times New Roman"/>
          <w:sz w:val="24"/>
          <w:szCs w:val="24"/>
        </w:rPr>
        <w:t>epressão (r</w:t>
      </w:r>
      <w:r w:rsidR="00D42CA9">
        <w:rPr>
          <w:rFonts w:ascii="Times New Roman" w:hAnsi="Times New Roman" w:cs="Times New Roman"/>
          <w:sz w:val="24"/>
          <w:szCs w:val="24"/>
        </w:rPr>
        <w:t xml:space="preserve"> </w:t>
      </w:r>
      <w:r w:rsidR="00D42CA9" w:rsidRPr="004D5A14">
        <w:rPr>
          <w:rFonts w:ascii="Times New Roman" w:hAnsi="Times New Roman" w:cs="Times New Roman"/>
          <w:sz w:val="24"/>
          <w:szCs w:val="24"/>
        </w:rPr>
        <w:t>=</w:t>
      </w:r>
      <w:r w:rsidR="00D42CA9">
        <w:rPr>
          <w:rFonts w:ascii="Times New Roman" w:hAnsi="Times New Roman" w:cs="Times New Roman"/>
          <w:sz w:val="24"/>
          <w:szCs w:val="24"/>
        </w:rPr>
        <w:t xml:space="preserve"> </w:t>
      </w:r>
      <w:r w:rsidR="00D42CA9" w:rsidRPr="004D5A14">
        <w:rPr>
          <w:rFonts w:ascii="Times New Roman" w:hAnsi="Times New Roman" w:cs="Times New Roman"/>
          <w:sz w:val="24"/>
          <w:szCs w:val="24"/>
        </w:rPr>
        <w:t>-0</w:t>
      </w:r>
      <w:r w:rsidR="00D42CA9">
        <w:rPr>
          <w:rFonts w:ascii="Times New Roman" w:hAnsi="Times New Roman" w:cs="Times New Roman"/>
          <w:sz w:val="24"/>
          <w:szCs w:val="24"/>
        </w:rPr>
        <w:t>,</w:t>
      </w:r>
      <w:r w:rsidR="00D42CA9" w:rsidRPr="004D5A14">
        <w:rPr>
          <w:rFonts w:ascii="Times New Roman" w:hAnsi="Times New Roman" w:cs="Times New Roman"/>
          <w:sz w:val="24"/>
          <w:szCs w:val="24"/>
        </w:rPr>
        <w:t>502; p</w:t>
      </w:r>
      <w:r w:rsidR="00D42CA9">
        <w:rPr>
          <w:rFonts w:ascii="Times New Roman" w:hAnsi="Times New Roman" w:cs="Times New Roman"/>
          <w:sz w:val="24"/>
          <w:szCs w:val="24"/>
        </w:rPr>
        <w:t xml:space="preserve"> </w:t>
      </w:r>
      <w:r w:rsidR="00D42CA9" w:rsidRPr="004D5A14">
        <w:rPr>
          <w:rFonts w:ascii="Times New Roman" w:hAnsi="Times New Roman" w:cs="Times New Roman"/>
          <w:sz w:val="24"/>
          <w:szCs w:val="24"/>
        </w:rPr>
        <w:t>&lt;</w:t>
      </w:r>
      <w:r w:rsidR="00D42CA9">
        <w:rPr>
          <w:rFonts w:ascii="Times New Roman" w:hAnsi="Times New Roman" w:cs="Times New Roman"/>
          <w:sz w:val="24"/>
          <w:szCs w:val="24"/>
        </w:rPr>
        <w:t xml:space="preserve"> </w:t>
      </w:r>
      <w:r w:rsidR="00D42CA9" w:rsidRPr="004D5A14">
        <w:rPr>
          <w:rFonts w:ascii="Times New Roman" w:hAnsi="Times New Roman" w:cs="Times New Roman"/>
          <w:sz w:val="24"/>
          <w:szCs w:val="24"/>
        </w:rPr>
        <w:t>0</w:t>
      </w:r>
      <w:r w:rsidR="00D42CA9">
        <w:rPr>
          <w:rFonts w:ascii="Times New Roman" w:hAnsi="Times New Roman" w:cs="Times New Roman"/>
          <w:sz w:val="24"/>
          <w:szCs w:val="24"/>
        </w:rPr>
        <w:t>,</w:t>
      </w:r>
      <w:r w:rsidR="00D42CA9" w:rsidRPr="004D5A14">
        <w:rPr>
          <w:rFonts w:ascii="Times New Roman" w:hAnsi="Times New Roman" w:cs="Times New Roman"/>
          <w:sz w:val="24"/>
          <w:szCs w:val="24"/>
        </w:rPr>
        <w:t>001)</w:t>
      </w:r>
      <w:r w:rsidR="00D42CA9">
        <w:rPr>
          <w:rFonts w:ascii="Times New Roman" w:hAnsi="Times New Roman" w:cs="Times New Roman"/>
          <w:sz w:val="24"/>
          <w:szCs w:val="24"/>
        </w:rPr>
        <w:t>, com a</w:t>
      </w:r>
      <w:r w:rsidR="00D42CA9" w:rsidRPr="004D5A14">
        <w:rPr>
          <w:rFonts w:ascii="Times New Roman" w:hAnsi="Times New Roman" w:cs="Times New Roman"/>
          <w:sz w:val="24"/>
          <w:szCs w:val="24"/>
        </w:rPr>
        <w:t xml:space="preserve"> </w:t>
      </w:r>
      <w:r w:rsidR="00D42CA9">
        <w:rPr>
          <w:rFonts w:ascii="Times New Roman" w:hAnsi="Times New Roman" w:cs="Times New Roman"/>
          <w:sz w:val="24"/>
          <w:szCs w:val="24"/>
        </w:rPr>
        <w:t>DASS-</w:t>
      </w:r>
      <w:r w:rsidR="009F772B">
        <w:rPr>
          <w:rFonts w:ascii="Times New Roman" w:hAnsi="Times New Roman" w:cs="Times New Roman"/>
          <w:sz w:val="24"/>
          <w:szCs w:val="24"/>
        </w:rPr>
        <w:t>s</w:t>
      </w:r>
      <w:r w:rsidRPr="004D5A14">
        <w:rPr>
          <w:rFonts w:ascii="Times New Roman" w:hAnsi="Times New Roman" w:cs="Times New Roman"/>
          <w:sz w:val="24"/>
          <w:szCs w:val="24"/>
        </w:rPr>
        <w:t>tress</w:t>
      </w:r>
      <w:r w:rsidR="00D42CA9">
        <w:rPr>
          <w:rFonts w:ascii="Times New Roman" w:hAnsi="Times New Roman" w:cs="Times New Roman"/>
          <w:sz w:val="24"/>
          <w:szCs w:val="24"/>
        </w:rPr>
        <w:t>e</w:t>
      </w:r>
      <w:r w:rsidRPr="004D5A14">
        <w:rPr>
          <w:rFonts w:ascii="Times New Roman" w:hAnsi="Times New Roman" w:cs="Times New Roman"/>
          <w:sz w:val="24"/>
          <w:szCs w:val="24"/>
        </w:rPr>
        <w:t xml:space="preserve"> (r</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-0</w:t>
      </w:r>
      <w:r w:rsidR="00D42CA9">
        <w:rPr>
          <w:rFonts w:ascii="Times New Roman" w:hAnsi="Times New Roman" w:cs="Times New Roman"/>
          <w:sz w:val="24"/>
          <w:szCs w:val="24"/>
        </w:rPr>
        <w:t>,</w:t>
      </w:r>
      <w:r w:rsidRPr="004D5A14">
        <w:rPr>
          <w:rFonts w:ascii="Times New Roman" w:hAnsi="Times New Roman" w:cs="Times New Roman"/>
          <w:sz w:val="24"/>
          <w:szCs w:val="24"/>
        </w:rPr>
        <w:t>366; p</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&lt;</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0</w:t>
      </w:r>
      <w:r w:rsidR="00D42CA9">
        <w:rPr>
          <w:rFonts w:ascii="Times New Roman" w:hAnsi="Times New Roman" w:cs="Times New Roman"/>
          <w:sz w:val="24"/>
          <w:szCs w:val="24"/>
        </w:rPr>
        <w:t>,</w:t>
      </w:r>
      <w:r w:rsidRPr="004D5A14">
        <w:rPr>
          <w:rFonts w:ascii="Times New Roman" w:hAnsi="Times New Roman" w:cs="Times New Roman"/>
          <w:sz w:val="24"/>
          <w:szCs w:val="24"/>
        </w:rPr>
        <w:t>001)</w:t>
      </w:r>
      <w:r w:rsidR="00D42CA9">
        <w:rPr>
          <w:rFonts w:ascii="Times New Roman" w:hAnsi="Times New Roman" w:cs="Times New Roman"/>
          <w:sz w:val="24"/>
          <w:szCs w:val="24"/>
        </w:rPr>
        <w:t xml:space="preserve"> e</w:t>
      </w:r>
      <w:r w:rsidRPr="004D5A14">
        <w:rPr>
          <w:rFonts w:ascii="Times New Roman" w:hAnsi="Times New Roman" w:cs="Times New Roman"/>
          <w:sz w:val="24"/>
          <w:szCs w:val="24"/>
        </w:rPr>
        <w:t xml:space="preserve"> </w:t>
      </w:r>
      <w:r w:rsidR="00D42CA9">
        <w:rPr>
          <w:rFonts w:ascii="Times New Roman" w:hAnsi="Times New Roman" w:cs="Times New Roman"/>
          <w:sz w:val="24"/>
          <w:szCs w:val="24"/>
        </w:rPr>
        <w:t xml:space="preserve">com </w:t>
      </w:r>
      <w:r w:rsidRPr="004D5A14">
        <w:rPr>
          <w:rFonts w:ascii="Times New Roman" w:hAnsi="Times New Roman" w:cs="Times New Roman"/>
          <w:sz w:val="24"/>
          <w:szCs w:val="24"/>
        </w:rPr>
        <w:t>a</w:t>
      </w:r>
      <w:r w:rsidR="00D42CA9">
        <w:rPr>
          <w:rFonts w:ascii="Times New Roman" w:hAnsi="Times New Roman" w:cs="Times New Roman"/>
          <w:sz w:val="24"/>
          <w:szCs w:val="24"/>
        </w:rPr>
        <w:t xml:space="preserve"> DASS-</w:t>
      </w:r>
      <w:r w:rsidR="00A42E3B">
        <w:rPr>
          <w:rFonts w:ascii="Times New Roman" w:hAnsi="Times New Roman" w:cs="Times New Roman"/>
          <w:sz w:val="24"/>
          <w:szCs w:val="24"/>
        </w:rPr>
        <w:t>a</w:t>
      </w:r>
      <w:r w:rsidRPr="004D5A14">
        <w:rPr>
          <w:rFonts w:ascii="Times New Roman" w:hAnsi="Times New Roman" w:cs="Times New Roman"/>
          <w:sz w:val="24"/>
          <w:szCs w:val="24"/>
        </w:rPr>
        <w:t>nsiedade (r</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-0</w:t>
      </w:r>
      <w:r w:rsidR="00D42CA9">
        <w:rPr>
          <w:rFonts w:ascii="Times New Roman" w:hAnsi="Times New Roman" w:cs="Times New Roman"/>
          <w:sz w:val="24"/>
          <w:szCs w:val="24"/>
        </w:rPr>
        <w:t>,</w:t>
      </w:r>
      <w:r w:rsidRPr="004D5A14">
        <w:rPr>
          <w:rFonts w:ascii="Times New Roman" w:hAnsi="Times New Roman" w:cs="Times New Roman"/>
          <w:sz w:val="24"/>
          <w:szCs w:val="24"/>
        </w:rPr>
        <w:t>323; p</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&lt;</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0</w:t>
      </w:r>
      <w:r w:rsidR="00D42CA9">
        <w:rPr>
          <w:rFonts w:ascii="Times New Roman" w:hAnsi="Times New Roman" w:cs="Times New Roman"/>
          <w:sz w:val="24"/>
          <w:szCs w:val="24"/>
        </w:rPr>
        <w:t>,</w:t>
      </w:r>
      <w:r w:rsidRPr="004D5A14">
        <w:rPr>
          <w:rFonts w:ascii="Times New Roman" w:hAnsi="Times New Roman" w:cs="Times New Roman"/>
          <w:sz w:val="24"/>
          <w:szCs w:val="24"/>
        </w:rPr>
        <w:t xml:space="preserve">001) e </w:t>
      </w:r>
      <w:r w:rsidR="00D42CA9">
        <w:rPr>
          <w:rFonts w:ascii="Times New Roman" w:hAnsi="Times New Roman" w:cs="Times New Roman"/>
          <w:sz w:val="24"/>
          <w:szCs w:val="24"/>
        </w:rPr>
        <w:t>uma correlação positiva significativa</w:t>
      </w:r>
      <w:r w:rsidRPr="004D5A14">
        <w:rPr>
          <w:rFonts w:ascii="Times New Roman" w:hAnsi="Times New Roman" w:cs="Times New Roman"/>
          <w:sz w:val="24"/>
          <w:szCs w:val="24"/>
        </w:rPr>
        <w:t xml:space="preserve"> com a</w:t>
      </w:r>
      <w:r w:rsidR="00D42CA9">
        <w:rPr>
          <w:rFonts w:ascii="Times New Roman" w:hAnsi="Times New Roman" w:cs="Times New Roman"/>
          <w:sz w:val="24"/>
          <w:szCs w:val="24"/>
        </w:rPr>
        <w:t xml:space="preserve"> escala de S</w:t>
      </w:r>
      <w:r w:rsidRPr="004D5A14">
        <w:rPr>
          <w:rFonts w:ascii="Times New Roman" w:hAnsi="Times New Roman" w:cs="Times New Roman"/>
          <w:sz w:val="24"/>
          <w:szCs w:val="24"/>
        </w:rPr>
        <w:t xml:space="preserve">atisfação com a </w:t>
      </w:r>
      <w:r w:rsidR="00D42CA9">
        <w:rPr>
          <w:rFonts w:ascii="Times New Roman" w:hAnsi="Times New Roman" w:cs="Times New Roman"/>
          <w:sz w:val="24"/>
          <w:szCs w:val="24"/>
        </w:rPr>
        <w:t>V</w:t>
      </w:r>
      <w:r w:rsidRPr="004D5A14">
        <w:rPr>
          <w:rFonts w:ascii="Times New Roman" w:hAnsi="Times New Roman" w:cs="Times New Roman"/>
          <w:sz w:val="24"/>
          <w:szCs w:val="24"/>
        </w:rPr>
        <w:t>ida (r</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0</w:t>
      </w:r>
      <w:r w:rsidR="00D42CA9">
        <w:rPr>
          <w:rFonts w:ascii="Times New Roman" w:hAnsi="Times New Roman" w:cs="Times New Roman"/>
          <w:sz w:val="24"/>
          <w:szCs w:val="24"/>
        </w:rPr>
        <w:t>,</w:t>
      </w:r>
      <w:r w:rsidRPr="004D5A14">
        <w:rPr>
          <w:rFonts w:ascii="Times New Roman" w:hAnsi="Times New Roman" w:cs="Times New Roman"/>
          <w:sz w:val="24"/>
          <w:szCs w:val="24"/>
        </w:rPr>
        <w:t>463; p</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&lt;</w:t>
      </w:r>
      <w:r w:rsidR="00D42CA9">
        <w:rPr>
          <w:rFonts w:ascii="Times New Roman" w:hAnsi="Times New Roman" w:cs="Times New Roman"/>
          <w:sz w:val="24"/>
          <w:szCs w:val="24"/>
        </w:rPr>
        <w:t xml:space="preserve"> </w:t>
      </w:r>
      <w:r w:rsidRPr="004D5A14">
        <w:rPr>
          <w:rFonts w:ascii="Times New Roman" w:hAnsi="Times New Roman" w:cs="Times New Roman"/>
          <w:sz w:val="24"/>
          <w:szCs w:val="24"/>
        </w:rPr>
        <w:t>0</w:t>
      </w:r>
      <w:r w:rsidR="00D42CA9">
        <w:rPr>
          <w:rFonts w:ascii="Times New Roman" w:hAnsi="Times New Roman" w:cs="Times New Roman"/>
          <w:sz w:val="24"/>
          <w:szCs w:val="24"/>
        </w:rPr>
        <w:t>,</w:t>
      </w:r>
      <w:r w:rsidRPr="004D5A14">
        <w:rPr>
          <w:rFonts w:ascii="Times New Roman" w:hAnsi="Times New Roman" w:cs="Times New Roman"/>
          <w:sz w:val="24"/>
          <w:szCs w:val="24"/>
        </w:rPr>
        <w:t xml:space="preserve">001), indicando validade convergente do instrumento </w:t>
      </w:r>
      <w:r w:rsidR="00D42CA9">
        <w:rPr>
          <w:rFonts w:ascii="Times New Roman" w:hAnsi="Times New Roman" w:cs="Times New Roman"/>
          <w:sz w:val="24"/>
          <w:szCs w:val="24"/>
        </w:rPr>
        <w:t>neste grupo de médicos</w:t>
      </w:r>
      <w:r w:rsidRPr="004D5A14">
        <w:rPr>
          <w:rFonts w:ascii="Times New Roman" w:hAnsi="Times New Roman" w:cs="Times New Roman"/>
          <w:sz w:val="24"/>
          <w:szCs w:val="24"/>
        </w:rPr>
        <w:t>.</w:t>
      </w:r>
    </w:p>
    <w:p w14:paraId="171AFB33" w14:textId="77777777" w:rsidR="00F65C07" w:rsidRPr="004D5A14" w:rsidRDefault="00F65C07" w:rsidP="00CD6A4A">
      <w:pPr>
        <w:spacing w:after="0" w:line="360" w:lineRule="auto"/>
        <w:jc w:val="both"/>
        <w:rPr>
          <w:rFonts w:ascii="Times New Roman" w:hAnsi="Times New Roman" w:cs="Times New Roman"/>
          <w:sz w:val="24"/>
          <w:szCs w:val="24"/>
        </w:rPr>
      </w:pPr>
    </w:p>
    <w:p w14:paraId="3F14E21C" w14:textId="2F01D036" w:rsidR="00753431" w:rsidRPr="004D5A14" w:rsidRDefault="00753431" w:rsidP="00CD6A4A">
      <w:pPr>
        <w:spacing w:after="0" w:line="360" w:lineRule="auto"/>
        <w:jc w:val="both"/>
        <w:rPr>
          <w:rFonts w:ascii="Times New Roman" w:hAnsi="Times New Roman" w:cs="Times New Roman"/>
          <w:b/>
          <w:bCs/>
          <w:sz w:val="24"/>
          <w:szCs w:val="24"/>
        </w:rPr>
      </w:pPr>
      <w:r w:rsidRPr="004D5A14">
        <w:rPr>
          <w:rFonts w:ascii="Times New Roman" w:hAnsi="Times New Roman" w:cs="Times New Roman"/>
          <w:b/>
          <w:bCs/>
          <w:sz w:val="24"/>
          <w:szCs w:val="24"/>
        </w:rPr>
        <w:t>Discussão</w:t>
      </w:r>
    </w:p>
    <w:p w14:paraId="59659161" w14:textId="320C2B8B" w:rsidR="007E03D3" w:rsidRPr="007E03D3" w:rsidRDefault="00FD0758" w:rsidP="007E03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presente estudo</w:t>
      </w:r>
      <w:r w:rsidR="00EF1FE3">
        <w:rPr>
          <w:rFonts w:ascii="Times New Roman" w:hAnsi="Times New Roman" w:cs="Times New Roman"/>
          <w:sz w:val="24"/>
          <w:szCs w:val="24"/>
        </w:rPr>
        <w:t xml:space="preserve"> e </w:t>
      </w:r>
      <w:r w:rsidR="006B2AEE">
        <w:rPr>
          <w:rFonts w:ascii="Times New Roman" w:hAnsi="Times New Roman" w:cs="Times New Roman"/>
          <w:sz w:val="24"/>
          <w:szCs w:val="24"/>
        </w:rPr>
        <w:t>com base numa</w:t>
      </w:r>
      <w:r w:rsidR="007E03D3" w:rsidRPr="007E03D3">
        <w:rPr>
          <w:rFonts w:ascii="Times New Roman" w:hAnsi="Times New Roman" w:cs="Times New Roman"/>
          <w:sz w:val="24"/>
          <w:szCs w:val="24"/>
        </w:rPr>
        <w:t xml:space="preserve"> amostra </w:t>
      </w:r>
      <w:r w:rsidR="007E03D3">
        <w:rPr>
          <w:rFonts w:ascii="Times New Roman" w:hAnsi="Times New Roman" w:cs="Times New Roman"/>
          <w:sz w:val="24"/>
          <w:szCs w:val="24"/>
        </w:rPr>
        <w:t>de médicos</w:t>
      </w:r>
      <w:r w:rsidR="007E03D3" w:rsidRPr="007E03D3">
        <w:rPr>
          <w:rFonts w:ascii="Times New Roman" w:hAnsi="Times New Roman" w:cs="Times New Roman"/>
          <w:sz w:val="24"/>
          <w:szCs w:val="24"/>
        </w:rPr>
        <w:t>,</w:t>
      </w:r>
      <w:r w:rsidR="007E03D3">
        <w:rPr>
          <w:rFonts w:ascii="Times New Roman" w:hAnsi="Times New Roman" w:cs="Times New Roman"/>
          <w:sz w:val="24"/>
          <w:szCs w:val="24"/>
        </w:rPr>
        <w:t xml:space="preserve"> </w:t>
      </w:r>
      <w:r w:rsidR="007E03D3" w:rsidRPr="007E03D3">
        <w:rPr>
          <w:rFonts w:ascii="Times New Roman" w:hAnsi="Times New Roman" w:cs="Times New Roman"/>
          <w:sz w:val="24"/>
          <w:szCs w:val="24"/>
        </w:rPr>
        <w:t>os resultados encontrados</w:t>
      </w:r>
      <w:r w:rsidR="007E03D3">
        <w:rPr>
          <w:rFonts w:ascii="Times New Roman" w:hAnsi="Times New Roman" w:cs="Times New Roman"/>
          <w:sz w:val="24"/>
          <w:szCs w:val="24"/>
        </w:rPr>
        <w:t xml:space="preserve"> na ER25</w:t>
      </w:r>
      <w:r w:rsidR="007E03D3" w:rsidRPr="007E03D3">
        <w:rPr>
          <w:rFonts w:ascii="Times New Roman" w:hAnsi="Times New Roman" w:cs="Times New Roman"/>
          <w:sz w:val="24"/>
          <w:szCs w:val="24"/>
        </w:rPr>
        <w:t xml:space="preserve"> mostraram níveis de resiliência (M = 1</w:t>
      </w:r>
      <w:r w:rsidR="007E03D3">
        <w:rPr>
          <w:rFonts w:ascii="Times New Roman" w:hAnsi="Times New Roman" w:cs="Times New Roman"/>
          <w:sz w:val="24"/>
          <w:szCs w:val="24"/>
        </w:rPr>
        <w:t>3</w:t>
      </w:r>
      <w:r w:rsidR="009F772B">
        <w:rPr>
          <w:rFonts w:ascii="Times New Roman" w:hAnsi="Times New Roman" w:cs="Times New Roman"/>
          <w:sz w:val="24"/>
          <w:szCs w:val="24"/>
        </w:rPr>
        <w:t>1,2</w:t>
      </w:r>
      <w:r w:rsidR="007E03D3" w:rsidRPr="007E03D3">
        <w:rPr>
          <w:rFonts w:ascii="Times New Roman" w:hAnsi="Times New Roman" w:cs="Times New Roman"/>
          <w:sz w:val="24"/>
          <w:szCs w:val="24"/>
        </w:rPr>
        <w:t>)</w:t>
      </w:r>
      <w:r w:rsidR="007E03D3">
        <w:rPr>
          <w:rFonts w:ascii="Times New Roman" w:hAnsi="Times New Roman" w:cs="Times New Roman"/>
          <w:sz w:val="24"/>
          <w:szCs w:val="24"/>
        </w:rPr>
        <w:t xml:space="preserve"> inferiores ao encontrados </w:t>
      </w:r>
      <w:r w:rsidR="007E03D3" w:rsidRPr="007E03D3">
        <w:rPr>
          <w:rFonts w:ascii="Times New Roman" w:hAnsi="Times New Roman" w:cs="Times New Roman"/>
          <w:sz w:val="24"/>
          <w:szCs w:val="24"/>
        </w:rPr>
        <w:t xml:space="preserve">por </w:t>
      </w:r>
      <w:proofErr w:type="spellStart"/>
      <w:r w:rsidR="007E03D3" w:rsidRPr="007E03D3">
        <w:rPr>
          <w:rFonts w:ascii="Times New Roman" w:hAnsi="Times New Roman" w:cs="Times New Roman"/>
          <w:sz w:val="24"/>
          <w:szCs w:val="24"/>
        </w:rPr>
        <w:t>Wagnild</w:t>
      </w:r>
      <w:proofErr w:type="spellEnd"/>
      <w:r w:rsidR="007E03D3" w:rsidRPr="007E03D3">
        <w:rPr>
          <w:rFonts w:ascii="Times New Roman" w:hAnsi="Times New Roman" w:cs="Times New Roman"/>
          <w:sz w:val="24"/>
          <w:szCs w:val="24"/>
        </w:rPr>
        <w:t xml:space="preserve"> e Young</w:t>
      </w:r>
      <w:r w:rsidR="002840F6" w:rsidRPr="002840F6">
        <w:rPr>
          <w:rFonts w:ascii="Times New Roman" w:hAnsi="Times New Roman" w:cs="Times New Roman"/>
          <w:color w:val="000000" w:themeColor="text1"/>
          <w:sz w:val="24"/>
          <w:szCs w:val="24"/>
          <w:vertAlign w:val="superscript"/>
        </w:rPr>
        <w:t>7</w:t>
      </w:r>
      <w:r w:rsidR="002840F6">
        <w:rPr>
          <w:rFonts w:ascii="Times New Roman" w:hAnsi="Times New Roman" w:cs="Times New Roman"/>
          <w:color w:val="FF0000"/>
          <w:sz w:val="24"/>
          <w:szCs w:val="24"/>
          <w:vertAlign w:val="superscript"/>
        </w:rPr>
        <w:t xml:space="preserve"> </w:t>
      </w:r>
      <w:r w:rsidR="007E03D3" w:rsidRPr="007E03D3">
        <w:rPr>
          <w:rFonts w:ascii="Times New Roman" w:hAnsi="Times New Roman" w:cs="Times New Roman"/>
          <w:sz w:val="24"/>
          <w:szCs w:val="24"/>
        </w:rPr>
        <w:t>(M = 147,9)</w:t>
      </w:r>
      <w:r w:rsidR="007E03D3">
        <w:rPr>
          <w:rFonts w:ascii="Times New Roman" w:hAnsi="Times New Roman" w:cs="Times New Roman"/>
          <w:sz w:val="24"/>
          <w:szCs w:val="24"/>
        </w:rPr>
        <w:t xml:space="preserve"> </w:t>
      </w:r>
      <w:r w:rsidR="00150740">
        <w:rPr>
          <w:rFonts w:ascii="Times New Roman" w:hAnsi="Times New Roman" w:cs="Times New Roman"/>
          <w:sz w:val="24"/>
          <w:szCs w:val="24"/>
        </w:rPr>
        <w:t xml:space="preserve">e por </w:t>
      </w:r>
      <w:proofErr w:type="spellStart"/>
      <w:r w:rsidR="00150740">
        <w:rPr>
          <w:rFonts w:ascii="Times New Roman" w:hAnsi="Times New Roman" w:cs="Times New Roman"/>
          <w:sz w:val="24"/>
          <w:szCs w:val="24"/>
        </w:rPr>
        <w:t>Deep</w:t>
      </w:r>
      <w:proofErr w:type="spellEnd"/>
      <w:r w:rsidR="00150740">
        <w:rPr>
          <w:rFonts w:ascii="Times New Roman" w:hAnsi="Times New Roman" w:cs="Times New Roman"/>
          <w:sz w:val="24"/>
          <w:szCs w:val="24"/>
        </w:rPr>
        <w:t xml:space="preserve"> e Leal</w:t>
      </w:r>
      <w:r w:rsidR="00150740">
        <w:rPr>
          <w:rFonts w:ascii="Times New Roman" w:hAnsi="Times New Roman" w:cs="Times New Roman"/>
          <w:sz w:val="24"/>
          <w:szCs w:val="24"/>
          <w:vertAlign w:val="superscript"/>
        </w:rPr>
        <w:t>41</w:t>
      </w:r>
      <w:r w:rsidR="00150740">
        <w:rPr>
          <w:rFonts w:ascii="Times New Roman" w:hAnsi="Times New Roman" w:cs="Times New Roman"/>
          <w:sz w:val="24"/>
          <w:szCs w:val="24"/>
        </w:rPr>
        <w:t xml:space="preserve"> (M = 132,4)</w:t>
      </w:r>
      <w:r w:rsidR="00150740" w:rsidRPr="00150740">
        <w:t xml:space="preserve"> </w:t>
      </w:r>
      <w:r w:rsidR="00150740" w:rsidRPr="00150740">
        <w:rPr>
          <w:rFonts w:ascii="Times New Roman" w:hAnsi="Times New Roman" w:cs="Times New Roman"/>
          <w:sz w:val="24"/>
          <w:szCs w:val="24"/>
        </w:rPr>
        <w:t xml:space="preserve">em adultos </w:t>
      </w:r>
      <w:r w:rsidR="00150740">
        <w:rPr>
          <w:rFonts w:ascii="Times New Roman" w:hAnsi="Times New Roman" w:cs="Times New Roman"/>
          <w:sz w:val="24"/>
          <w:szCs w:val="24"/>
        </w:rPr>
        <w:t xml:space="preserve">portugueses, mas superiores </w:t>
      </w:r>
      <w:r>
        <w:rPr>
          <w:rFonts w:ascii="Times New Roman" w:hAnsi="Times New Roman" w:cs="Times New Roman"/>
          <w:sz w:val="24"/>
          <w:szCs w:val="24"/>
        </w:rPr>
        <w:t>aos</w:t>
      </w:r>
      <w:r w:rsidR="007E03D3">
        <w:rPr>
          <w:rFonts w:ascii="Times New Roman" w:hAnsi="Times New Roman" w:cs="Times New Roman"/>
          <w:sz w:val="24"/>
          <w:szCs w:val="24"/>
        </w:rPr>
        <w:t xml:space="preserve"> encontrados </w:t>
      </w:r>
      <w:r w:rsidR="00016F6B">
        <w:rPr>
          <w:rFonts w:ascii="Times New Roman" w:hAnsi="Times New Roman" w:cs="Times New Roman"/>
          <w:sz w:val="24"/>
          <w:szCs w:val="24"/>
        </w:rPr>
        <w:t xml:space="preserve">em adolescentes portugueses </w:t>
      </w:r>
      <w:r w:rsidR="007E03D3">
        <w:rPr>
          <w:rFonts w:ascii="Times New Roman" w:hAnsi="Times New Roman" w:cs="Times New Roman"/>
          <w:sz w:val="24"/>
          <w:szCs w:val="24"/>
        </w:rPr>
        <w:t xml:space="preserve">por Felgueiras </w:t>
      </w:r>
      <w:proofErr w:type="spellStart"/>
      <w:r w:rsidR="007E03D3">
        <w:rPr>
          <w:rFonts w:ascii="Times New Roman" w:hAnsi="Times New Roman" w:cs="Times New Roman"/>
          <w:sz w:val="24"/>
          <w:szCs w:val="24"/>
        </w:rPr>
        <w:t>et</w:t>
      </w:r>
      <w:proofErr w:type="spellEnd"/>
      <w:r w:rsidR="007E03D3">
        <w:rPr>
          <w:rFonts w:ascii="Times New Roman" w:hAnsi="Times New Roman" w:cs="Times New Roman"/>
          <w:sz w:val="24"/>
          <w:szCs w:val="24"/>
        </w:rPr>
        <w:t xml:space="preserve"> al.</w:t>
      </w:r>
      <w:r w:rsidR="002840F6">
        <w:rPr>
          <w:rFonts w:ascii="Times New Roman" w:hAnsi="Times New Roman" w:cs="Times New Roman"/>
          <w:sz w:val="24"/>
          <w:szCs w:val="24"/>
          <w:vertAlign w:val="superscript"/>
        </w:rPr>
        <w:t>39</w:t>
      </w:r>
      <w:r w:rsidR="007E03D3">
        <w:rPr>
          <w:rFonts w:ascii="Times New Roman" w:hAnsi="Times New Roman" w:cs="Times New Roman"/>
          <w:sz w:val="24"/>
          <w:szCs w:val="24"/>
        </w:rPr>
        <w:t xml:space="preserve"> </w:t>
      </w:r>
      <w:r w:rsidR="006B2AEE">
        <w:rPr>
          <w:rFonts w:ascii="Times New Roman" w:hAnsi="Times New Roman" w:cs="Times New Roman"/>
          <w:sz w:val="24"/>
          <w:szCs w:val="24"/>
        </w:rPr>
        <w:t>(</w:t>
      </w:r>
      <w:r w:rsidR="006B2AEE" w:rsidRPr="007E03D3">
        <w:rPr>
          <w:rFonts w:ascii="Times New Roman" w:hAnsi="Times New Roman" w:cs="Times New Roman"/>
          <w:sz w:val="24"/>
          <w:szCs w:val="24"/>
        </w:rPr>
        <w:t>M = 126,</w:t>
      </w:r>
      <w:r w:rsidR="006B2AEE">
        <w:rPr>
          <w:rFonts w:ascii="Times New Roman" w:hAnsi="Times New Roman" w:cs="Times New Roman"/>
          <w:sz w:val="24"/>
          <w:szCs w:val="24"/>
        </w:rPr>
        <w:t>7</w:t>
      </w:r>
      <w:r w:rsidR="006B2AEE" w:rsidRPr="007E03D3">
        <w:rPr>
          <w:rFonts w:ascii="Times New Roman" w:hAnsi="Times New Roman" w:cs="Times New Roman"/>
          <w:sz w:val="24"/>
          <w:szCs w:val="24"/>
        </w:rPr>
        <w:t>)</w:t>
      </w:r>
      <w:r w:rsidR="00150740">
        <w:rPr>
          <w:rFonts w:ascii="Times New Roman" w:hAnsi="Times New Roman" w:cs="Times New Roman"/>
          <w:sz w:val="24"/>
          <w:szCs w:val="24"/>
        </w:rPr>
        <w:t>.</w:t>
      </w:r>
      <w:r w:rsidR="00016F6B">
        <w:rPr>
          <w:rFonts w:ascii="Times New Roman" w:hAnsi="Times New Roman" w:cs="Times New Roman"/>
          <w:sz w:val="24"/>
          <w:szCs w:val="24"/>
        </w:rPr>
        <w:t xml:space="preserve"> </w:t>
      </w:r>
    </w:p>
    <w:p w14:paraId="2B58D462" w14:textId="73BAAAEB" w:rsidR="00016F6B" w:rsidRDefault="006B2AEE" w:rsidP="007E03D3">
      <w:pPr>
        <w:spacing w:after="0" w:line="360" w:lineRule="auto"/>
        <w:jc w:val="both"/>
        <w:rPr>
          <w:rFonts w:ascii="Times New Roman" w:hAnsi="Times New Roman" w:cs="Times New Roman"/>
          <w:sz w:val="24"/>
          <w:szCs w:val="24"/>
        </w:rPr>
      </w:pPr>
      <w:r w:rsidRPr="006B2AEE">
        <w:rPr>
          <w:rFonts w:ascii="Times New Roman" w:hAnsi="Times New Roman" w:cs="Times New Roman"/>
          <w:sz w:val="24"/>
          <w:szCs w:val="24"/>
        </w:rPr>
        <w:t>Qu</w:t>
      </w:r>
      <w:r w:rsidR="00FD0758">
        <w:rPr>
          <w:rFonts w:ascii="Times New Roman" w:hAnsi="Times New Roman" w:cs="Times New Roman"/>
          <w:sz w:val="24"/>
          <w:szCs w:val="24"/>
        </w:rPr>
        <w:t xml:space="preserve">anto à validação psicométrica, </w:t>
      </w:r>
      <w:r w:rsidRPr="006B2AEE">
        <w:rPr>
          <w:rFonts w:ascii="Times New Roman" w:hAnsi="Times New Roman" w:cs="Times New Roman"/>
          <w:sz w:val="24"/>
          <w:szCs w:val="24"/>
        </w:rPr>
        <w:t xml:space="preserve">salienta-se o </w:t>
      </w:r>
      <w:r w:rsidR="00FD0758">
        <w:rPr>
          <w:rFonts w:ascii="Times New Roman" w:hAnsi="Times New Roman" w:cs="Times New Roman"/>
          <w:sz w:val="24"/>
          <w:szCs w:val="24"/>
        </w:rPr>
        <w:t xml:space="preserve">α </w:t>
      </w:r>
      <w:r w:rsidRPr="006B2AEE">
        <w:rPr>
          <w:rFonts w:ascii="Times New Roman" w:hAnsi="Times New Roman" w:cs="Times New Roman"/>
          <w:sz w:val="24"/>
          <w:szCs w:val="24"/>
        </w:rPr>
        <w:t>de 0,</w:t>
      </w:r>
      <w:r>
        <w:rPr>
          <w:rFonts w:ascii="Times New Roman" w:hAnsi="Times New Roman" w:cs="Times New Roman"/>
          <w:sz w:val="24"/>
          <w:szCs w:val="24"/>
        </w:rPr>
        <w:t>94</w:t>
      </w:r>
      <w:r w:rsidR="009F772B">
        <w:rPr>
          <w:rFonts w:ascii="Times New Roman" w:hAnsi="Times New Roman" w:cs="Times New Roman"/>
          <w:sz w:val="24"/>
          <w:szCs w:val="24"/>
        </w:rPr>
        <w:t>1</w:t>
      </w:r>
      <w:r w:rsidRPr="006B2AEE">
        <w:rPr>
          <w:rFonts w:ascii="Times New Roman" w:hAnsi="Times New Roman" w:cs="Times New Roman"/>
          <w:sz w:val="24"/>
          <w:szCs w:val="24"/>
        </w:rPr>
        <w:t xml:space="preserve"> para 23 itens (com remoção dos itens</w:t>
      </w:r>
      <w:r w:rsidR="00FD0758">
        <w:rPr>
          <w:rFonts w:ascii="Times New Roman" w:hAnsi="Times New Roman" w:cs="Times New Roman"/>
          <w:sz w:val="24"/>
          <w:szCs w:val="24"/>
        </w:rPr>
        <w:t xml:space="preserve"> </w:t>
      </w:r>
      <w:r w:rsidRPr="006B2AEE">
        <w:rPr>
          <w:rFonts w:ascii="Times New Roman" w:hAnsi="Times New Roman" w:cs="Times New Roman"/>
          <w:sz w:val="24"/>
          <w:szCs w:val="24"/>
        </w:rPr>
        <w:t>1</w:t>
      </w:r>
      <w:r>
        <w:rPr>
          <w:rFonts w:ascii="Times New Roman" w:hAnsi="Times New Roman" w:cs="Times New Roman"/>
          <w:sz w:val="24"/>
          <w:szCs w:val="24"/>
        </w:rPr>
        <w:t>1</w:t>
      </w:r>
      <w:r w:rsidRPr="006B2AEE">
        <w:rPr>
          <w:rFonts w:ascii="Times New Roman" w:hAnsi="Times New Roman" w:cs="Times New Roman"/>
          <w:sz w:val="24"/>
          <w:szCs w:val="24"/>
        </w:rPr>
        <w:t xml:space="preserve"> e </w:t>
      </w:r>
      <w:r>
        <w:rPr>
          <w:rFonts w:ascii="Times New Roman" w:hAnsi="Times New Roman" w:cs="Times New Roman"/>
          <w:sz w:val="24"/>
          <w:szCs w:val="24"/>
        </w:rPr>
        <w:t>12</w:t>
      </w:r>
      <w:r w:rsidR="009F0E21">
        <w:rPr>
          <w:rFonts w:ascii="Times New Roman" w:hAnsi="Times New Roman" w:cs="Times New Roman"/>
          <w:sz w:val="24"/>
          <w:szCs w:val="24"/>
        </w:rPr>
        <w:t>,</w:t>
      </w:r>
      <w:r w:rsidR="004B4F94">
        <w:rPr>
          <w:rFonts w:ascii="Times New Roman" w:hAnsi="Times New Roman" w:cs="Times New Roman"/>
          <w:sz w:val="24"/>
          <w:szCs w:val="24"/>
        </w:rPr>
        <w:t xml:space="preserve"> por apresentarem pesos fatoriais &lt; 0,40</w:t>
      </w:r>
      <w:r w:rsidRPr="006B2AEE">
        <w:rPr>
          <w:rFonts w:ascii="Times New Roman" w:hAnsi="Times New Roman" w:cs="Times New Roman"/>
          <w:sz w:val="24"/>
          <w:szCs w:val="24"/>
        </w:rPr>
        <w:t xml:space="preserve">), </w:t>
      </w:r>
      <w:r w:rsidR="00016F6B">
        <w:rPr>
          <w:rFonts w:ascii="Times New Roman" w:hAnsi="Times New Roman" w:cs="Times New Roman"/>
          <w:sz w:val="24"/>
          <w:szCs w:val="24"/>
        </w:rPr>
        <w:t>e de 0,92</w:t>
      </w:r>
      <w:r w:rsidR="009F772B">
        <w:rPr>
          <w:rFonts w:ascii="Times New Roman" w:hAnsi="Times New Roman" w:cs="Times New Roman"/>
          <w:sz w:val="24"/>
          <w:szCs w:val="24"/>
        </w:rPr>
        <w:t>3</w:t>
      </w:r>
      <w:r w:rsidR="00016F6B">
        <w:rPr>
          <w:rFonts w:ascii="Times New Roman" w:hAnsi="Times New Roman" w:cs="Times New Roman"/>
          <w:sz w:val="24"/>
          <w:szCs w:val="24"/>
        </w:rPr>
        <w:t xml:space="preserve"> para 14 itens</w:t>
      </w:r>
      <w:r w:rsidR="00765F4F">
        <w:rPr>
          <w:rFonts w:ascii="Times New Roman" w:hAnsi="Times New Roman" w:cs="Times New Roman"/>
          <w:sz w:val="24"/>
          <w:szCs w:val="24"/>
        </w:rPr>
        <w:t xml:space="preserve"> (ER14)</w:t>
      </w:r>
      <w:r w:rsidR="00016F6B">
        <w:rPr>
          <w:rFonts w:ascii="Times New Roman" w:hAnsi="Times New Roman" w:cs="Times New Roman"/>
          <w:sz w:val="24"/>
          <w:szCs w:val="24"/>
        </w:rPr>
        <w:t xml:space="preserve">, </w:t>
      </w:r>
      <w:r w:rsidRPr="006B2AEE">
        <w:rPr>
          <w:rFonts w:ascii="Times New Roman" w:hAnsi="Times New Roman" w:cs="Times New Roman"/>
          <w:sz w:val="24"/>
          <w:szCs w:val="24"/>
        </w:rPr>
        <w:t xml:space="preserve">sugerindo </w:t>
      </w:r>
      <w:r>
        <w:rPr>
          <w:rFonts w:ascii="Times New Roman" w:hAnsi="Times New Roman" w:cs="Times New Roman"/>
          <w:sz w:val="24"/>
          <w:szCs w:val="24"/>
        </w:rPr>
        <w:t>excelente</w:t>
      </w:r>
      <w:r w:rsidRPr="006B2AEE">
        <w:rPr>
          <w:rFonts w:ascii="Times New Roman" w:hAnsi="Times New Roman" w:cs="Times New Roman"/>
          <w:sz w:val="24"/>
          <w:szCs w:val="24"/>
        </w:rPr>
        <w:t xml:space="preserve"> consistência interna, fiabilidade estável e homogeneidade. Esse valor está </w:t>
      </w:r>
      <w:r w:rsidR="00110BCE">
        <w:rPr>
          <w:rFonts w:ascii="Times New Roman" w:hAnsi="Times New Roman" w:cs="Times New Roman"/>
          <w:sz w:val="24"/>
          <w:szCs w:val="24"/>
        </w:rPr>
        <w:t>acima</w:t>
      </w:r>
      <w:r w:rsidRPr="006B2AEE">
        <w:rPr>
          <w:rFonts w:ascii="Times New Roman" w:hAnsi="Times New Roman" w:cs="Times New Roman"/>
          <w:sz w:val="24"/>
          <w:szCs w:val="24"/>
        </w:rPr>
        <w:t xml:space="preserve"> do</w:t>
      </w:r>
      <w:r w:rsidR="00110BCE">
        <w:rPr>
          <w:rFonts w:ascii="Times New Roman" w:hAnsi="Times New Roman" w:cs="Times New Roman"/>
          <w:sz w:val="24"/>
          <w:szCs w:val="24"/>
        </w:rPr>
        <w:t>s</w:t>
      </w:r>
      <w:r w:rsidRPr="006B2AEE">
        <w:rPr>
          <w:rFonts w:ascii="Times New Roman" w:hAnsi="Times New Roman" w:cs="Times New Roman"/>
          <w:sz w:val="24"/>
          <w:szCs w:val="24"/>
        </w:rPr>
        <w:t xml:space="preserve"> valor</w:t>
      </w:r>
      <w:r w:rsidR="00110BCE">
        <w:rPr>
          <w:rFonts w:ascii="Times New Roman" w:hAnsi="Times New Roman" w:cs="Times New Roman"/>
          <w:sz w:val="24"/>
          <w:szCs w:val="24"/>
        </w:rPr>
        <w:t>es</w:t>
      </w:r>
      <w:r w:rsidRPr="006B2AEE">
        <w:rPr>
          <w:rFonts w:ascii="Times New Roman" w:hAnsi="Times New Roman" w:cs="Times New Roman"/>
          <w:sz w:val="24"/>
          <w:szCs w:val="24"/>
        </w:rPr>
        <w:t xml:space="preserve"> apresentado</w:t>
      </w:r>
      <w:r w:rsidR="00110BCE">
        <w:rPr>
          <w:rFonts w:ascii="Times New Roman" w:hAnsi="Times New Roman" w:cs="Times New Roman"/>
          <w:sz w:val="24"/>
          <w:szCs w:val="24"/>
        </w:rPr>
        <w:t>s</w:t>
      </w:r>
      <w:r w:rsidRPr="006B2AEE">
        <w:rPr>
          <w:rFonts w:ascii="Times New Roman" w:hAnsi="Times New Roman" w:cs="Times New Roman"/>
          <w:sz w:val="24"/>
          <w:szCs w:val="24"/>
        </w:rPr>
        <w:t xml:space="preserve"> p</w:t>
      </w:r>
      <w:r w:rsidR="00016F6B">
        <w:rPr>
          <w:rFonts w:ascii="Times New Roman" w:hAnsi="Times New Roman" w:cs="Times New Roman"/>
          <w:sz w:val="24"/>
          <w:szCs w:val="24"/>
        </w:rPr>
        <w:t xml:space="preserve">or </w:t>
      </w:r>
      <w:proofErr w:type="spellStart"/>
      <w:r w:rsidR="00016F6B">
        <w:rPr>
          <w:rFonts w:ascii="Times New Roman" w:hAnsi="Times New Roman" w:cs="Times New Roman"/>
          <w:sz w:val="24"/>
          <w:szCs w:val="24"/>
        </w:rPr>
        <w:t>Wagnild</w:t>
      </w:r>
      <w:proofErr w:type="spellEnd"/>
      <w:r w:rsidR="00016F6B">
        <w:rPr>
          <w:rFonts w:ascii="Times New Roman" w:hAnsi="Times New Roman" w:cs="Times New Roman"/>
          <w:sz w:val="24"/>
          <w:szCs w:val="24"/>
        </w:rPr>
        <w:t xml:space="preserve"> e Young</w:t>
      </w:r>
      <w:r w:rsidR="00954FF7">
        <w:rPr>
          <w:rFonts w:ascii="Times New Roman" w:hAnsi="Times New Roman" w:cs="Times New Roman"/>
          <w:sz w:val="24"/>
          <w:szCs w:val="24"/>
          <w:vertAlign w:val="superscript"/>
        </w:rPr>
        <w:t>7</w:t>
      </w:r>
      <w:r w:rsidRPr="006B2AEE">
        <w:rPr>
          <w:rFonts w:ascii="Times New Roman" w:hAnsi="Times New Roman" w:cs="Times New Roman"/>
          <w:sz w:val="24"/>
          <w:szCs w:val="24"/>
        </w:rPr>
        <w:t xml:space="preserve"> </w:t>
      </w:r>
      <w:bookmarkStart w:id="6" w:name="_Hlk46931867"/>
      <w:r w:rsidR="00110BCE" w:rsidRPr="00110BCE">
        <w:rPr>
          <w:rFonts w:ascii="Times New Roman" w:hAnsi="Times New Roman" w:cs="Times New Roman"/>
          <w:sz w:val="24"/>
          <w:szCs w:val="24"/>
        </w:rPr>
        <w:t>(α = 0,9</w:t>
      </w:r>
      <w:r w:rsidR="00110BCE">
        <w:rPr>
          <w:rFonts w:ascii="Times New Roman" w:hAnsi="Times New Roman" w:cs="Times New Roman"/>
          <w:sz w:val="24"/>
          <w:szCs w:val="24"/>
        </w:rPr>
        <w:t>1</w:t>
      </w:r>
      <w:r w:rsidR="00110BCE" w:rsidRPr="00110BCE">
        <w:rPr>
          <w:rFonts w:ascii="Times New Roman" w:hAnsi="Times New Roman" w:cs="Times New Roman"/>
          <w:sz w:val="24"/>
          <w:szCs w:val="24"/>
        </w:rPr>
        <w:t>)</w:t>
      </w:r>
      <w:r w:rsidR="00110BCE">
        <w:rPr>
          <w:rFonts w:ascii="Times New Roman" w:hAnsi="Times New Roman" w:cs="Times New Roman"/>
          <w:sz w:val="24"/>
          <w:szCs w:val="24"/>
        </w:rPr>
        <w:t xml:space="preserve">, </w:t>
      </w:r>
      <w:bookmarkEnd w:id="6"/>
      <w:r w:rsidR="00110BCE">
        <w:rPr>
          <w:rFonts w:ascii="Times New Roman" w:hAnsi="Times New Roman" w:cs="Times New Roman"/>
          <w:sz w:val="24"/>
          <w:szCs w:val="24"/>
        </w:rPr>
        <w:t>p</w:t>
      </w:r>
      <w:r w:rsidR="00016F6B">
        <w:rPr>
          <w:rFonts w:ascii="Times New Roman" w:hAnsi="Times New Roman" w:cs="Times New Roman"/>
          <w:sz w:val="24"/>
          <w:szCs w:val="24"/>
        </w:rPr>
        <w:t xml:space="preserve">or </w:t>
      </w:r>
      <w:r w:rsidRPr="006B2AEE">
        <w:rPr>
          <w:rFonts w:ascii="Times New Roman" w:hAnsi="Times New Roman" w:cs="Times New Roman"/>
          <w:sz w:val="24"/>
          <w:szCs w:val="24"/>
        </w:rPr>
        <w:t>Felgueiras</w:t>
      </w:r>
      <w:r w:rsidR="00016F6B">
        <w:rPr>
          <w:rFonts w:ascii="Times New Roman" w:hAnsi="Times New Roman" w:cs="Times New Roman"/>
          <w:sz w:val="24"/>
          <w:szCs w:val="24"/>
        </w:rPr>
        <w:t xml:space="preserve"> </w:t>
      </w:r>
      <w:proofErr w:type="spellStart"/>
      <w:r w:rsidR="00016F6B">
        <w:rPr>
          <w:rFonts w:ascii="Times New Roman" w:hAnsi="Times New Roman" w:cs="Times New Roman"/>
          <w:sz w:val="24"/>
          <w:szCs w:val="24"/>
        </w:rPr>
        <w:t>et</w:t>
      </w:r>
      <w:proofErr w:type="spellEnd"/>
      <w:r w:rsidR="00016F6B">
        <w:rPr>
          <w:rFonts w:ascii="Times New Roman" w:hAnsi="Times New Roman" w:cs="Times New Roman"/>
          <w:sz w:val="24"/>
          <w:szCs w:val="24"/>
        </w:rPr>
        <w:t xml:space="preserve"> al.</w:t>
      </w:r>
      <w:r w:rsidR="002840F6">
        <w:rPr>
          <w:rFonts w:ascii="Times New Roman" w:hAnsi="Times New Roman" w:cs="Times New Roman"/>
          <w:sz w:val="24"/>
          <w:szCs w:val="24"/>
          <w:vertAlign w:val="superscript"/>
        </w:rPr>
        <w:t>39</w:t>
      </w:r>
      <w:r w:rsidR="00016F6B">
        <w:rPr>
          <w:rFonts w:ascii="Times New Roman" w:hAnsi="Times New Roman" w:cs="Times New Roman"/>
          <w:sz w:val="24"/>
          <w:szCs w:val="24"/>
        </w:rPr>
        <w:t xml:space="preserve"> </w:t>
      </w:r>
      <w:r w:rsidR="00787DAB" w:rsidRPr="00787DAB">
        <w:rPr>
          <w:rFonts w:ascii="Times New Roman" w:hAnsi="Times New Roman" w:cs="Times New Roman"/>
          <w:sz w:val="24"/>
          <w:szCs w:val="24"/>
        </w:rPr>
        <w:t>(α = 0,</w:t>
      </w:r>
      <w:r w:rsidR="00787DAB">
        <w:rPr>
          <w:rFonts w:ascii="Times New Roman" w:hAnsi="Times New Roman" w:cs="Times New Roman"/>
          <w:sz w:val="24"/>
          <w:szCs w:val="24"/>
        </w:rPr>
        <w:t>82</w:t>
      </w:r>
      <w:r w:rsidR="00787DAB" w:rsidRPr="00787DAB">
        <w:rPr>
          <w:rFonts w:ascii="Times New Roman" w:hAnsi="Times New Roman" w:cs="Times New Roman"/>
          <w:sz w:val="24"/>
          <w:szCs w:val="24"/>
        </w:rPr>
        <w:t xml:space="preserve">), </w:t>
      </w:r>
      <w:r w:rsidR="00016F6B">
        <w:rPr>
          <w:rFonts w:ascii="Times New Roman" w:hAnsi="Times New Roman" w:cs="Times New Roman"/>
          <w:sz w:val="24"/>
          <w:szCs w:val="24"/>
        </w:rPr>
        <w:t>Oliveira e Machado</w:t>
      </w:r>
      <w:r w:rsidR="00110BCE">
        <w:rPr>
          <w:rFonts w:ascii="Times New Roman" w:hAnsi="Times New Roman" w:cs="Times New Roman"/>
          <w:sz w:val="24"/>
          <w:szCs w:val="24"/>
          <w:vertAlign w:val="superscript"/>
        </w:rPr>
        <w:t>4</w:t>
      </w:r>
      <w:r w:rsidR="002840F6">
        <w:rPr>
          <w:rFonts w:ascii="Times New Roman" w:hAnsi="Times New Roman" w:cs="Times New Roman"/>
          <w:sz w:val="24"/>
          <w:szCs w:val="24"/>
          <w:vertAlign w:val="superscript"/>
        </w:rPr>
        <w:t>0</w:t>
      </w:r>
      <w:r w:rsidR="00016F6B">
        <w:rPr>
          <w:rFonts w:ascii="Times New Roman" w:hAnsi="Times New Roman" w:cs="Times New Roman"/>
          <w:sz w:val="24"/>
          <w:szCs w:val="24"/>
        </w:rPr>
        <w:t xml:space="preserve"> </w:t>
      </w:r>
      <w:r w:rsidR="00787DAB" w:rsidRPr="00787DAB">
        <w:rPr>
          <w:rFonts w:ascii="Times New Roman" w:hAnsi="Times New Roman" w:cs="Times New Roman"/>
          <w:sz w:val="24"/>
          <w:szCs w:val="24"/>
        </w:rPr>
        <w:t>(α = 0,</w:t>
      </w:r>
      <w:r w:rsidR="00787DAB">
        <w:rPr>
          <w:rFonts w:ascii="Times New Roman" w:hAnsi="Times New Roman" w:cs="Times New Roman"/>
          <w:sz w:val="24"/>
          <w:szCs w:val="24"/>
        </w:rPr>
        <w:t>8</w:t>
      </w:r>
      <w:r w:rsidR="00787DAB" w:rsidRPr="00787DAB">
        <w:rPr>
          <w:rFonts w:ascii="Times New Roman" w:hAnsi="Times New Roman" w:cs="Times New Roman"/>
          <w:sz w:val="24"/>
          <w:szCs w:val="24"/>
        </w:rPr>
        <w:t>9)</w:t>
      </w:r>
      <w:r w:rsidR="00787DAB">
        <w:rPr>
          <w:rFonts w:ascii="Times New Roman" w:hAnsi="Times New Roman" w:cs="Times New Roman"/>
          <w:sz w:val="24"/>
          <w:szCs w:val="24"/>
        </w:rPr>
        <w:t xml:space="preserve"> </w:t>
      </w:r>
      <w:r w:rsidR="00016F6B">
        <w:rPr>
          <w:rFonts w:ascii="Times New Roman" w:hAnsi="Times New Roman" w:cs="Times New Roman"/>
          <w:sz w:val="24"/>
          <w:szCs w:val="24"/>
        </w:rPr>
        <w:t xml:space="preserve">e </w:t>
      </w:r>
      <w:proofErr w:type="spellStart"/>
      <w:r w:rsidR="00016F6B">
        <w:rPr>
          <w:rFonts w:ascii="Times New Roman" w:hAnsi="Times New Roman" w:cs="Times New Roman"/>
          <w:sz w:val="24"/>
          <w:szCs w:val="24"/>
        </w:rPr>
        <w:t>Deep</w:t>
      </w:r>
      <w:proofErr w:type="spellEnd"/>
      <w:r w:rsidR="00016F6B">
        <w:rPr>
          <w:rFonts w:ascii="Times New Roman" w:hAnsi="Times New Roman" w:cs="Times New Roman"/>
          <w:sz w:val="24"/>
          <w:szCs w:val="24"/>
        </w:rPr>
        <w:t xml:space="preserve"> e </w:t>
      </w:r>
      <w:r w:rsidR="00787DAB">
        <w:rPr>
          <w:rFonts w:ascii="Times New Roman" w:hAnsi="Times New Roman" w:cs="Times New Roman"/>
          <w:sz w:val="24"/>
          <w:szCs w:val="24"/>
        </w:rPr>
        <w:t>Leal</w:t>
      </w:r>
      <w:r w:rsidR="00110BCE">
        <w:rPr>
          <w:rFonts w:ascii="Times New Roman" w:hAnsi="Times New Roman" w:cs="Times New Roman"/>
          <w:sz w:val="24"/>
          <w:szCs w:val="24"/>
          <w:vertAlign w:val="superscript"/>
        </w:rPr>
        <w:t>4</w:t>
      </w:r>
      <w:r w:rsidR="002840F6">
        <w:rPr>
          <w:rFonts w:ascii="Times New Roman" w:hAnsi="Times New Roman" w:cs="Times New Roman"/>
          <w:sz w:val="24"/>
          <w:szCs w:val="24"/>
          <w:vertAlign w:val="superscript"/>
        </w:rPr>
        <w:t>1</w:t>
      </w:r>
      <w:r w:rsidR="004A6C0C">
        <w:rPr>
          <w:rFonts w:ascii="Times New Roman" w:hAnsi="Times New Roman" w:cs="Times New Roman"/>
          <w:sz w:val="24"/>
          <w:szCs w:val="24"/>
          <w:vertAlign w:val="superscript"/>
        </w:rPr>
        <w:t xml:space="preserve"> </w:t>
      </w:r>
      <w:r w:rsidR="004A6C0C" w:rsidRPr="004A6C0C">
        <w:rPr>
          <w:rFonts w:ascii="Times New Roman" w:hAnsi="Times New Roman" w:cs="Times New Roman"/>
          <w:sz w:val="24"/>
          <w:szCs w:val="24"/>
        </w:rPr>
        <w:t>(α = 0,</w:t>
      </w:r>
      <w:r w:rsidR="004A6C0C">
        <w:rPr>
          <w:rFonts w:ascii="Times New Roman" w:hAnsi="Times New Roman" w:cs="Times New Roman"/>
          <w:sz w:val="24"/>
          <w:szCs w:val="24"/>
        </w:rPr>
        <w:t>87</w:t>
      </w:r>
      <w:r w:rsidR="004A6C0C" w:rsidRPr="004A6C0C">
        <w:rPr>
          <w:rFonts w:ascii="Times New Roman" w:hAnsi="Times New Roman" w:cs="Times New Roman"/>
          <w:sz w:val="24"/>
          <w:szCs w:val="24"/>
        </w:rPr>
        <w:t>)</w:t>
      </w:r>
      <w:r w:rsidR="004A6C0C">
        <w:rPr>
          <w:rFonts w:ascii="Times New Roman" w:hAnsi="Times New Roman" w:cs="Times New Roman"/>
          <w:sz w:val="24"/>
          <w:szCs w:val="24"/>
        </w:rPr>
        <w:t>.</w:t>
      </w:r>
      <w:r w:rsidR="004A6C0C" w:rsidRPr="004A6C0C">
        <w:rPr>
          <w:rFonts w:ascii="Times New Roman" w:hAnsi="Times New Roman" w:cs="Times New Roman"/>
          <w:sz w:val="24"/>
          <w:szCs w:val="24"/>
        </w:rPr>
        <w:t xml:space="preserve"> </w:t>
      </w:r>
      <w:r w:rsidRPr="006B2AEE">
        <w:rPr>
          <w:rFonts w:ascii="Times New Roman" w:hAnsi="Times New Roman" w:cs="Times New Roman"/>
          <w:sz w:val="24"/>
          <w:szCs w:val="24"/>
        </w:rPr>
        <w:t xml:space="preserve"> </w:t>
      </w:r>
    </w:p>
    <w:p w14:paraId="2DB0015E" w14:textId="0812C1E7" w:rsidR="00863B43" w:rsidRDefault="00C37F88" w:rsidP="007534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Embora as várias adaptações </w:t>
      </w:r>
      <w:r w:rsidR="00267BBB">
        <w:rPr>
          <w:rFonts w:ascii="Times New Roman" w:hAnsi="Times New Roman" w:cs="Times New Roman"/>
          <w:sz w:val="24"/>
          <w:szCs w:val="24"/>
        </w:rPr>
        <w:t>d</w:t>
      </w:r>
      <w:r w:rsidR="00753431" w:rsidRPr="004D5A14">
        <w:rPr>
          <w:rFonts w:ascii="Times New Roman" w:hAnsi="Times New Roman" w:cs="Times New Roman"/>
          <w:sz w:val="24"/>
          <w:szCs w:val="24"/>
        </w:rPr>
        <w:t xml:space="preserve">a </w:t>
      </w:r>
      <w:r w:rsidR="00812D80" w:rsidRPr="004D5A14">
        <w:rPr>
          <w:rFonts w:ascii="Times New Roman" w:hAnsi="Times New Roman" w:cs="Times New Roman"/>
          <w:sz w:val="24"/>
          <w:szCs w:val="24"/>
        </w:rPr>
        <w:t>E</w:t>
      </w:r>
      <w:r w:rsidR="00117FE3">
        <w:rPr>
          <w:rFonts w:ascii="Times New Roman" w:hAnsi="Times New Roman" w:cs="Times New Roman"/>
          <w:sz w:val="24"/>
          <w:szCs w:val="24"/>
        </w:rPr>
        <w:t>R</w:t>
      </w:r>
      <w:r w:rsidR="007C7F2E" w:rsidRPr="004D5A14">
        <w:rPr>
          <w:rFonts w:ascii="Times New Roman" w:hAnsi="Times New Roman" w:cs="Times New Roman"/>
          <w:sz w:val="24"/>
          <w:szCs w:val="24"/>
        </w:rPr>
        <w:t>25</w:t>
      </w:r>
      <w:r w:rsidR="00753431" w:rsidRPr="004D5A14">
        <w:rPr>
          <w:rFonts w:ascii="Times New Roman" w:hAnsi="Times New Roman" w:cs="Times New Roman"/>
          <w:sz w:val="24"/>
          <w:szCs w:val="24"/>
        </w:rPr>
        <w:t xml:space="preserve"> permit</w:t>
      </w:r>
      <w:r>
        <w:rPr>
          <w:rFonts w:ascii="Times New Roman" w:hAnsi="Times New Roman" w:cs="Times New Roman"/>
          <w:sz w:val="24"/>
          <w:szCs w:val="24"/>
        </w:rPr>
        <w:t>a</w:t>
      </w:r>
      <w:r w:rsidR="009F772B">
        <w:rPr>
          <w:rFonts w:ascii="Times New Roman" w:hAnsi="Times New Roman" w:cs="Times New Roman"/>
          <w:sz w:val="24"/>
          <w:szCs w:val="24"/>
        </w:rPr>
        <w:t>m</w:t>
      </w:r>
      <w:r w:rsidR="00753431" w:rsidRPr="004D5A14">
        <w:rPr>
          <w:rFonts w:ascii="Times New Roman" w:hAnsi="Times New Roman" w:cs="Times New Roman"/>
          <w:sz w:val="24"/>
          <w:szCs w:val="24"/>
        </w:rPr>
        <w:t xml:space="preserve"> confirmar a boa consistência interna d</w:t>
      </w:r>
      <w:r w:rsidR="007C7F2E" w:rsidRPr="004D5A14">
        <w:rPr>
          <w:rFonts w:ascii="Times New Roman" w:hAnsi="Times New Roman" w:cs="Times New Roman"/>
          <w:sz w:val="24"/>
          <w:szCs w:val="24"/>
        </w:rPr>
        <w:t>este</w:t>
      </w:r>
      <w:r w:rsidR="00753431" w:rsidRPr="004D5A14">
        <w:rPr>
          <w:rFonts w:ascii="Times New Roman" w:hAnsi="Times New Roman" w:cs="Times New Roman"/>
          <w:sz w:val="24"/>
          <w:szCs w:val="24"/>
        </w:rPr>
        <w:t xml:space="preserve"> instrumento</w:t>
      </w:r>
      <w:r>
        <w:rPr>
          <w:rFonts w:ascii="Times New Roman" w:hAnsi="Times New Roman" w:cs="Times New Roman"/>
          <w:sz w:val="24"/>
          <w:szCs w:val="24"/>
        </w:rPr>
        <w:t>, no que diz respeito à sua estrutura fatorial</w:t>
      </w:r>
      <w:r w:rsidR="00753431" w:rsidRPr="004D5A14">
        <w:rPr>
          <w:rFonts w:ascii="Times New Roman" w:hAnsi="Times New Roman" w:cs="Times New Roman"/>
          <w:sz w:val="24"/>
          <w:szCs w:val="24"/>
        </w:rPr>
        <w:t xml:space="preserve"> permanecem algumas controvérsias. </w:t>
      </w:r>
      <w:r w:rsidR="00812D80" w:rsidRPr="004D5A14">
        <w:rPr>
          <w:rFonts w:ascii="Times New Roman" w:hAnsi="Times New Roman" w:cs="Times New Roman"/>
          <w:sz w:val="24"/>
          <w:szCs w:val="24"/>
        </w:rPr>
        <w:t>H</w:t>
      </w:r>
      <w:r w:rsidR="007C7F2E" w:rsidRPr="004D5A14">
        <w:rPr>
          <w:rFonts w:ascii="Times New Roman" w:hAnsi="Times New Roman" w:cs="Times New Roman"/>
          <w:sz w:val="24"/>
          <w:szCs w:val="24"/>
        </w:rPr>
        <w:t>á estudos que apontam para 5 fatores</w:t>
      </w:r>
      <w:r w:rsidR="00361D2E" w:rsidRPr="00361D2E">
        <w:rPr>
          <w:rFonts w:ascii="Times New Roman" w:hAnsi="Times New Roman" w:cs="Times New Roman"/>
          <w:sz w:val="24"/>
          <w:szCs w:val="24"/>
          <w:vertAlign w:val="superscript"/>
        </w:rPr>
        <w:t>4</w:t>
      </w:r>
      <w:r w:rsidR="00197D48">
        <w:rPr>
          <w:rFonts w:ascii="Times New Roman" w:hAnsi="Times New Roman" w:cs="Times New Roman"/>
          <w:sz w:val="24"/>
          <w:szCs w:val="24"/>
          <w:vertAlign w:val="superscript"/>
        </w:rPr>
        <w:t>0</w:t>
      </w:r>
      <w:r w:rsidR="007C7F2E" w:rsidRPr="004D5A14">
        <w:rPr>
          <w:rFonts w:ascii="Times New Roman" w:hAnsi="Times New Roman" w:cs="Times New Roman"/>
          <w:sz w:val="24"/>
          <w:szCs w:val="24"/>
        </w:rPr>
        <w:t xml:space="preserve">, </w:t>
      </w:r>
      <w:r w:rsidR="000415B7" w:rsidRPr="004D5A14">
        <w:rPr>
          <w:rFonts w:ascii="Times New Roman" w:hAnsi="Times New Roman" w:cs="Times New Roman"/>
          <w:sz w:val="24"/>
          <w:szCs w:val="24"/>
        </w:rPr>
        <w:t xml:space="preserve">para </w:t>
      </w:r>
      <w:r w:rsidR="007C7F2E" w:rsidRPr="004D5A14">
        <w:rPr>
          <w:rFonts w:ascii="Times New Roman" w:hAnsi="Times New Roman" w:cs="Times New Roman"/>
          <w:sz w:val="24"/>
          <w:szCs w:val="24"/>
        </w:rPr>
        <w:t>4</w:t>
      </w:r>
      <w:r w:rsidR="001F3753" w:rsidRPr="001F3753">
        <w:rPr>
          <w:rFonts w:ascii="Times New Roman" w:hAnsi="Times New Roman" w:cs="Times New Roman"/>
          <w:sz w:val="24"/>
          <w:szCs w:val="24"/>
          <w:vertAlign w:val="superscript"/>
        </w:rPr>
        <w:t>4</w:t>
      </w:r>
      <w:r w:rsidR="002840F6">
        <w:rPr>
          <w:rFonts w:ascii="Times New Roman" w:hAnsi="Times New Roman" w:cs="Times New Roman"/>
          <w:sz w:val="24"/>
          <w:szCs w:val="24"/>
          <w:vertAlign w:val="superscript"/>
        </w:rPr>
        <w:t>1</w:t>
      </w:r>
      <w:r w:rsidR="001F3753">
        <w:rPr>
          <w:rFonts w:ascii="Times New Roman" w:hAnsi="Times New Roman" w:cs="Times New Roman"/>
          <w:sz w:val="24"/>
          <w:szCs w:val="24"/>
        </w:rPr>
        <w:t xml:space="preserve">, </w:t>
      </w:r>
      <w:r w:rsidR="000415B7" w:rsidRPr="004D5A14">
        <w:rPr>
          <w:rFonts w:ascii="Times New Roman" w:hAnsi="Times New Roman" w:cs="Times New Roman"/>
          <w:sz w:val="24"/>
          <w:szCs w:val="24"/>
        </w:rPr>
        <w:t xml:space="preserve">para </w:t>
      </w:r>
      <w:r w:rsidR="007C7F2E" w:rsidRPr="004D5A14">
        <w:rPr>
          <w:rFonts w:ascii="Times New Roman" w:hAnsi="Times New Roman" w:cs="Times New Roman"/>
          <w:sz w:val="24"/>
          <w:szCs w:val="24"/>
        </w:rPr>
        <w:t>3</w:t>
      </w:r>
      <w:r w:rsidR="001F3753" w:rsidRPr="001F3753">
        <w:rPr>
          <w:rFonts w:ascii="Times New Roman" w:hAnsi="Times New Roman" w:cs="Times New Roman"/>
          <w:sz w:val="24"/>
          <w:szCs w:val="24"/>
          <w:vertAlign w:val="superscript"/>
        </w:rPr>
        <w:t>5</w:t>
      </w:r>
      <w:r w:rsidR="00954FF7">
        <w:rPr>
          <w:rFonts w:ascii="Times New Roman" w:hAnsi="Times New Roman" w:cs="Times New Roman"/>
          <w:sz w:val="24"/>
          <w:szCs w:val="24"/>
          <w:vertAlign w:val="superscript"/>
        </w:rPr>
        <w:t>3</w:t>
      </w:r>
      <w:r w:rsidR="007C7F2E" w:rsidRPr="004D5A14">
        <w:rPr>
          <w:rFonts w:ascii="Times New Roman" w:hAnsi="Times New Roman" w:cs="Times New Roman"/>
          <w:sz w:val="24"/>
          <w:szCs w:val="24"/>
        </w:rPr>
        <w:t xml:space="preserve">, </w:t>
      </w:r>
      <w:r w:rsidR="000415B7" w:rsidRPr="004D5A14">
        <w:rPr>
          <w:rFonts w:ascii="Times New Roman" w:hAnsi="Times New Roman" w:cs="Times New Roman"/>
          <w:sz w:val="24"/>
          <w:szCs w:val="24"/>
        </w:rPr>
        <w:t xml:space="preserve">para </w:t>
      </w:r>
      <w:r w:rsidR="007C7F2E" w:rsidRPr="004D5A14">
        <w:rPr>
          <w:rFonts w:ascii="Times New Roman" w:hAnsi="Times New Roman" w:cs="Times New Roman"/>
          <w:sz w:val="24"/>
          <w:szCs w:val="24"/>
        </w:rPr>
        <w:t>2</w:t>
      </w:r>
      <w:r w:rsidR="002840F6">
        <w:rPr>
          <w:rFonts w:ascii="Times New Roman" w:hAnsi="Times New Roman" w:cs="Times New Roman"/>
          <w:sz w:val="24"/>
          <w:szCs w:val="24"/>
          <w:vertAlign w:val="superscript"/>
        </w:rPr>
        <w:t>7</w:t>
      </w:r>
      <w:r w:rsidR="007C7F2E" w:rsidRPr="004D5A14">
        <w:rPr>
          <w:rFonts w:ascii="Times New Roman" w:hAnsi="Times New Roman" w:cs="Times New Roman"/>
          <w:sz w:val="24"/>
          <w:szCs w:val="24"/>
        </w:rPr>
        <w:t xml:space="preserve"> e </w:t>
      </w:r>
      <w:r w:rsidR="000415B7" w:rsidRPr="004D5A14">
        <w:rPr>
          <w:rFonts w:ascii="Times New Roman" w:hAnsi="Times New Roman" w:cs="Times New Roman"/>
          <w:sz w:val="24"/>
          <w:szCs w:val="24"/>
        </w:rPr>
        <w:t xml:space="preserve">para </w:t>
      </w:r>
      <w:r w:rsidR="007C7F2E" w:rsidRPr="004D5A14">
        <w:rPr>
          <w:rFonts w:ascii="Times New Roman" w:hAnsi="Times New Roman" w:cs="Times New Roman"/>
          <w:sz w:val="24"/>
          <w:szCs w:val="24"/>
        </w:rPr>
        <w:t>1 fator</w:t>
      </w:r>
      <w:r w:rsidR="001F3753" w:rsidRPr="001F3753">
        <w:rPr>
          <w:rFonts w:ascii="Times New Roman" w:hAnsi="Times New Roman" w:cs="Times New Roman"/>
          <w:sz w:val="24"/>
          <w:szCs w:val="24"/>
          <w:vertAlign w:val="superscript"/>
        </w:rPr>
        <w:t>3</w:t>
      </w:r>
      <w:r w:rsidR="002840F6">
        <w:rPr>
          <w:rFonts w:ascii="Times New Roman" w:hAnsi="Times New Roman" w:cs="Times New Roman"/>
          <w:sz w:val="24"/>
          <w:szCs w:val="24"/>
          <w:vertAlign w:val="superscript"/>
        </w:rPr>
        <w:t>4</w:t>
      </w:r>
      <w:r w:rsidR="001F3753" w:rsidRPr="001F3753">
        <w:rPr>
          <w:rFonts w:ascii="Times New Roman" w:hAnsi="Times New Roman" w:cs="Times New Roman"/>
          <w:sz w:val="24"/>
          <w:szCs w:val="24"/>
          <w:vertAlign w:val="superscript"/>
        </w:rPr>
        <w:t>,3</w:t>
      </w:r>
      <w:r w:rsidR="002840F6">
        <w:rPr>
          <w:rFonts w:ascii="Times New Roman" w:hAnsi="Times New Roman" w:cs="Times New Roman"/>
          <w:sz w:val="24"/>
          <w:szCs w:val="24"/>
          <w:vertAlign w:val="superscript"/>
        </w:rPr>
        <w:t>5</w:t>
      </w:r>
      <w:r w:rsidR="007C7F2E" w:rsidRPr="004D5A14">
        <w:rPr>
          <w:rFonts w:ascii="Times New Roman" w:hAnsi="Times New Roman" w:cs="Times New Roman"/>
          <w:sz w:val="24"/>
          <w:szCs w:val="24"/>
        </w:rPr>
        <w:t xml:space="preserve">. </w:t>
      </w:r>
      <w:r w:rsidR="00765F4F">
        <w:rPr>
          <w:rFonts w:ascii="Times New Roman" w:hAnsi="Times New Roman" w:cs="Times New Roman"/>
          <w:sz w:val="24"/>
          <w:szCs w:val="24"/>
        </w:rPr>
        <w:t>No presente estudo</w:t>
      </w:r>
      <w:r w:rsidR="005B63B5">
        <w:rPr>
          <w:rFonts w:ascii="Times New Roman" w:hAnsi="Times New Roman" w:cs="Times New Roman"/>
          <w:sz w:val="24"/>
          <w:szCs w:val="24"/>
        </w:rPr>
        <w:t>, a</w:t>
      </w:r>
      <w:r w:rsidR="005B63B5" w:rsidRPr="005B63B5">
        <w:rPr>
          <w:rFonts w:ascii="Times New Roman" w:hAnsi="Times New Roman" w:cs="Times New Roman"/>
          <w:sz w:val="24"/>
          <w:szCs w:val="24"/>
        </w:rPr>
        <w:t xml:space="preserve">o se fazer uma interpretação dos </w:t>
      </w:r>
      <w:r w:rsidR="005B63B5">
        <w:rPr>
          <w:rFonts w:ascii="Times New Roman" w:hAnsi="Times New Roman" w:cs="Times New Roman"/>
          <w:sz w:val="24"/>
          <w:szCs w:val="24"/>
        </w:rPr>
        <w:t xml:space="preserve">3 </w:t>
      </w:r>
      <w:r w:rsidR="005B63B5" w:rsidRPr="005B63B5">
        <w:rPr>
          <w:rFonts w:ascii="Times New Roman" w:hAnsi="Times New Roman" w:cs="Times New Roman"/>
          <w:sz w:val="24"/>
          <w:szCs w:val="24"/>
        </w:rPr>
        <w:t xml:space="preserve">fatores que resultaram da rotação </w:t>
      </w:r>
      <w:proofErr w:type="spellStart"/>
      <w:r w:rsidR="005B63B5" w:rsidRPr="005B63B5">
        <w:rPr>
          <w:rFonts w:ascii="Times New Roman" w:hAnsi="Times New Roman" w:cs="Times New Roman"/>
          <w:sz w:val="24"/>
          <w:szCs w:val="24"/>
        </w:rPr>
        <w:t>varimax</w:t>
      </w:r>
      <w:proofErr w:type="spellEnd"/>
      <w:r w:rsidR="005B63B5" w:rsidRPr="005B63B5">
        <w:rPr>
          <w:rFonts w:ascii="Times New Roman" w:hAnsi="Times New Roman" w:cs="Times New Roman"/>
          <w:sz w:val="24"/>
          <w:szCs w:val="24"/>
        </w:rPr>
        <w:t xml:space="preserve">, </w:t>
      </w:r>
      <w:r w:rsidR="005B63B5">
        <w:rPr>
          <w:rFonts w:ascii="Times New Roman" w:hAnsi="Times New Roman" w:cs="Times New Roman"/>
          <w:sz w:val="24"/>
          <w:szCs w:val="24"/>
        </w:rPr>
        <w:t xml:space="preserve">os mesmos </w:t>
      </w:r>
      <w:r w:rsidR="005B63B5" w:rsidRPr="005B63B5">
        <w:rPr>
          <w:rFonts w:ascii="Times New Roman" w:hAnsi="Times New Roman" w:cs="Times New Roman"/>
          <w:sz w:val="24"/>
          <w:szCs w:val="24"/>
        </w:rPr>
        <w:t xml:space="preserve">não distinguiram </w:t>
      </w:r>
      <w:r w:rsidR="005B63B5">
        <w:rPr>
          <w:rFonts w:ascii="Times New Roman" w:hAnsi="Times New Roman" w:cs="Times New Roman"/>
          <w:sz w:val="24"/>
          <w:szCs w:val="24"/>
        </w:rPr>
        <w:t xml:space="preserve">de forma clara </w:t>
      </w:r>
      <w:r w:rsidR="005B63B5" w:rsidRPr="005B63B5">
        <w:rPr>
          <w:rFonts w:ascii="Times New Roman" w:hAnsi="Times New Roman" w:cs="Times New Roman"/>
          <w:sz w:val="24"/>
          <w:szCs w:val="24"/>
        </w:rPr>
        <w:t xml:space="preserve"> </w:t>
      </w:r>
      <w:r w:rsidR="005B63B5">
        <w:rPr>
          <w:rFonts w:ascii="Times New Roman" w:hAnsi="Times New Roman" w:cs="Times New Roman"/>
          <w:sz w:val="24"/>
          <w:szCs w:val="24"/>
        </w:rPr>
        <w:t>“</w:t>
      </w:r>
      <w:r w:rsidR="005B63B5" w:rsidRPr="005B63B5">
        <w:rPr>
          <w:rFonts w:ascii="Times New Roman" w:hAnsi="Times New Roman" w:cs="Times New Roman"/>
          <w:sz w:val="24"/>
          <w:szCs w:val="24"/>
        </w:rPr>
        <w:t>competência pessoal</w:t>
      </w:r>
      <w:r w:rsidR="005B63B5">
        <w:rPr>
          <w:rFonts w:ascii="Times New Roman" w:hAnsi="Times New Roman" w:cs="Times New Roman"/>
          <w:sz w:val="24"/>
          <w:szCs w:val="24"/>
        </w:rPr>
        <w:t>”</w:t>
      </w:r>
      <w:r w:rsidR="005B63B5" w:rsidRPr="005B63B5">
        <w:rPr>
          <w:rFonts w:ascii="Times New Roman" w:hAnsi="Times New Roman" w:cs="Times New Roman"/>
          <w:sz w:val="24"/>
          <w:szCs w:val="24"/>
        </w:rPr>
        <w:t xml:space="preserve"> e </w:t>
      </w:r>
      <w:r w:rsidR="005B63B5">
        <w:rPr>
          <w:rFonts w:ascii="Times New Roman" w:hAnsi="Times New Roman" w:cs="Times New Roman"/>
          <w:sz w:val="24"/>
          <w:szCs w:val="24"/>
        </w:rPr>
        <w:t>“</w:t>
      </w:r>
      <w:r w:rsidR="005B63B5" w:rsidRPr="005B63B5">
        <w:rPr>
          <w:rFonts w:ascii="Times New Roman" w:hAnsi="Times New Roman" w:cs="Times New Roman"/>
          <w:sz w:val="24"/>
          <w:szCs w:val="24"/>
        </w:rPr>
        <w:t>satisfação de si e da vida</w:t>
      </w:r>
      <w:r w:rsidR="005B63B5">
        <w:rPr>
          <w:rFonts w:ascii="Times New Roman" w:hAnsi="Times New Roman" w:cs="Times New Roman"/>
          <w:sz w:val="24"/>
          <w:szCs w:val="24"/>
        </w:rPr>
        <w:t>”</w:t>
      </w:r>
      <w:r w:rsidR="0019386D">
        <w:rPr>
          <w:rFonts w:ascii="Times New Roman" w:hAnsi="Times New Roman" w:cs="Times New Roman"/>
          <w:sz w:val="24"/>
          <w:szCs w:val="24"/>
          <w:vertAlign w:val="superscript"/>
        </w:rPr>
        <w:t>7</w:t>
      </w:r>
      <w:r w:rsidR="005B63B5" w:rsidRPr="005B63B5">
        <w:rPr>
          <w:rFonts w:ascii="Times New Roman" w:hAnsi="Times New Roman" w:cs="Times New Roman"/>
          <w:sz w:val="24"/>
          <w:szCs w:val="24"/>
        </w:rPr>
        <w:t xml:space="preserve">, </w:t>
      </w:r>
      <w:r w:rsidR="005B63B5">
        <w:rPr>
          <w:rFonts w:ascii="Times New Roman" w:hAnsi="Times New Roman" w:cs="Times New Roman"/>
          <w:sz w:val="24"/>
          <w:szCs w:val="24"/>
        </w:rPr>
        <w:t>nem se adequavam a outras propostas teóricas realizadas pela</w:t>
      </w:r>
      <w:r w:rsidR="00475083">
        <w:rPr>
          <w:rFonts w:ascii="Times New Roman" w:hAnsi="Times New Roman" w:cs="Times New Roman"/>
          <w:sz w:val="24"/>
          <w:szCs w:val="24"/>
        </w:rPr>
        <w:t>s</w:t>
      </w:r>
      <w:r w:rsidR="005B63B5">
        <w:rPr>
          <w:rFonts w:ascii="Times New Roman" w:hAnsi="Times New Roman" w:cs="Times New Roman"/>
          <w:sz w:val="24"/>
          <w:szCs w:val="24"/>
        </w:rPr>
        <w:t xml:space="preserve"> autora</w:t>
      </w:r>
      <w:r w:rsidR="00475083">
        <w:rPr>
          <w:rFonts w:ascii="Times New Roman" w:hAnsi="Times New Roman" w:cs="Times New Roman"/>
          <w:sz w:val="24"/>
          <w:szCs w:val="24"/>
        </w:rPr>
        <w:t>s</w:t>
      </w:r>
      <w:r w:rsidR="00475083">
        <w:rPr>
          <w:rFonts w:ascii="Times New Roman" w:hAnsi="Times New Roman" w:cs="Times New Roman"/>
          <w:sz w:val="24"/>
          <w:szCs w:val="24"/>
          <w:vertAlign w:val="superscript"/>
        </w:rPr>
        <w:t>7,3</w:t>
      </w:r>
      <w:r w:rsidR="00954FF7">
        <w:rPr>
          <w:rFonts w:ascii="Times New Roman" w:hAnsi="Times New Roman" w:cs="Times New Roman"/>
          <w:sz w:val="24"/>
          <w:szCs w:val="24"/>
          <w:vertAlign w:val="superscript"/>
        </w:rPr>
        <w:t>5</w:t>
      </w:r>
      <w:r w:rsidR="005B63B5">
        <w:rPr>
          <w:rFonts w:ascii="Times New Roman" w:hAnsi="Times New Roman" w:cs="Times New Roman"/>
          <w:sz w:val="24"/>
          <w:szCs w:val="24"/>
        </w:rPr>
        <w:t xml:space="preserve">, e por isso </w:t>
      </w:r>
      <w:r w:rsidR="005B63B5" w:rsidRPr="005B63B5">
        <w:rPr>
          <w:rFonts w:ascii="Times New Roman" w:hAnsi="Times New Roman" w:cs="Times New Roman"/>
          <w:sz w:val="24"/>
          <w:szCs w:val="24"/>
        </w:rPr>
        <w:t>tom</w:t>
      </w:r>
      <w:r w:rsidR="005B63B5">
        <w:rPr>
          <w:rFonts w:ascii="Times New Roman" w:hAnsi="Times New Roman" w:cs="Times New Roman"/>
          <w:sz w:val="24"/>
          <w:szCs w:val="24"/>
        </w:rPr>
        <w:t>ou-se</w:t>
      </w:r>
      <w:r w:rsidR="005B63B5" w:rsidRPr="005B63B5">
        <w:rPr>
          <w:rFonts w:ascii="Times New Roman" w:hAnsi="Times New Roman" w:cs="Times New Roman"/>
          <w:sz w:val="24"/>
          <w:szCs w:val="24"/>
        </w:rPr>
        <w:t xml:space="preserve"> a decisão </w:t>
      </w:r>
      <w:r w:rsidR="005B63B5">
        <w:rPr>
          <w:rFonts w:ascii="Times New Roman" w:hAnsi="Times New Roman" w:cs="Times New Roman"/>
          <w:sz w:val="24"/>
          <w:szCs w:val="24"/>
        </w:rPr>
        <w:t xml:space="preserve">de forçar a análise a 1 só fator,  tendo esta explicado </w:t>
      </w:r>
      <w:r w:rsidR="005B63B5" w:rsidRPr="005B63B5">
        <w:rPr>
          <w:rFonts w:ascii="Times New Roman" w:hAnsi="Times New Roman" w:cs="Times New Roman"/>
          <w:sz w:val="24"/>
          <w:szCs w:val="24"/>
        </w:rPr>
        <w:t>4</w:t>
      </w:r>
      <w:r w:rsidR="009943E3">
        <w:rPr>
          <w:rFonts w:ascii="Times New Roman" w:hAnsi="Times New Roman" w:cs="Times New Roman"/>
          <w:sz w:val="24"/>
          <w:szCs w:val="24"/>
        </w:rPr>
        <w:t>5,27</w:t>
      </w:r>
      <w:r w:rsidR="005B63B5" w:rsidRPr="005B63B5">
        <w:rPr>
          <w:rFonts w:ascii="Times New Roman" w:hAnsi="Times New Roman" w:cs="Times New Roman"/>
          <w:sz w:val="24"/>
          <w:szCs w:val="24"/>
        </w:rPr>
        <w:t>%</w:t>
      </w:r>
      <w:r w:rsidR="005B63B5">
        <w:rPr>
          <w:rFonts w:ascii="Times New Roman" w:hAnsi="Times New Roman" w:cs="Times New Roman"/>
          <w:sz w:val="24"/>
          <w:szCs w:val="24"/>
        </w:rPr>
        <w:t xml:space="preserve"> da variância total. </w:t>
      </w:r>
      <w:r w:rsidR="00C511DD">
        <w:rPr>
          <w:rFonts w:ascii="Times New Roman" w:hAnsi="Times New Roman" w:cs="Times New Roman"/>
          <w:sz w:val="24"/>
          <w:szCs w:val="24"/>
        </w:rPr>
        <w:t xml:space="preserve">É de salientar ainda que apesar da </w:t>
      </w:r>
      <w:r w:rsidR="00863B43" w:rsidRPr="004D5A14">
        <w:rPr>
          <w:rFonts w:ascii="Times New Roman" w:hAnsi="Times New Roman" w:cs="Times New Roman"/>
          <w:sz w:val="24"/>
          <w:szCs w:val="24"/>
        </w:rPr>
        <w:t xml:space="preserve">proposta </w:t>
      </w:r>
      <w:r w:rsidR="009943E3">
        <w:rPr>
          <w:rFonts w:ascii="Times New Roman" w:hAnsi="Times New Roman" w:cs="Times New Roman"/>
          <w:sz w:val="24"/>
          <w:szCs w:val="24"/>
        </w:rPr>
        <w:t xml:space="preserve">de solução de 2 fatores </w:t>
      </w:r>
      <w:r w:rsidR="00863B43" w:rsidRPr="004D5A14">
        <w:rPr>
          <w:rFonts w:ascii="Times New Roman" w:hAnsi="Times New Roman" w:cs="Times New Roman"/>
          <w:sz w:val="24"/>
          <w:szCs w:val="24"/>
        </w:rPr>
        <w:t>das autoras</w:t>
      </w:r>
      <w:r w:rsidR="0019386D">
        <w:rPr>
          <w:rFonts w:ascii="Times New Roman" w:hAnsi="Times New Roman" w:cs="Times New Roman"/>
          <w:sz w:val="24"/>
          <w:szCs w:val="24"/>
          <w:vertAlign w:val="superscript"/>
        </w:rPr>
        <w:t>7</w:t>
      </w:r>
      <w:r w:rsidR="001F3753" w:rsidRPr="001F3753">
        <w:rPr>
          <w:rFonts w:ascii="Times New Roman" w:hAnsi="Times New Roman" w:cs="Times New Roman"/>
          <w:sz w:val="24"/>
          <w:szCs w:val="24"/>
          <w:vertAlign w:val="superscript"/>
        </w:rPr>
        <w:t>,3</w:t>
      </w:r>
      <w:r w:rsidR="0019386D">
        <w:rPr>
          <w:rFonts w:ascii="Times New Roman" w:hAnsi="Times New Roman" w:cs="Times New Roman"/>
          <w:sz w:val="24"/>
          <w:szCs w:val="24"/>
          <w:vertAlign w:val="superscript"/>
        </w:rPr>
        <w:t>5</w:t>
      </w:r>
      <w:r w:rsidR="00D62760">
        <w:rPr>
          <w:rFonts w:ascii="Times New Roman" w:hAnsi="Times New Roman" w:cs="Times New Roman"/>
          <w:sz w:val="24"/>
          <w:szCs w:val="24"/>
        </w:rPr>
        <w:t xml:space="preserve"> </w:t>
      </w:r>
      <w:r w:rsidR="00863B43" w:rsidRPr="004D5A14">
        <w:rPr>
          <w:rFonts w:ascii="Times New Roman" w:hAnsi="Times New Roman" w:cs="Times New Roman"/>
          <w:sz w:val="24"/>
          <w:szCs w:val="24"/>
        </w:rPr>
        <w:t xml:space="preserve">da </w:t>
      </w:r>
      <w:r w:rsidR="00C511DD">
        <w:rPr>
          <w:rFonts w:ascii="Times New Roman" w:hAnsi="Times New Roman" w:cs="Times New Roman"/>
          <w:sz w:val="24"/>
          <w:szCs w:val="24"/>
        </w:rPr>
        <w:t>ER</w:t>
      </w:r>
      <w:r w:rsidR="00863B43" w:rsidRPr="004D5A14">
        <w:rPr>
          <w:rFonts w:ascii="Times New Roman" w:hAnsi="Times New Roman" w:cs="Times New Roman"/>
          <w:sz w:val="24"/>
          <w:szCs w:val="24"/>
        </w:rPr>
        <w:t>, as mesmas utilizam em geral as pontuações globais da escala</w:t>
      </w:r>
      <w:r w:rsidR="0019386D">
        <w:rPr>
          <w:rFonts w:ascii="Times New Roman" w:hAnsi="Times New Roman" w:cs="Times New Roman"/>
          <w:sz w:val="24"/>
          <w:szCs w:val="24"/>
          <w:vertAlign w:val="superscript"/>
        </w:rPr>
        <w:t>7</w:t>
      </w:r>
      <w:r w:rsidR="001F3753" w:rsidRPr="001F3753">
        <w:rPr>
          <w:rFonts w:ascii="Times New Roman" w:hAnsi="Times New Roman" w:cs="Times New Roman"/>
          <w:sz w:val="24"/>
          <w:szCs w:val="24"/>
          <w:vertAlign w:val="superscript"/>
        </w:rPr>
        <w:t>,3</w:t>
      </w:r>
      <w:bookmarkStart w:id="7" w:name="_Hlk46509783"/>
      <w:r w:rsidR="0019386D">
        <w:rPr>
          <w:rFonts w:ascii="Times New Roman" w:hAnsi="Times New Roman" w:cs="Times New Roman"/>
          <w:sz w:val="24"/>
          <w:szCs w:val="24"/>
          <w:vertAlign w:val="superscript"/>
        </w:rPr>
        <w:t>5</w:t>
      </w:r>
      <w:r w:rsidR="00863B43" w:rsidRPr="004D5A14">
        <w:rPr>
          <w:rFonts w:ascii="Times New Roman" w:hAnsi="Times New Roman" w:cs="Times New Roman"/>
          <w:sz w:val="24"/>
          <w:szCs w:val="24"/>
        </w:rPr>
        <w:t xml:space="preserve">, </w:t>
      </w:r>
      <w:bookmarkEnd w:id="7"/>
      <w:r w:rsidR="00863B43" w:rsidRPr="004D5A14">
        <w:rPr>
          <w:rFonts w:ascii="Times New Roman" w:hAnsi="Times New Roman" w:cs="Times New Roman"/>
          <w:sz w:val="24"/>
          <w:szCs w:val="24"/>
        </w:rPr>
        <w:t xml:space="preserve">tanto no que se refere à </w:t>
      </w:r>
      <w:r w:rsidR="000415B7" w:rsidRPr="004D5A14">
        <w:rPr>
          <w:rFonts w:ascii="Times New Roman" w:hAnsi="Times New Roman" w:cs="Times New Roman"/>
          <w:sz w:val="24"/>
          <w:szCs w:val="24"/>
        </w:rPr>
        <w:t>E</w:t>
      </w:r>
      <w:r w:rsidR="005A6436">
        <w:rPr>
          <w:rFonts w:ascii="Times New Roman" w:hAnsi="Times New Roman" w:cs="Times New Roman"/>
          <w:sz w:val="24"/>
          <w:szCs w:val="24"/>
        </w:rPr>
        <w:t>R</w:t>
      </w:r>
      <w:r w:rsidR="000415B7" w:rsidRPr="004D5A14">
        <w:rPr>
          <w:rFonts w:ascii="Times New Roman" w:hAnsi="Times New Roman" w:cs="Times New Roman"/>
          <w:sz w:val="24"/>
          <w:szCs w:val="24"/>
        </w:rPr>
        <w:t>25,</w:t>
      </w:r>
      <w:r w:rsidR="00863B43" w:rsidRPr="004D5A14">
        <w:rPr>
          <w:rFonts w:ascii="Times New Roman" w:hAnsi="Times New Roman" w:cs="Times New Roman"/>
          <w:sz w:val="24"/>
          <w:szCs w:val="24"/>
        </w:rPr>
        <w:t xml:space="preserve"> como à </w:t>
      </w:r>
      <w:r w:rsidR="000415B7" w:rsidRPr="004D5A14">
        <w:rPr>
          <w:rFonts w:ascii="Times New Roman" w:hAnsi="Times New Roman" w:cs="Times New Roman"/>
          <w:sz w:val="24"/>
          <w:szCs w:val="24"/>
        </w:rPr>
        <w:t>E</w:t>
      </w:r>
      <w:r w:rsidR="005A6436">
        <w:rPr>
          <w:rFonts w:ascii="Times New Roman" w:hAnsi="Times New Roman" w:cs="Times New Roman"/>
          <w:sz w:val="24"/>
          <w:szCs w:val="24"/>
        </w:rPr>
        <w:t>R</w:t>
      </w:r>
      <w:r w:rsidR="000415B7" w:rsidRPr="004D5A14">
        <w:rPr>
          <w:rFonts w:ascii="Times New Roman" w:hAnsi="Times New Roman" w:cs="Times New Roman"/>
          <w:sz w:val="24"/>
          <w:szCs w:val="24"/>
        </w:rPr>
        <w:t>14</w:t>
      </w:r>
      <w:r w:rsidR="00863B43" w:rsidRPr="004D5A14">
        <w:rPr>
          <w:rFonts w:ascii="Times New Roman" w:hAnsi="Times New Roman" w:cs="Times New Roman"/>
          <w:sz w:val="24"/>
          <w:szCs w:val="24"/>
        </w:rPr>
        <w:t>.</w:t>
      </w:r>
    </w:p>
    <w:p w14:paraId="6C2E3F1C" w14:textId="27401993" w:rsidR="009F0E21" w:rsidRPr="004D5A14" w:rsidRDefault="009F0E21" w:rsidP="009F0E21">
      <w:pPr>
        <w:spacing w:after="0" w:line="360" w:lineRule="auto"/>
        <w:jc w:val="both"/>
        <w:rPr>
          <w:rFonts w:ascii="Times New Roman" w:hAnsi="Times New Roman" w:cs="Times New Roman"/>
          <w:sz w:val="24"/>
          <w:szCs w:val="24"/>
        </w:rPr>
      </w:pPr>
      <w:r w:rsidRPr="009F0E21">
        <w:rPr>
          <w:rFonts w:ascii="Times New Roman" w:hAnsi="Times New Roman" w:cs="Times New Roman"/>
          <w:sz w:val="24"/>
          <w:szCs w:val="24"/>
        </w:rPr>
        <w:t>Como era de esperar, a</w:t>
      </w:r>
      <w:r>
        <w:rPr>
          <w:rFonts w:ascii="Times New Roman" w:hAnsi="Times New Roman" w:cs="Times New Roman"/>
          <w:sz w:val="24"/>
          <w:szCs w:val="24"/>
        </w:rPr>
        <w:t xml:space="preserve"> versão ER25 e a versão ER14 </w:t>
      </w:r>
      <w:r w:rsidRPr="009F0E21">
        <w:rPr>
          <w:rFonts w:ascii="Times New Roman" w:hAnsi="Times New Roman" w:cs="Times New Roman"/>
          <w:sz w:val="24"/>
          <w:szCs w:val="24"/>
        </w:rPr>
        <w:t>estão altamente correlacionadas</w:t>
      </w:r>
      <w:r w:rsidR="00186FB9">
        <w:rPr>
          <w:rFonts w:ascii="Times New Roman" w:hAnsi="Times New Roman" w:cs="Times New Roman"/>
          <w:sz w:val="24"/>
          <w:szCs w:val="24"/>
        </w:rPr>
        <w:t xml:space="preserve"> </w:t>
      </w:r>
      <w:r w:rsidR="00186FB9" w:rsidRPr="004D5A14">
        <w:rPr>
          <w:rFonts w:ascii="Times New Roman" w:hAnsi="Times New Roman" w:cs="Times New Roman"/>
          <w:sz w:val="24"/>
          <w:szCs w:val="24"/>
        </w:rPr>
        <w:t>(r</w:t>
      </w:r>
      <w:r w:rsidR="00186FB9">
        <w:rPr>
          <w:rFonts w:ascii="Times New Roman" w:hAnsi="Times New Roman" w:cs="Times New Roman"/>
          <w:sz w:val="24"/>
          <w:szCs w:val="24"/>
        </w:rPr>
        <w:t xml:space="preserve"> </w:t>
      </w:r>
      <w:r w:rsidR="00186FB9" w:rsidRPr="004D5A14">
        <w:rPr>
          <w:rFonts w:ascii="Times New Roman" w:hAnsi="Times New Roman" w:cs="Times New Roman"/>
          <w:sz w:val="24"/>
          <w:szCs w:val="24"/>
        </w:rPr>
        <w:t>=</w:t>
      </w:r>
      <w:r w:rsidR="00186FB9">
        <w:rPr>
          <w:rFonts w:ascii="Times New Roman" w:hAnsi="Times New Roman" w:cs="Times New Roman"/>
          <w:sz w:val="24"/>
          <w:szCs w:val="24"/>
        </w:rPr>
        <w:t xml:space="preserve"> </w:t>
      </w:r>
      <w:r w:rsidR="00186FB9" w:rsidRPr="004D5A14">
        <w:rPr>
          <w:rFonts w:ascii="Times New Roman" w:hAnsi="Times New Roman" w:cs="Times New Roman"/>
          <w:sz w:val="24"/>
          <w:szCs w:val="24"/>
        </w:rPr>
        <w:t>0</w:t>
      </w:r>
      <w:r w:rsidR="00186FB9">
        <w:rPr>
          <w:rFonts w:ascii="Times New Roman" w:hAnsi="Times New Roman" w:cs="Times New Roman"/>
          <w:sz w:val="24"/>
          <w:szCs w:val="24"/>
        </w:rPr>
        <w:t>,956</w:t>
      </w:r>
      <w:r w:rsidR="00186FB9" w:rsidRPr="004D5A14">
        <w:rPr>
          <w:rFonts w:ascii="Times New Roman" w:hAnsi="Times New Roman" w:cs="Times New Roman"/>
          <w:sz w:val="24"/>
          <w:szCs w:val="24"/>
        </w:rPr>
        <w:t>; p</w:t>
      </w:r>
      <w:r w:rsidR="00186FB9">
        <w:rPr>
          <w:rFonts w:ascii="Times New Roman" w:hAnsi="Times New Roman" w:cs="Times New Roman"/>
          <w:sz w:val="24"/>
          <w:szCs w:val="24"/>
        </w:rPr>
        <w:t xml:space="preserve"> </w:t>
      </w:r>
      <w:r w:rsidR="00186FB9" w:rsidRPr="004D5A14">
        <w:rPr>
          <w:rFonts w:ascii="Times New Roman" w:hAnsi="Times New Roman" w:cs="Times New Roman"/>
          <w:sz w:val="24"/>
          <w:szCs w:val="24"/>
        </w:rPr>
        <w:t>&lt;</w:t>
      </w:r>
      <w:r w:rsidR="00186FB9">
        <w:rPr>
          <w:rFonts w:ascii="Times New Roman" w:hAnsi="Times New Roman" w:cs="Times New Roman"/>
          <w:sz w:val="24"/>
          <w:szCs w:val="24"/>
        </w:rPr>
        <w:t xml:space="preserve"> </w:t>
      </w:r>
      <w:r w:rsidR="00186FB9" w:rsidRPr="004D5A14">
        <w:rPr>
          <w:rFonts w:ascii="Times New Roman" w:hAnsi="Times New Roman" w:cs="Times New Roman"/>
          <w:sz w:val="24"/>
          <w:szCs w:val="24"/>
        </w:rPr>
        <w:t>0</w:t>
      </w:r>
      <w:r w:rsidR="00186FB9">
        <w:rPr>
          <w:rFonts w:ascii="Times New Roman" w:hAnsi="Times New Roman" w:cs="Times New Roman"/>
          <w:sz w:val="24"/>
          <w:szCs w:val="24"/>
        </w:rPr>
        <w:t>,</w:t>
      </w:r>
      <w:r w:rsidR="00186FB9" w:rsidRPr="004D5A14">
        <w:rPr>
          <w:rFonts w:ascii="Times New Roman" w:hAnsi="Times New Roman" w:cs="Times New Roman"/>
          <w:sz w:val="24"/>
          <w:szCs w:val="24"/>
        </w:rPr>
        <w:t>001)</w:t>
      </w:r>
      <w:r w:rsidRPr="009F0E21">
        <w:rPr>
          <w:rFonts w:ascii="Times New Roman" w:hAnsi="Times New Roman" w:cs="Times New Roman"/>
          <w:sz w:val="24"/>
          <w:szCs w:val="24"/>
        </w:rPr>
        <w:t xml:space="preserve">, replicando a descoberta de </w:t>
      </w:r>
      <w:proofErr w:type="spellStart"/>
      <w:r w:rsidRPr="009F0E21">
        <w:rPr>
          <w:rFonts w:ascii="Times New Roman" w:hAnsi="Times New Roman" w:cs="Times New Roman"/>
          <w:sz w:val="24"/>
          <w:szCs w:val="24"/>
        </w:rPr>
        <w:t>Wagnild</w:t>
      </w:r>
      <w:proofErr w:type="spellEnd"/>
      <w:r>
        <w:rPr>
          <w:rFonts w:ascii="Times New Roman" w:hAnsi="Times New Roman" w:cs="Times New Roman"/>
          <w:sz w:val="24"/>
          <w:szCs w:val="24"/>
        </w:rPr>
        <w:t xml:space="preserve"> </w:t>
      </w:r>
      <w:r w:rsidRPr="009F0E21">
        <w:rPr>
          <w:rFonts w:ascii="Times New Roman" w:hAnsi="Times New Roman" w:cs="Times New Roman"/>
          <w:sz w:val="24"/>
          <w:szCs w:val="24"/>
        </w:rPr>
        <w:t>e Young</w:t>
      </w:r>
      <w:r w:rsidR="0019386D">
        <w:rPr>
          <w:rFonts w:ascii="Times New Roman" w:hAnsi="Times New Roman" w:cs="Times New Roman"/>
          <w:sz w:val="24"/>
          <w:szCs w:val="24"/>
          <w:vertAlign w:val="superscript"/>
        </w:rPr>
        <w:t>7</w:t>
      </w:r>
      <w:r w:rsidRPr="009F0E21">
        <w:rPr>
          <w:rFonts w:ascii="Times New Roman" w:hAnsi="Times New Roman" w:cs="Times New Roman"/>
          <w:sz w:val="24"/>
          <w:szCs w:val="24"/>
        </w:rPr>
        <w:t>.</w:t>
      </w:r>
    </w:p>
    <w:p w14:paraId="0E9FC304" w14:textId="300D246A" w:rsidR="001F3753" w:rsidRPr="001F3753" w:rsidRDefault="00C511DD" w:rsidP="000B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que se refere à</w:t>
      </w:r>
      <w:r w:rsidR="00202DC0" w:rsidRPr="004D5A14">
        <w:rPr>
          <w:rFonts w:ascii="Times New Roman" w:hAnsi="Times New Roman" w:cs="Times New Roman"/>
          <w:sz w:val="24"/>
          <w:szCs w:val="24"/>
        </w:rPr>
        <w:t xml:space="preserve"> validade convergente</w:t>
      </w:r>
      <w:r>
        <w:rPr>
          <w:rFonts w:ascii="Times New Roman" w:hAnsi="Times New Roman" w:cs="Times New Roman"/>
          <w:sz w:val="24"/>
          <w:szCs w:val="24"/>
        </w:rPr>
        <w:t>, esta</w:t>
      </w:r>
      <w:r w:rsidR="00202DC0" w:rsidRPr="004D5A14">
        <w:rPr>
          <w:rFonts w:ascii="Times New Roman" w:hAnsi="Times New Roman" w:cs="Times New Roman"/>
          <w:sz w:val="24"/>
          <w:szCs w:val="24"/>
        </w:rPr>
        <w:t xml:space="preserve"> foi demonstrada por correlações positivas significativas entre as</w:t>
      </w:r>
      <w:r>
        <w:rPr>
          <w:rFonts w:ascii="Times New Roman" w:hAnsi="Times New Roman" w:cs="Times New Roman"/>
          <w:sz w:val="24"/>
          <w:szCs w:val="24"/>
        </w:rPr>
        <w:t xml:space="preserve"> </w:t>
      </w:r>
      <w:r w:rsidR="00202DC0" w:rsidRPr="004D5A14">
        <w:rPr>
          <w:rFonts w:ascii="Times New Roman" w:hAnsi="Times New Roman" w:cs="Times New Roman"/>
          <w:sz w:val="24"/>
          <w:szCs w:val="24"/>
        </w:rPr>
        <w:t xml:space="preserve">duas </w:t>
      </w:r>
      <w:r w:rsidR="009F772B">
        <w:rPr>
          <w:rFonts w:ascii="Times New Roman" w:hAnsi="Times New Roman" w:cs="Times New Roman"/>
          <w:sz w:val="24"/>
          <w:szCs w:val="24"/>
        </w:rPr>
        <w:t>versões</w:t>
      </w:r>
      <w:r w:rsidR="00202DC0" w:rsidRPr="004D5A14">
        <w:rPr>
          <w:rFonts w:ascii="Times New Roman" w:hAnsi="Times New Roman" w:cs="Times New Roman"/>
          <w:sz w:val="24"/>
          <w:szCs w:val="24"/>
        </w:rPr>
        <w:t xml:space="preserve"> de </w:t>
      </w:r>
      <w:r w:rsidR="005A6436">
        <w:rPr>
          <w:rFonts w:ascii="Times New Roman" w:hAnsi="Times New Roman" w:cs="Times New Roman"/>
          <w:sz w:val="24"/>
          <w:szCs w:val="24"/>
        </w:rPr>
        <w:t>E</w:t>
      </w:r>
      <w:r w:rsidR="00496520">
        <w:rPr>
          <w:rFonts w:ascii="Times New Roman" w:hAnsi="Times New Roman" w:cs="Times New Roman"/>
          <w:sz w:val="24"/>
          <w:szCs w:val="24"/>
        </w:rPr>
        <w:t>R</w:t>
      </w:r>
      <w:r w:rsidR="00202DC0" w:rsidRPr="004D5A14">
        <w:rPr>
          <w:rFonts w:ascii="Times New Roman" w:hAnsi="Times New Roman" w:cs="Times New Roman"/>
          <w:sz w:val="24"/>
          <w:szCs w:val="24"/>
        </w:rPr>
        <w:t xml:space="preserve"> e a </w:t>
      </w:r>
      <w:r w:rsidR="00D42CA9">
        <w:rPr>
          <w:rFonts w:ascii="Times New Roman" w:hAnsi="Times New Roman" w:cs="Times New Roman"/>
          <w:sz w:val="24"/>
          <w:szCs w:val="24"/>
        </w:rPr>
        <w:t>escala de S</w:t>
      </w:r>
      <w:r w:rsidR="00202DC0" w:rsidRPr="004D5A14">
        <w:rPr>
          <w:rFonts w:ascii="Times New Roman" w:hAnsi="Times New Roman" w:cs="Times New Roman"/>
          <w:sz w:val="24"/>
          <w:szCs w:val="24"/>
        </w:rPr>
        <w:t xml:space="preserve">atisfação com a </w:t>
      </w:r>
      <w:r w:rsidR="00D42CA9">
        <w:rPr>
          <w:rFonts w:ascii="Times New Roman" w:hAnsi="Times New Roman" w:cs="Times New Roman"/>
          <w:sz w:val="24"/>
          <w:szCs w:val="24"/>
        </w:rPr>
        <w:t>V</w:t>
      </w:r>
      <w:r w:rsidR="00202DC0" w:rsidRPr="004D5A14">
        <w:rPr>
          <w:rFonts w:ascii="Times New Roman" w:hAnsi="Times New Roman" w:cs="Times New Roman"/>
          <w:sz w:val="24"/>
          <w:szCs w:val="24"/>
        </w:rPr>
        <w:t>ida</w:t>
      </w:r>
      <w:r w:rsidR="00657B15">
        <w:rPr>
          <w:rFonts w:ascii="Times New Roman" w:hAnsi="Times New Roman" w:cs="Times New Roman"/>
          <w:sz w:val="24"/>
          <w:szCs w:val="24"/>
        </w:rPr>
        <w:t xml:space="preserve"> e po</w:t>
      </w:r>
      <w:r w:rsidR="00202DC0" w:rsidRPr="004D5A14">
        <w:rPr>
          <w:rFonts w:ascii="Times New Roman" w:hAnsi="Times New Roman" w:cs="Times New Roman"/>
          <w:sz w:val="24"/>
          <w:szCs w:val="24"/>
        </w:rPr>
        <w:t xml:space="preserve">r correlações negativas significativas com </w:t>
      </w:r>
      <w:r>
        <w:rPr>
          <w:rFonts w:ascii="Times New Roman" w:hAnsi="Times New Roman" w:cs="Times New Roman"/>
          <w:sz w:val="24"/>
          <w:szCs w:val="24"/>
        </w:rPr>
        <w:t xml:space="preserve">a depressão, a ansiedade e o </w:t>
      </w:r>
      <w:r w:rsidR="00202DC0" w:rsidRPr="004D5A14">
        <w:rPr>
          <w:rFonts w:ascii="Times New Roman" w:hAnsi="Times New Roman" w:cs="Times New Roman"/>
          <w:sz w:val="24"/>
          <w:szCs w:val="24"/>
        </w:rPr>
        <w:t>stress</w:t>
      </w:r>
      <w:r w:rsidR="00261289">
        <w:rPr>
          <w:rFonts w:ascii="Times New Roman" w:hAnsi="Times New Roman" w:cs="Times New Roman"/>
          <w:sz w:val="24"/>
          <w:szCs w:val="24"/>
        </w:rPr>
        <w:t>e</w:t>
      </w:r>
      <w:r>
        <w:rPr>
          <w:rFonts w:ascii="Times New Roman" w:hAnsi="Times New Roman" w:cs="Times New Roman"/>
          <w:sz w:val="24"/>
          <w:szCs w:val="24"/>
        </w:rPr>
        <w:t>, conf</w:t>
      </w:r>
      <w:r w:rsidR="009F0E21">
        <w:rPr>
          <w:rFonts w:ascii="Times New Roman" w:hAnsi="Times New Roman" w:cs="Times New Roman"/>
          <w:sz w:val="24"/>
          <w:szCs w:val="24"/>
        </w:rPr>
        <w:t>i</w:t>
      </w:r>
      <w:r>
        <w:rPr>
          <w:rFonts w:ascii="Times New Roman" w:hAnsi="Times New Roman" w:cs="Times New Roman"/>
          <w:sz w:val="24"/>
          <w:szCs w:val="24"/>
        </w:rPr>
        <w:t>rmando a proposta teórica</w:t>
      </w:r>
      <w:r w:rsidR="0019386D">
        <w:rPr>
          <w:rFonts w:ascii="Times New Roman" w:hAnsi="Times New Roman" w:cs="Times New Roman"/>
          <w:sz w:val="24"/>
          <w:szCs w:val="24"/>
          <w:vertAlign w:val="superscript"/>
        </w:rPr>
        <w:t>7</w:t>
      </w:r>
      <w:r w:rsidR="00202DC0" w:rsidRPr="004D5A14">
        <w:rPr>
          <w:rFonts w:ascii="Times New Roman" w:hAnsi="Times New Roman" w:cs="Times New Roman"/>
          <w:sz w:val="24"/>
          <w:szCs w:val="24"/>
        </w:rPr>
        <w:t>.</w:t>
      </w:r>
      <w:r w:rsidR="00AB0BE6" w:rsidRPr="004D5A14">
        <w:rPr>
          <w:rFonts w:ascii="Times New Roman" w:hAnsi="Times New Roman" w:cs="Times New Roman"/>
          <w:sz w:val="24"/>
          <w:szCs w:val="24"/>
        </w:rPr>
        <w:t xml:space="preserve"> </w:t>
      </w:r>
      <w:r>
        <w:rPr>
          <w:rFonts w:ascii="Times New Roman" w:hAnsi="Times New Roman" w:cs="Times New Roman"/>
          <w:sz w:val="24"/>
          <w:szCs w:val="24"/>
        </w:rPr>
        <w:t>Desta forma, verificou-se que a</w:t>
      </w:r>
      <w:r w:rsidR="00863B43" w:rsidRPr="004D5A14">
        <w:rPr>
          <w:rFonts w:ascii="Times New Roman" w:hAnsi="Times New Roman" w:cs="Times New Roman"/>
          <w:sz w:val="24"/>
          <w:szCs w:val="24"/>
        </w:rPr>
        <w:t>s correlações entre a</w:t>
      </w:r>
      <w:r>
        <w:rPr>
          <w:rFonts w:ascii="Times New Roman" w:hAnsi="Times New Roman" w:cs="Times New Roman"/>
          <w:sz w:val="24"/>
          <w:szCs w:val="24"/>
        </w:rPr>
        <w:t xml:space="preserve"> ER25 e a ER14</w:t>
      </w:r>
      <w:r w:rsidR="00863B43" w:rsidRPr="004D5A14">
        <w:rPr>
          <w:rFonts w:ascii="Times New Roman" w:hAnsi="Times New Roman" w:cs="Times New Roman"/>
          <w:sz w:val="24"/>
          <w:szCs w:val="24"/>
        </w:rPr>
        <w:t xml:space="preserve"> e </w:t>
      </w:r>
      <w:r w:rsidR="002537E2" w:rsidRPr="004D5A14">
        <w:rPr>
          <w:rFonts w:ascii="Times New Roman" w:hAnsi="Times New Roman" w:cs="Times New Roman"/>
          <w:sz w:val="24"/>
          <w:szCs w:val="24"/>
        </w:rPr>
        <w:t xml:space="preserve">os </w:t>
      </w:r>
      <w:r w:rsidR="009E22F6">
        <w:rPr>
          <w:rFonts w:ascii="Times New Roman" w:hAnsi="Times New Roman" w:cs="Times New Roman"/>
          <w:sz w:val="24"/>
          <w:szCs w:val="24"/>
        </w:rPr>
        <w:t>constru</w:t>
      </w:r>
      <w:r w:rsidR="00863B43" w:rsidRPr="004D5A14">
        <w:rPr>
          <w:rFonts w:ascii="Times New Roman" w:hAnsi="Times New Roman" w:cs="Times New Roman"/>
          <w:sz w:val="24"/>
          <w:szCs w:val="24"/>
        </w:rPr>
        <w:t>tos</w:t>
      </w:r>
      <w:r w:rsidR="002537E2" w:rsidRPr="004D5A14">
        <w:rPr>
          <w:rFonts w:ascii="Times New Roman" w:hAnsi="Times New Roman" w:cs="Times New Roman"/>
          <w:sz w:val="24"/>
          <w:szCs w:val="24"/>
        </w:rPr>
        <w:t xml:space="preserve"> (ansiedade, depressão</w:t>
      </w:r>
      <w:r w:rsidR="00863B43" w:rsidRPr="004D5A14">
        <w:rPr>
          <w:rFonts w:ascii="Times New Roman" w:hAnsi="Times New Roman" w:cs="Times New Roman"/>
          <w:sz w:val="24"/>
          <w:szCs w:val="24"/>
        </w:rPr>
        <w:t>,</w:t>
      </w:r>
      <w:r w:rsidR="002537E2" w:rsidRPr="004D5A14">
        <w:rPr>
          <w:rFonts w:ascii="Times New Roman" w:hAnsi="Times New Roman" w:cs="Times New Roman"/>
          <w:sz w:val="24"/>
          <w:szCs w:val="24"/>
        </w:rPr>
        <w:t xml:space="preserve"> stress</w:t>
      </w:r>
      <w:r w:rsidR="00261289">
        <w:rPr>
          <w:rFonts w:ascii="Times New Roman" w:hAnsi="Times New Roman" w:cs="Times New Roman"/>
          <w:sz w:val="24"/>
          <w:szCs w:val="24"/>
        </w:rPr>
        <w:t>e</w:t>
      </w:r>
      <w:r w:rsidR="002537E2" w:rsidRPr="004D5A14">
        <w:rPr>
          <w:rFonts w:ascii="Times New Roman" w:hAnsi="Times New Roman" w:cs="Times New Roman"/>
          <w:sz w:val="24"/>
          <w:szCs w:val="24"/>
        </w:rPr>
        <w:t xml:space="preserve"> e satisfação com a vida)</w:t>
      </w:r>
      <w:r w:rsidR="00863B43" w:rsidRPr="004D5A14">
        <w:rPr>
          <w:rFonts w:ascii="Times New Roman" w:hAnsi="Times New Roman" w:cs="Times New Roman"/>
          <w:sz w:val="24"/>
          <w:szCs w:val="24"/>
        </w:rPr>
        <w:t xml:space="preserve"> teoricamente ligados </w:t>
      </w:r>
      <w:r w:rsidR="005B63B5">
        <w:rPr>
          <w:rFonts w:ascii="Times New Roman" w:hAnsi="Times New Roman" w:cs="Times New Roman"/>
          <w:sz w:val="24"/>
          <w:szCs w:val="24"/>
        </w:rPr>
        <w:t>à</w:t>
      </w:r>
      <w:r w:rsidR="00863B43" w:rsidRPr="004D5A14">
        <w:rPr>
          <w:rFonts w:ascii="Times New Roman" w:hAnsi="Times New Roman" w:cs="Times New Roman"/>
          <w:sz w:val="24"/>
          <w:szCs w:val="24"/>
        </w:rPr>
        <w:t xml:space="preserve"> resili</w:t>
      </w:r>
      <w:r w:rsidR="005B63B5">
        <w:rPr>
          <w:rFonts w:ascii="Times New Roman" w:hAnsi="Times New Roman" w:cs="Times New Roman"/>
          <w:sz w:val="24"/>
          <w:szCs w:val="24"/>
        </w:rPr>
        <w:t>ência</w:t>
      </w:r>
      <w:r w:rsidR="00863B43" w:rsidRPr="004D5A14">
        <w:rPr>
          <w:rFonts w:ascii="Times New Roman" w:hAnsi="Times New Roman" w:cs="Times New Roman"/>
          <w:sz w:val="24"/>
          <w:szCs w:val="24"/>
        </w:rPr>
        <w:t>, foram na direção esperada e apresentaram-se estatisticamente signific</w:t>
      </w:r>
      <w:r w:rsidR="00D42CA9">
        <w:rPr>
          <w:rFonts w:ascii="Times New Roman" w:hAnsi="Times New Roman" w:cs="Times New Roman"/>
          <w:sz w:val="24"/>
          <w:szCs w:val="24"/>
        </w:rPr>
        <w:t>ativas</w:t>
      </w:r>
      <w:r w:rsidR="00863B43" w:rsidRPr="004D5A14">
        <w:rPr>
          <w:rFonts w:ascii="Times New Roman" w:hAnsi="Times New Roman" w:cs="Times New Roman"/>
          <w:sz w:val="24"/>
          <w:szCs w:val="24"/>
        </w:rPr>
        <w:t xml:space="preserve"> (p &lt; 0,0</w:t>
      </w:r>
      <w:r w:rsidR="00D42CA9">
        <w:rPr>
          <w:rFonts w:ascii="Times New Roman" w:hAnsi="Times New Roman" w:cs="Times New Roman"/>
          <w:sz w:val="24"/>
          <w:szCs w:val="24"/>
        </w:rPr>
        <w:t>0</w:t>
      </w:r>
      <w:r w:rsidR="00863B43" w:rsidRPr="004D5A14">
        <w:rPr>
          <w:rFonts w:ascii="Times New Roman" w:hAnsi="Times New Roman" w:cs="Times New Roman"/>
          <w:sz w:val="24"/>
          <w:szCs w:val="24"/>
        </w:rPr>
        <w:t xml:space="preserve">1). </w:t>
      </w:r>
      <w:r w:rsidR="0047213C">
        <w:rPr>
          <w:rFonts w:ascii="Times New Roman" w:hAnsi="Times New Roman" w:cs="Times New Roman"/>
          <w:sz w:val="24"/>
          <w:szCs w:val="24"/>
        </w:rPr>
        <w:t>Por fim, é de destacar q</w:t>
      </w:r>
      <w:r>
        <w:rPr>
          <w:rFonts w:ascii="Times New Roman" w:hAnsi="Times New Roman" w:cs="Times New Roman"/>
          <w:sz w:val="24"/>
          <w:szCs w:val="24"/>
        </w:rPr>
        <w:t>ue uma</w:t>
      </w:r>
      <w:r w:rsidR="002537E2" w:rsidRPr="004D5A14">
        <w:rPr>
          <w:rFonts w:ascii="Times New Roman" w:hAnsi="Times New Roman" w:cs="Times New Roman"/>
          <w:sz w:val="24"/>
          <w:szCs w:val="24"/>
        </w:rPr>
        <w:t xml:space="preserve"> das correlações mais elevadas</w:t>
      </w:r>
      <w:r w:rsidR="0047213C">
        <w:rPr>
          <w:rFonts w:ascii="Times New Roman" w:hAnsi="Times New Roman" w:cs="Times New Roman"/>
          <w:sz w:val="24"/>
          <w:szCs w:val="24"/>
        </w:rPr>
        <w:t xml:space="preserve"> foi </w:t>
      </w:r>
      <w:r>
        <w:rPr>
          <w:rFonts w:ascii="Times New Roman" w:hAnsi="Times New Roman" w:cs="Times New Roman"/>
          <w:sz w:val="24"/>
          <w:szCs w:val="24"/>
        </w:rPr>
        <w:t xml:space="preserve">com a </w:t>
      </w:r>
      <w:r w:rsidR="00D42CA9">
        <w:rPr>
          <w:rFonts w:ascii="Times New Roman" w:hAnsi="Times New Roman" w:cs="Times New Roman"/>
          <w:sz w:val="24"/>
          <w:szCs w:val="24"/>
        </w:rPr>
        <w:t>e</w:t>
      </w:r>
      <w:r w:rsidR="002537E2" w:rsidRPr="004D5A14">
        <w:rPr>
          <w:rFonts w:ascii="Times New Roman" w:hAnsi="Times New Roman" w:cs="Times New Roman"/>
          <w:sz w:val="24"/>
          <w:szCs w:val="24"/>
        </w:rPr>
        <w:t xml:space="preserve">scala </w:t>
      </w:r>
      <w:r w:rsidR="00863B43" w:rsidRPr="004D5A14">
        <w:rPr>
          <w:rFonts w:ascii="Times New Roman" w:hAnsi="Times New Roman" w:cs="Times New Roman"/>
          <w:sz w:val="24"/>
          <w:szCs w:val="24"/>
        </w:rPr>
        <w:t xml:space="preserve">de </w:t>
      </w:r>
      <w:r w:rsidR="002537E2" w:rsidRPr="004D5A14">
        <w:rPr>
          <w:rFonts w:ascii="Times New Roman" w:hAnsi="Times New Roman" w:cs="Times New Roman"/>
          <w:sz w:val="24"/>
          <w:szCs w:val="24"/>
        </w:rPr>
        <w:t>S</w:t>
      </w:r>
      <w:r w:rsidR="00863B43" w:rsidRPr="004D5A14">
        <w:rPr>
          <w:rFonts w:ascii="Times New Roman" w:hAnsi="Times New Roman" w:cs="Times New Roman"/>
          <w:sz w:val="24"/>
          <w:szCs w:val="24"/>
        </w:rPr>
        <w:t xml:space="preserve">atisfação de </w:t>
      </w:r>
      <w:r w:rsidR="002537E2" w:rsidRPr="004D5A14">
        <w:rPr>
          <w:rFonts w:ascii="Times New Roman" w:hAnsi="Times New Roman" w:cs="Times New Roman"/>
          <w:sz w:val="24"/>
          <w:szCs w:val="24"/>
        </w:rPr>
        <w:t>V</w:t>
      </w:r>
      <w:r w:rsidR="00863B43" w:rsidRPr="004D5A14">
        <w:rPr>
          <w:rFonts w:ascii="Times New Roman" w:hAnsi="Times New Roman" w:cs="Times New Roman"/>
          <w:sz w:val="24"/>
          <w:szCs w:val="24"/>
        </w:rPr>
        <w:t>ida</w:t>
      </w:r>
      <w:r>
        <w:rPr>
          <w:rFonts w:ascii="Times New Roman" w:hAnsi="Times New Roman" w:cs="Times New Roman"/>
          <w:sz w:val="24"/>
          <w:szCs w:val="24"/>
        </w:rPr>
        <w:t>,</w:t>
      </w:r>
      <w:r w:rsidR="00863B43" w:rsidRPr="004D5A14">
        <w:rPr>
          <w:rFonts w:ascii="Times New Roman" w:hAnsi="Times New Roman" w:cs="Times New Roman"/>
          <w:sz w:val="24"/>
          <w:szCs w:val="24"/>
        </w:rPr>
        <w:t xml:space="preserve"> em que o indiv</w:t>
      </w:r>
      <w:r w:rsidR="00D42CA9">
        <w:rPr>
          <w:rFonts w:ascii="Times New Roman" w:hAnsi="Times New Roman" w:cs="Times New Roman"/>
          <w:sz w:val="24"/>
          <w:szCs w:val="24"/>
        </w:rPr>
        <w:t>í</w:t>
      </w:r>
      <w:r w:rsidR="00863B43" w:rsidRPr="004D5A14">
        <w:rPr>
          <w:rFonts w:ascii="Times New Roman" w:hAnsi="Times New Roman" w:cs="Times New Roman"/>
          <w:sz w:val="24"/>
          <w:szCs w:val="24"/>
        </w:rPr>
        <w:t>duo avalia a sua perceção de satisfação com a vida independentemente dos eventos de vida vivencia</w:t>
      </w:r>
      <w:r w:rsidR="00D42CA9">
        <w:rPr>
          <w:rFonts w:ascii="Times New Roman" w:hAnsi="Times New Roman" w:cs="Times New Roman"/>
          <w:sz w:val="24"/>
          <w:szCs w:val="24"/>
        </w:rPr>
        <w:t>da</w:t>
      </w:r>
      <w:r w:rsidR="00863B43" w:rsidRPr="004D5A14">
        <w:rPr>
          <w:rFonts w:ascii="Times New Roman" w:hAnsi="Times New Roman" w:cs="Times New Roman"/>
          <w:sz w:val="24"/>
          <w:szCs w:val="24"/>
        </w:rPr>
        <w:t xml:space="preserve">. A resultados idênticos chegaram </w:t>
      </w:r>
      <w:proofErr w:type="spellStart"/>
      <w:r w:rsidR="00863B43" w:rsidRPr="004D5A14">
        <w:rPr>
          <w:rFonts w:ascii="Times New Roman" w:hAnsi="Times New Roman" w:cs="Times New Roman"/>
          <w:sz w:val="24"/>
          <w:szCs w:val="24"/>
        </w:rPr>
        <w:t>Pesce</w:t>
      </w:r>
      <w:proofErr w:type="spellEnd"/>
      <w:r w:rsidR="00863B43" w:rsidRPr="004D5A14">
        <w:rPr>
          <w:rFonts w:ascii="Times New Roman" w:hAnsi="Times New Roman" w:cs="Times New Roman"/>
          <w:sz w:val="24"/>
          <w:szCs w:val="24"/>
        </w:rPr>
        <w:t xml:space="preserve"> </w:t>
      </w:r>
      <w:proofErr w:type="spellStart"/>
      <w:r w:rsidR="00863B43" w:rsidRPr="004D5A14">
        <w:rPr>
          <w:rFonts w:ascii="Times New Roman" w:hAnsi="Times New Roman" w:cs="Times New Roman"/>
          <w:sz w:val="24"/>
          <w:szCs w:val="24"/>
        </w:rPr>
        <w:t>et</w:t>
      </w:r>
      <w:proofErr w:type="spellEnd"/>
      <w:r w:rsidR="00863B43" w:rsidRPr="004D5A14">
        <w:rPr>
          <w:rFonts w:ascii="Times New Roman" w:hAnsi="Times New Roman" w:cs="Times New Roman"/>
          <w:sz w:val="24"/>
          <w:szCs w:val="24"/>
        </w:rPr>
        <w:t xml:space="preserve"> al.</w:t>
      </w:r>
      <w:r w:rsidR="001F3753" w:rsidRPr="001F3753">
        <w:rPr>
          <w:rFonts w:ascii="Times New Roman" w:hAnsi="Times New Roman" w:cs="Times New Roman"/>
          <w:sz w:val="24"/>
          <w:szCs w:val="24"/>
          <w:vertAlign w:val="superscript"/>
        </w:rPr>
        <w:t>5</w:t>
      </w:r>
      <w:r w:rsidR="00475083">
        <w:rPr>
          <w:rFonts w:ascii="Times New Roman" w:hAnsi="Times New Roman" w:cs="Times New Roman"/>
          <w:sz w:val="24"/>
          <w:szCs w:val="24"/>
          <w:vertAlign w:val="superscript"/>
        </w:rPr>
        <w:t>3</w:t>
      </w:r>
      <w:r w:rsidR="002840F6">
        <w:rPr>
          <w:rFonts w:ascii="Times New Roman" w:hAnsi="Times New Roman" w:cs="Times New Roman"/>
          <w:sz w:val="24"/>
          <w:szCs w:val="24"/>
        </w:rPr>
        <w:t xml:space="preserve"> e</w:t>
      </w:r>
      <w:r w:rsidR="00863B43" w:rsidRPr="004D5A14">
        <w:rPr>
          <w:rFonts w:ascii="Times New Roman" w:hAnsi="Times New Roman" w:cs="Times New Roman"/>
          <w:sz w:val="24"/>
          <w:szCs w:val="24"/>
        </w:rPr>
        <w:t xml:space="preserve"> </w:t>
      </w:r>
      <w:proofErr w:type="spellStart"/>
      <w:r w:rsidR="00AD5423" w:rsidRPr="004D5A14">
        <w:rPr>
          <w:rFonts w:ascii="Times New Roman" w:hAnsi="Times New Roman" w:cs="Times New Roman"/>
          <w:sz w:val="24"/>
          <w:szCs w:val="24"/>
        </w:rPr>
        <w:t>Wagnild</w:t>
      </w:r>
      <w:proofErr w:type="spellEnd"/>
      <w:r w:rsidR="00AD5423" w:rsidRPr="004D5A14">
        <w:rPr>
          <w:rFonts w:ascii="Times New Roman" w:hAnsi="Times New Roman" w:cs="Times New Roman"/>
          <w:sz w:val="24"/>
          <w:szCs w:val="24"/>
        </w:rPr>
        <w:t xml:space="preserve"> </w:t>
      </w:r>
      <w:r w:rsidR="001F3753">
        <w:rPr>
          <w:rFonts w:ascii="Times New Roman" w:hAnsi="Times New Roman" w:cs="Times New Roman"/>
          <w:sz w:val="24"/>
          <w:szCs w:val="24"/>
        </w:rPr>
        <w:t>e</w:t>
      </w:r>
      <w:r w:rsidR="00AD5423" w:rsidRPr="004D5A14">
        <w:rPr>
          <w:rFonts w:ascii="Times New Roman" w:hAnsi="Times New Roman" w:cs="Times New Roman"/>
          <w:sz w:val="24"/>
          <w:szCs w:val="24"/>
        </w:rPr>
        <w:t xml:space="preserve"> Young</w:t>
      </w:r>
      <w:r w:rsidR="0019386D">
        <w:rPr>
          <w:rFonts w:ascii="Times New Roman" w:hAnsi="Times New Roman" w:cs="Times New Roman"/>
          <w:sz w:val="24"/>
          <w:szCs w:val="24"/>
          <w:vertAlign w:val="superscript"/>
        </w:rPr>
        <w:t>7</w:t>
      </w:r>
      <w:r w:rsidR="00197D48">
        <w:rPr>
          <w:rFonts w:ascii="Times New Roman" w:hAnsi="Times New Roman" w:cs="Times New Roman"/>
          <w:sz w:val="24"/>
          <w:szCs w:val="24"/>
        </w:rPr>
        <w:t>.</w:t>
      </w:r>
    </w:p>
    <w:p w14:paraId="56FCAFBF" w14:textId="77777777" w:rsidR="0047213C" w:rsidRDefault="0047213C" w:rsidP="000B41D0">
      <w:pPr>
        <w:spacing w:after="0" w:line="360" w:lineRule="auto"/>
        <w:rPr>
          <w:rFonts w:ascii="Times New Roman" w:hAnsi="Times New Roman" w:cs="Times New Roman"/>
          <w:b/>
          <w:bCs/>
          <w:sz w:val="24"/>
          <w:szCs w:val="24"/>
        </w:rPr>
      </w:pPr>
    </w:p>
    <w:p w14:paraId="1DE1A341" w14:textId="673E2ACC" w:rsidR="000B41D0" w:rsidRPr="000B41D0" w:rsidRDefault="000B41D0" w:rsidP="000B41D0">
      <w:pPr>
        <w:spacing w:after="0" w:line="360" w:lineRule="auto"/>
        <w:rPr>
          <w:rFonts w:ascii="Times New Roman" w:hAnsi="Times New Roman" w:cs="Times New Roman"/>
          <w:b/>
          <w:bCs/>
          <w:sz w:val="24"/>
          <w:szCs w:val="24"/>
        </w:rPr>
      </w:pPr>
      <w:r w:rsidRPr="000B41D0">
        <w:rPr>
          <w:rFonts w:ascii="Times New Roman" w:hAnsi="Times New Roman" w:cs="Times New Roman"/>
          <w:b/>
          <w:bCs/>
          <w:sz w:val="24"/>
          <w:szCs w:val="24"/>
        </w:rPr>
        <w:t>CONCLUSÃO</w:t>
      </w:r>
    </w:p>
    <w:p w14:paraId="526B30B8" w14:textId="56ACE75A" w:rsidR="00261289" w:rsidRDefault="00261289" w:rsidP="004924B4">
      <w:pPr>
        <w:spacing w:after="0" w:line="360" w:lineRule="auto"/>
        <w:jc w:val="both"/>
        <w:rPr>
          <w:rFonts w:ascii="Times New Roman" w:hAnsi="Times New Roman" w:cs="Times New Roman"/>
          <w:sz w:val="24"/>
          <w:szCs w:val="24"/>
        </w:rPr>
      </w:pPr>
      <w:r w:rsidRPr="00261289">
        <w:rPr>
          <w:rFonts w:ascii="Times New Roman" w:hAnsi="Times New Roman" w:cs="Times New Roman"/>
          <w:sz w:val="24"/>
          <w:szCs w:val="24"/>
        </w:rPr>
        <w:t>A Escala de Resiliência (ER25</w:t>
      </w:r>
      <w:r w:rsidR="00496520">
        <w:rPr>
          <w:rFonts w:ascii="Times New Roman" w:hAnsi="Times New Roman" w:cs="Times New Roman"/>
          <w:sz w:val="24"/>
          <w:szCs w:val="24"/>
        </w:rPr>
        <w:t xml:space="preserve"> e ER14) avalia a capacidade d</w:t>
      </w:r>
      <w:r w:rsidR="00B83A78">
        <w:rPr>
          <w:rFonts w:ascii="Times New Roman" w:hAnsi="Times New Roman" w:cs="Times New Roman"/>
          <w:sz w:val="24"/>
          <w:szCs w:val="24"/>
        </w:rPr>
        <w:t xml:space="preserve">e </w:t>
      </w:r>
      <w:r w:rsidRPr="00261289">
        <w:rPr>
          <w:rFonts w:ascii="Times New Roman" w:hAnsi="Times New Roman" w:cs="Times New Roman"/>
          <w:sz w:val="24"/>
          <w:szCs w:val="24"/>
        </w:rPr>
        <w:t>o indivíduo suportar os fatores de stresse, de prosperar e dar sentido a desafios vitais. Com este instrumento é possível realizar uma avaliação desta capacidade e fornecer informação relevante ao indiv</w:t>
      </w:r>
      <w:r w:rsidR="009F772B">
        <w:rPr>
          <w:rFonts w:ascii="Times New Roman" w:hAnsi="Times New Roman" w:cs="Times New Roman"/>
          <w:sz w:val="24"/>
          <w:szCs w:val="24"/>
        </w:rPr>
        <w:t>í</w:t>
      </w:r>
      <w:r w:rsidRPr="00261289">
        <w:rPr>
          <w:rFonts w:ascii="Times New Roman" w:hAnsi="Times New Roman" w:cs="Times New Roman"/>
          <w:sz w:val="24"/>
          <w:szCs w:val="24"/>
        </w:rPr>
        <w:t xml:space="preserve">duo.  </w:t>
      </w:r>
      <w:r w:rsidR="006B780E">
        <w:rPr>
          <w:rFonts w:ascii="Times New Roman" w:hAnsi="Times New Roman" w:cs="Times New Roman"/>
          <w:sz w:val="24"/>
          <w:szCs w:val="24"/>
        </w:rPr>
        <w:t>De igual forma, o</w:t>
      </w:r>
      <w:r w:rsidR="004924B4">
        <w:rPr>
          <w:rFonts w:ascii="Times New Roman" w:hAnsi="Times New Roman" w:cs="Times New Roman"/>
          <w:sz w:val="24"/>
          <w:szCs w:val="24"/>
        </w:rPr>
        <w:t xml:space="preserve"> estudo da </w:t>
      </w:r>
      <w:r w:rsidR="004924B4" w:rsidRPr="004924B4">
        <w:rPr>
          <w:rFonts w:ascii="Times New Roman" w:hAnsi="Times New Roman" w:cs="Times New Roman"/>
          <w:sz w:val="24"/>
          <w:szCs w:val="24"/>
        </w:rPr>
        <w:t>resiliência</w:t>
      </w:r>
      <w:r w:rsidR="004924B4">
        <w:rPr>
          <w:rFonts w:ascii="Times New Roman" w:hAnsi="Times New Roman" w:cs="Times New Roman"/>
          <w:sz w:val="24"/>
          <w:szCs w:val="24"/>
        </w:rPr>
        <w:t xml:space="preserve"> permite identificar </w:t>
      </w:r>
      <w:r w:rsidR="004924B4" w:rsidRPr="004924B4">
        <w:rPr>
          <w:rFonts w:ascii="Times New Roman" w:hAnsi="Times New Roman" w:cs="Times New Roman"/>
          <w:sz w:val="24"/>
          <w:szCs w:val="24"/>
        </w:rPr>
        <w:t>fatores de proteção que podem orientar</w:t>
      </w:r>
      <w:r w:rsidR="004924B4">
        <w:rPr>
          <w:rFonts w:ascii="Times New Roman" w:hAnsi="Times New Roman" w:cs="Times New Roman"/>
          <w:sz w:val="24"/>
          <w:szCs w:val="24"/>
        </w:rPr>
        <w:t xml:space="preserve"> programas de </w:t>
      </w:r>
      <w:r w:rsidR="004924B4" w:rsidRPr="004924B4">
        <w:rPr>
          <w:rFonts w:ascii="Times New Roman" w:hAnsi="Times New Roman" w:cs="Times New Roman"/>
          <w:sz w:val="24"/>
          <w:szCs w:val="24"/>
        </w:rPr>
        <w:t>interven</w:t>
      </w:r>
      <w:r w:rsidR="004924B4">
        <w:rPr>
          <w:rFonts w:ascii="Times New Roman" w:hAnsi="Times New Roman" w:cs="Times New Roman"/>
          <w:sz w:val="24"/>
          <w:szCs w:val="24"/>
        </w:rPr>
        <w:t>ção com vista</w:t>
      </w:r>
      <w:r w:rsidR="004924B4" w:rsidRPr="004924B4">
        <w:rPr>
          <w:rFonts w:ascii="Times New Roman" w:hAnsi="Times New Roman" w:cs="Times New Roman"/>
          <w:sz w:val="24"/>
          <w:szCs w:val="24"/>
        </w:rPr>
        <w:t xml:space="preserve"> a</w:t>
      </w:r>
      <w:r w:rsidR="004924B4">
        <w:rPr>
          <w:rFonts w:ascii="Times New Roman" w:hAnsi="Times New Roman" w:cs="Times New Roman"/>
          <w:sz w:val="24"/>
          <w:szCs w:val="24"/>
        </w:rPr>
        <w:t>o desenvolvimento de</w:t>
      </w:r>
      <w:r w:rsidR="004924B4" w:rsidRPr="004924B4">
        <w:rPr>
          <w:rFonts w:ascii="Times New Roman" w:hAnsi="Times New Roman" w:cs="Times New Roman"/>
          <w:sz w:val="24"/>
          <w:szCs w:val="24"/>
        </w:rPr>
        <w:t xml:space="preserve"> competências para</w:t>
      </w:r>
      <w:r w:rsidR="006B780E">
        <w:rPr>
          <w:rFonts w:ascii="Times New Roman" w:hAnsi="Times New Roman" w:cs="Times New Roman"/>
          <w:sz w:val="24"/>
          <w:szCs w:val="24"/>
        </w:rPr>
        <w:t xml:space="preserve"> ajudar o indivíduo a</w:t>
      </w:r>
      <w:r w:rsidR="004924B4" w:rsidRPr="004924B4">
        <w:rPr>
          <w:rFonts w:ascii="Times New Roman" w:hAnsi="Times New Roman" w:cs="Times New Roman"/>
          <w:sz w:val="24"/>
          <w:szCs w:val="24"/>
        </w:rPr>
        <w:t xml:space="preserve"> lidar com a adversidade.</w:t>
      </w:r>
    </w:p>
    <w:p w14:paraId="37068101" w14:textId="029CB4E7" w:rsidR="009F0E21" w:rsidRDefault="009F0E21" w:rsidP="009F0E21">
      <w:pPr>
        <w:spacing w:after="0" w:line="360" w:lineRule="auto"/>
        <w:jc w:val="both"/>
        <w:rPr>
          <w:rFonts w:ascii="Times New Roman" w:hAnsi="Times New Roman" w:cs="Times New Roman"/>
          <w:sz w:val="24"/>
          <w:szCs w:val="24"/>
        </w:rPr>
      </w:pPr>
      <w:bookmarkStart w:id="8" w:name="_Hlk46942413"/>
      <w:r w:rsidRPr="009F0E21">
        <w:rPr>
          <w:rFonts w:ascii="Times New Roman" w:hAnsi="Times New Roman" w:cs="Times New Roman"/>
          <w:sz w:val="24"/>
          <w:szCs w:val="24"/>
        </w:rPr>
        <w:t>Com base nas propriedade</w:t>
      </w:r>
      <w:r w:rsidR="00496520">
        <w:rPr>
          <w:rFonts w:ascii="Times New Roman" w:hAnsi="Times New Roman" w:cs="Times New Roman"/>
          <w:sz w:val="24"/>
          <w:szCs w:val="24"/>
        </w:rPr>
        <w:t>s psicométricas obtidas, este</w:t>
      </w:r>
      <w:r w:rsidRPr="009F0E21">
        <w:rPr>
          <w:rFonts w:ascii="Times New Roman" w:hAnsi="Times New Roman" w:cs="Times New Roman"/>
          <w:sz w:val="24"/>
          <w:szCs w:val="24"/>
        </w:rPr>
        <w:t xml:space="preserve"> estudo apoia a utilidade d</w:t>
      </w:r>
      <w:r w:rsidR="009F772B">
        <w:rPr>
          <w:rFonts w:ascii="Times New Roman" w:hAnsi="Times New Roman" w:cs="Times New Roman"/>
          <w:sz w:val="24"/>
          <w:szCs w:val="24"/>
        </w:rPr>
        <w:t>a</w:t>
      </w:r>
      <w:r w:rsidRPr="009F0E21">
        <w:rPr>
          <w:rFonts w:ascii="Times New Roman" w:hAnsi="Times New Roman" w:cs="Times New Roman"/>
          <w:sz w:val="24"/>
          <w:szCs w:val="24"/>
        </w:rPr>
        <w:t xml:space="preserve"> </w:t>
      </w:r>
      <w:r w:rsidR="009F772B">
        <w:rPr>
          <w:rFonts w:ascii="Times New Roman" w:hAnsi="Times New Roman" w:cs="Times New Roman"/>
          <w:sz w:val="24"/>
          <w:szCs w:val="24"/>
        </w:rPr>
        <w:t>ER</w:t>
      </w:r>
      <w:r w:rsidRPr="009F0E21">
        <w:rPr>
          <w:rFonts w:ascii="Times New Roman" w:hAnsi="Times New Roman" w:cs="Times New Roman"/>
          <w:sz w:val="24"/>
          <w:szCs w:val="24"/>
        </w:rPr>
        <w:t>2</w:t>
      </w:r>
      <w:r>
        <w:rPr>
          <w:rFonts w:ascii="Times New Roman" w:hAnsi="Times New Roman" w:cs="Times New Roman"/>
          <w:sz w:val="24"/>
          <w:szCs w:val="24"/>
        </w:rPr>
        <w:t xml:space="preserve">5 </w:t>
      </w:r>
      <w:r w:rsidRPr="009F0E21">
        <w:rPr>
          <w:rFonts w:ascii="Times New Roman" w:hAnsi="Times New Roman" w:cs="Times New Roman"/>
          <w:sz w:val="24"/>
          <w:szCs w:val="24"/>
        </w:rPr>
        <w:t xml:space="preserve">(versão portuguesa longa) e </w:t>
      </w:r>
      <w:r w:rsidR="009F772B">
        <w:rPr>
          <w:rFonts w:ascii="Times New Roman" w:hAnsi="Times New Roman" w:cs="Times New Roman"/>
          <w:sz w:val="24"/>
          <w:szCs w:val="24"/>
        </w:rPr>
        <w:t>ER</w:t>
      </w:r>
      <w:r w:rsidRPr="009F0E21">
        <w:rPr>
          <w:rFonts w:ascii="Times New Roman" w:hAnsi="Times New Roman" w:cs="Times New Roman"/>
          <w:sz w:val="24"/>
          <w:szCs w:val="24"/>
        </w:rPr>
        <w:t>1</w:t>
      </w:r>
      <w:r>
        <w:rPr>
          <w:rFonts w:ascii="Times New Roman" w:hAnsi="Times New Roman" w:cs="Times New Roman"/>
          <w:sz w:val="24"/>
          <w:szCs w:val="24"/>
        </w:rPr>
        <w:t>4</w:t>
      </w:r>
      <w:r w:rsidRPr="009F0E21">
        <w:rPr>
          <w:rFonts w:ascii="Times New Roman" w:hAnsi="Times New Roman" w:cs="Times New Roman"/>
          <w:sz w:val="24"/>
          <w:szCs w:val="24"/>
        </w:rPr>
        <w:t xml:space="preserve"> (versão portuguesa </w:t>
      </w:r>
      <w:r w:rsidR="009F772B">
        <w:rPr>
          <w:rFonts w:ascii="Times New Roman" w:hAnsi="Times New Roman" w:cs="Times New Roman"/>
          <w:sz w:val="24"/>
          <w:szCs w:val="24"/>
        </w:rPr>
        <w:t>breve</w:t>
      </w:r>
      <w:r w:rsidRPr="009F0E21">
        <w:rPr>
          <w:rFonts w:ascii="Times New Roman" w:hAnsi="Times New Roman" w:cs="Times New Roman"/>
          <w:sz w:val="24"/>
          <w:szCs w:val="24"/>
        </w:rPr>
        <w:t xml:space="preserve">) para avaliar a resiliência em </w:t>
      </w:r>
      <w:r>
        <w:rPr>
          <w:rFonts w:ascii="Times New Roman" w:hAnsi="Times New Roman" w:cs="Times New Roman"/>
          <w:sz w:val="24"/>
          <w:szCs w:val="24"/>
        </w:rPr>
        <w:t xml:space="preserve">médicos </w:t>
      </w:r>
      <w:r w:rsidR="00475083">
        <w:rPr>
          <w:rFonts w:ascii="Times New Roman" w:hAnsi="Times New Roman" w:cs="Times New Roman"/>
          <w:sz w:val="24"/>
          <w:szCs w:val="24"/>
        </w:rPr>
        <w:t>n</w:t>
      </w:r>
      <w:r>
        <w:rPr>
          <w:rFonts w:ascii="Times New Roman" w:hAnsi="Times New Roman" w:cs="Times New Roman"/>
          <w:sz w:val="24"/>
          <w:szCs w:val="24"/>
        </w:rPr>
        <w:t xml:space="preserve">o contexto </w:t>
      </w:r>
      <w:r w:rsidRPr="009F0E21">
        <w:rPr>
          <w:rFonts w:ascii="Times New Roman" w:hAnsi="Times New Roman" w:cs="Times New Roman"/>
          <w:sz w:val="24"/>
          <w:szCs w:val="24"/>
        </w:rPr>
        <w:t>português</w:t>
      </w:r>
      <w:bookmarkEnd w:id="8"/>
      <w:r w:rsidRPr="009F0E21">
        <w:rPr>
          <w:rFonts w:ascii="Times New Roman" w:hAnsi="Times New Roman" w:cs="Times New Roman"/>
          <w:sz w:val="24"/>
          <w:szCs w:val="24"/>
        </w:rPr>
        <w:t>.</w:t>
      </w:r>
    </w:p>
    <w:p w14:paraId="34EABFC4" w14:textId="3D4F8D16" w:rsidR="008E3792" w:rsidRPr="00B83A78" w:rsidRDefault="000B41D0" w:rsidP="000B41D0">
      <w:pPr>
        <w:spacing w:after="0" w:line="360" w:lineRule="auto"/>
        <w:jc w:val="both"/>
        <w:rPr>
          <w:rFonts w:ascii="Times New Roman" w:hAnsi="Times New Roman" w:cs="Times New Roman"/>
          <w:sz w:val="24"/>
          <w:szCs w:val="24"/>
        </w:rPr>
      </w:pPr>
      <w:r w:rsidRPr="000B41D0">
        <w:rPr>
          <w:rFonts w:ascii="Times New Roman" w:hAnsi="Times New Roman" w:cs="Times New Roman"/>
          <w:sz w:val="24"/>
          <w:szCs w:val="24"/>
        </w:rPr>
        <w:lastRenderedPageBreak/>
        <w:t>Este estudo permitiu verificar as boas qualidades psicométricas</w:t>
      </w:r>
      <w:r>
        <w:rPr>
          <w:rFonts w:ascii="Times New Roman" w:hAnsi="Times New Roman" w:cs="Times New Roman"/>
          <w:sz w:val="24"/>
          <w:szCs w:val="24"/>
        </w:rPr>
        <w:t xml:space="preserve"> </w:t>
      </w:r>
      <w:r w:rsidRPr="000B41D0">
        <w:rPr>
          <w:rFonts w:ascii="Times New Roman" w:hAnsi="Times New Roman" w:cs="Times New Roman"/>
          <w:sz w:val="24"/>
          <w:szCs w:val="24"/>
        </w:rPr>
        <w:t xml:space="preserve">da escala </w:t>
      </w:r>
      <w:r>
        <w:rPr>
          <w:rFonts w:ascii="Times New Roman" w:hAnsi="Times New Roman" w:cs="Times New Roman"/>
          <w:sz w:val="24"/>
          <w:szCs w:val="24"/>
        </w:rPr>
        <w:t>ER</w:t>
      </w:r>
      <w:r w:rsidR="001966FE">
        <w:rPr>
          <w:rFonts w:ascii="Times New Roman" w:hAnsi="Times New Roman" w:cs="Times New Roman"/>
          <w:sz w:val="24"/>
          <w:szCs w:val="24"/>
        </w:rPr>
        <w:t>25</w:t>
      </w:r>
      <w:r w:rsidR="006E219D">
        <w:rPr>
          <w:rFonts w:ascii="Times New Roman" w:hAnsi="Times New Roman" w:cs="Times New Roman"/>
          <w:sz w:val="24"/>
          <w:szCs w:val="24"/>
        </w:rPr>
        <w:t xml:space="preserve"> e ER14 </w:t>
      </w:r>
      <w:r w:rsidRPr="000B41D0">
        <w:rPr>
          <w:rFonts w:ascii="Times New Roman" w:hAnsi="Times New Roman" w:cs="Times New Roman"/>
          <w:sz w:val="24"/>
          <w:szCs w:val="24"/>
        </w:rPr>
        <w:t>numa amostra portuguesa</w:t>
      </w:r>
      <w:r w:rsidR="006E219D">
        <w:rPr>
          <w:rFonts w:ascii="Times New Roman" w:hAnsi="Times New Roman" w:cs="Times New Roman"/>
          <w:sz w:val="24"/>
          <w:szCs w:val="24"/>
        </w:rPr>
        <w:t xml:space="preserve"> de médicos</w:t>
      </w:r>
      <w:r w:rsidRPr="000B41D0">
        <w:rPr>
          <w:rFonts w:ascii="Times New Roman" w:hAnsi="Times New Roman" w:cs="Times New Roman"/>
          <w:sz w:val="24"/>
          <w:szCs w:val="24"/>
        </w:rPr>
        <w:t>.</w:t>
      </w:r>
      <w:r w:rsidR="006E219D">
        <w:rPr>
          <w:rFonts w:ascii="Times New Roman" w:hAnsi="Times New Roman" w:cs="Times New Roman"/>
          <w:sz w:val="24"/>
          <w:szCs w:val="24"/>
        </w:rPr>
        <w:t xml:space="preserve"> </w:t>
      </w:r>
      <w:r w:rsidR="00E56227">
        <w:rPr>
          <w:rFonts w:ascii="Times New Roman" w:hAnsi="Times New Roman" w:cs="Times New Roman"/>
          <w:sz w:val="24"/>
          <w:szCs w:val="24"/>
        </w:rPr>
        <w:t>R</w:t>
      </w:r>
      <w:r w:rsidR="006E219D">
        <w:rPr>
          <w:rFonts w:ascii="Times New Roman" w:hAnsi="Times New Roman" w:cs="Times New Roman"/>
          <w:sz w:val="24"/>
          <w:szCs w:val="24"/>
        </w:rPr>
        <w:t xml:space="preserve">ecomenda-se a </w:t>
      </w:r>
      <w:r w:rsidR="00E56227">
        <w:rPr>
          <w:rFonts w:ascii="Times New Roman" w:hAnsi="Times New Roman" w:cs="Times New Roman"/>
          <w:sz w:val="24"/>
          <w:szCs w:val="24"/>
        </w:rPr>
        <w:t xml:space="preserve">replicação deste estudo, assim como a </w:t>
      </w:r>
      <w:r w:rsidR="006E219D">
        <w:rPr>
          <w:rFonts w:ascii="Times New Roman" w:hAnsi="Times New Roman" w:cs="Times New Roman"/>
          <w:sz w:val="24"/>
          <w:szCs w:val="24"/>
        </w:rPr>
        <w:t xml:space="preserve">aplicação desta versão a outros profissionais de saúde, especialmente </w:t>
      </w:r>
      <w:r w:rsidR="009F0E21">
        <w:rPr>
          <w:rFonts w:ascii="Times New Roman" w:hAnsi="Times New Roman" w:cs="Times New Roman"/>
          <w:sz w:val="24"/>
          <w:szCs w:val="24"/>
        </w:rPr>
        <w:t>a</w:t>
      </w:r>
      <w:r w:rsidR="006E219D">
        <w:rPr>
          <w:rFonts w:ascii="Times New Roman" w:hAnsi="Times New Roman" w:cs="Times New Roman"/>
          <w:sz w:val="24"/>
          <w:szCs w:val="24"/>
        </w:rPr>
        <w:t>queles que desenvolvem a sua atividade profissional em contextos de maior adversidade</w:t>
      </w:r>
      <w:r w:rsidRPr="000B41D0">
        <w:rPr>
          <w:rFonts w:ascii="Times New Roman" w:hAnsi="Times New Roman" w:cs="Times New Roman"/>
          <w:sz w:val="24"/>
          <w:szCs w:val="24"/>
        </w:rPr>
        <w:t>,</w:t>
      </w:r>
      <w:r w:rsidR="006E219D">
        <w:rPr>
          <w:rFonts w:ascii="Times New Roman" w:hAnsi="Times New Roman" w:cs="Times New Roman"/>
          <w:sz w:val="24"/>
          <w:szCs w:val="24"/>
        </w:rPr>
        <w:t xml:space="preserve"> com vista a </w:t>
      </w:r>
      <w:r w:rsidRPr="000B41D0">
        <w:rPr>
          <w:rFonts w:ascii="Times New Roman" w:hAnsi="Times New Roman" w:cs="Times New Roman"/>
          <w:sz w:val="24"/>
          <w:szCs w:val="24"/>
        </w:rPr>
        <w:t>avaliar as suas características psicométricas</w:t>
      </w:r>
      <w:r w:rsidR="006E219D">
        <w:rPr>
          <w:rFonts w:ascii="Times New Roman" w:hAnsi="Times New Roman" w:cs="Times New Roman"/>
          <w:sz w:val="24"/>
          <w:szCs w:val="24"/>
        </w:rPr>
        <w:t xml:space="preserve"> </w:t>
      </w:r>
      <w:r w:rsidRPr="000B41D0">
        <w:rPr>
          <w:rFonts w:ascii="Times New Roman" w:hAnsi="Times New Roman" w:cs="Times New Roman"/>
          <w:sz w:val="24"/>
          <w:szCs w:val="24"/>
        </w:rPr>
        <w:t>comparando com os dados a</w:t>
      </w:r>
      <w:r w:rsidR="006E219D">
        <w:rPr>
          <w:rFonts w:ascii="Times New Roman" w:hAnsi="Times New Roman" w:cs="Times New Roman"/>
          <w:sz w:val="24"/>
          <w:szCs w:val="24"/>
        </w:rPr>
        <w:t>qui descritos</w:t>
      </w:r>
      <w:r w:rsidRPr="000B41D0">
        <w:rPr>
          <w:rFonts w:ascii="Times New Roman" w:hAnsi="Times New Roman" w:cs="Times New Roman"/>
          <w:sz w:val="24"/>
          <w:szCs w:val="24"/>
        </w:rPr>
        <w:t>.</w:t>
      </w:r>
    </w:p>
    <w:p w14:paraId="6A42E0A6" w14:textId="77777777" w:rsidR="0026081B" w:rsidRDefault="0026081B" w:rsidP="000B41D0">
      <w:pPr>
        <w:spacing w:after="0" w:line="360" w:lineRule="auto"/>
        <w:jc w:val="both"/>
        <w:rPr>
          <w:rFonts w:ascii="Times New Roman" w:hAnsi="Times New Roman" w:cs="Times New Roman"/>
          <w:b/>
          <w:bCs/>
          <w:sz w:val="24"/>
          <w:szCs w:val="24"/>
        </w:rPr>
      </w:pPr>
    </w:p>
    <w:p w14:paraId="5A1C9F52" w14:textId="423444DE" w:rsidR="0049286A" w:rsidRPr="0049286A" w:rsidRDefault="0049286A" w:rsidP="000B41D0">
      <w:pPr>
        <w:spacing w:after="0" w:line="360" w:lineRule="auto"/>
        <w:jc w:val="both"/>
        <w:rPr>
          <w:rFonts w:ascii="Times New Roman" w:hAnsi="Times New Roman" w:cs="Times New Roman"/>
          <w:b/>
          <w:bCs/>
          <w:sz w:val="24"/>
          <w:szCs w:val="24"/>
        </w:rPr>
      </w:pPr>
      <w:r w:rsidRPr="0049286A">
        <w:rPr>
          <w:rFonts w:ascii="Times New Roman" w:hAnsi="Times New Roman" w:cs="Times New Roman"/>
          <w:b/>
          <w:bCs/>
          <w:sz w:val="24"/>
          <w:szCs w:val="24"/>
        </w:rPr>
        <w:t>PROTECÇÃO DE PESSOAS E ANIMAIS</w:t>
      </w:r>
    </w:p>
    <w:p w14:paraId="1510D5C8" w14:textId="0658B26B" w:rsidR="0049286A" w:rsidRPr="0049286A" w:rsidRDefault="0049286A" w:rsidP="000B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w:t>
      </w:r>
      <w:r w:rsidRPr="0049286A">
        <w:rPr>
          <w:rFonts w:ascii="Times New Roman" w:hAnsi="Times New Roman" w:cs="Times New Roman"/>
          <w:sz w:val="24"/>
          <w:szCs w:val="24"/>
        </w:rPr>
        <w:t xml:space="preserve"> autor</w:t>
      </w:r>
      <w:r>
        <w:rPr>
          <w:rFonts w:ascii="Times New Roman" w:hAnsi="Times New Roman" w:cs="Times New Roman"/>
          <w:sz w:val="24"/>
          <w:szCs w:val="24"/>
        </w:rPr>
        <w:t>a</w:t>
      </w:r>
      <w:r w:rsidRPr="0049286A">
        <w:rPr>
          <w:rFonts w:ascii="Times New Roman" w:hAnsi="Times New Roman" w:cs="Times New Roman"/>
          <w:sz w:val="24"/>
          <w:szCs w:val="24"/>
        </w:rPr>
        <w:t xml:space="preserve">s declaram que </w:t>
      </w:r>
      <w:r>
        <w:rPr>
          <w:rFonts w:ascii="Times New Roman" w:hAnsi="Times New Roman" w:cs="Times New Roman"/>
          <w:sz w:val="24"/>
          <w:szCs w:val="24"/>
        </w:rPr>
        <w:t>f</w:t>
      </w:r>
      <w:r w:rsidRPr="0049286A">
        <w:rPr>
          <w:rFonts w:ascii="Times New Roman" w:hAnsi="Times New Roman" w:cs="Times New Roman"/>
          <w:sz w:val="24"/>
          <w:szCs w:val="24"/>
        </w:rPr>
        <w:t xml:space="preserve">oram cumpridos todos os pressupostos éticos de acordo com os princípios éticos consignados na Declaração de Helsínquia (2013) e a Convenção para a Proteção dos Direitos Humanos e da Dignidade do Ser Humano Face às aplicações da Biologia e da Medicina (2001). </w:t>
      </w:r>
    </w:p>
    <w:p w14:paraId="2349ED04" w14:textId="77777777" w:rsidR="0049286A" w:rsidRPr="0049286A" w:rsidRDefault="0049286A" w:rsidP="000B41D0">
      <w:pPr>
        <w:spacing w:after="0" w:line="360" w:lineRule="auto"/>
        <w:jc w:val="both"/>
        <w:rPr>
          <w:rFonts w:ascii="Times New Roman" w:hAnsi="Times New Roman" w:cs="Times New Roman"/>
          <w:b/>
          <w:bCs/>
          <w:sz w:val="24"/>
          <w:szCs w:val="24"/>
        </w:rPr>
      </w:pPr>
      <w:r w:rsidRPr="0049286A">
        <w:rPr>
          <w:rFonts w:ascii="Times New Roman" w:hAnsi="Times New Roman" w:cs="Times New Roman"/>
          <w:b/>
          <w:bCs/>
          <w:sz w:val="24"/>
          <w:szCs w:val="24"/>
        </w:rPr>
        <w:t>CONFIDENCIALIDADE DOS DADOS</w:t>
      </w:r>
    </w:p>
    <w:p w14:paraId="083F3FDF" w14:textId="64CAD9A4" w:rsidR="0049286A" w:rsidRPr="0049286A" w:rsidRDefault="0049286A" w:rsidP="000B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w:t>
      </w:r>
      <w:r w:rsidRPr="0049286A">
        <w:rPr>
          <w:rFonts w:ascii="Times New Roman" w:hAnsi="Times New Roman" w:cs="Times New Roman"/>
          <w:sz w:val="24"/>
          <w:szCs w:val="24"/>
        </w:rPr>
        <w:t xml:space="preserve"> autor</w:t>
      </w:r>
      <w:r>
        <w:rPr>
          <w:rFonts w:ascii="Times New Roman" w:hAnsi="Times New Roman" w:cs="Times New Roman"/>
          <w:sz w:val="24"/>
          <w:szCs w:val="24"/>
        </w:rPr>
        <w:t>a</w:t>
      </w:r>
      <w:r w:rsidRPr="0049286A">
        <w:rPr>
          <w:rFonts w:ascii="Times New Roman" w:hAnsi="Times New Roman" w:cs="Times New Roman"/>
          <w:sz w:val="24"/>
          <w:szCs w:val="24"/>
        </w:rPr>
        <w:t>s declaram ter seguido os protocolos d</w:t>
      </w:r>
      <w:r>
        <w:rPr>
          <w:rFonts w:ascii="Times New Roman" w:hAnsi="Times New Roman" w:cs="Times New Roman"/>
          <w:sz w:val="24"/>
          <w:szCs w:val="24"/>
        </w:rPr>
        <w:t>a Faculdade de Medicina da Universidade do Porto</w:t>
      </w:r>
      <w:r w:rsidRPr="0049286A">
        <w:rPr>
          <w:rFonts w:ascii="Times New Roman" w:hAnsi="Times New Roman" w:cs="Times New Roman"/>
          <w:sz w:val="24"/>
          <w:szCs w:val="24"/>
        </w:rPr>
        <w:t xml:space="preserve"> acerca da publicação de dados.</w:t>
      </w:r>
    </w:p>
    <w:p w14:paraId="7D821078" w14:textId="77777777" w:rsidR="0049286A" w:rsidRPr="0049286A" w:rsidRDefault="0049286A" w:rsidP="000B41D0">
      <w:pPr>
        <w:spacing w:after="0" w:line="360" w:lineRule="auto"/>
        <w:jc w:val="both"/>
        <w:rPr>
          <w:rFonts w:ascii="Times New Roman" w:hAnsi="Times New Roman" w:cs="Times New Roman"/>
          <w:b/>
          <w:bCs/>
          <w:sz w:val="24"/>
          <w:szCs w:val="24"/>
        </w:rPr>
      </w:pPr>
      <w:r w:rsidRPr="0049286A">
        <w:rPr>
          <w:rFonts w:ascii="Times New Roman" w:hAnsi="Times New Roman" w:cs="Times New Roman"/>
          <w:b/>
          <w:bCs/>
          <w:sz w:val="24"/>
          <w:szCs w:val="24"/>
        </w:rPr>
        <w:t>CONFLITOS DE INTERESSE</w:t>
      </w:r>
    </w:p>
    <w:p w14:paraId="1046BB4E" w14:textId="1840021F" w:rsidR="0049286A" w:rsidRPr="0049286A" w:rsidRDefault="0049286A" w:rsidP="000B4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w:t>
      </w:r>
      <w:r w:rsidRPr="0049286A">
        <w:rPr>
          <w:rFonts w:ascii="Times New Roman" w:hAnsi="Times New Roman" w:cs="Times New Roman"/>
          <w:sz w:val="24"/>
          <w:szCs w:val="24"/>
        </w:rPr>
        <w:t xml:space="preserve"> autor</w:t>
      </w:r>
      <w:r>
        <w:rPr>
          <w:rFonts w:ascii="Times New Roman" w:hAnsi="Times New Roman" w:cs="Times New Roman"/>
          <w:sz w:val="24"/>
          <w:szCs w:val="24"/>
        </w:rPr>
        <w:t>a</w:t>
      </w:r>
      <w:r w:rsidRPr="0049286A">
        <w:rPr>
          <w:rFonts w:ascii="Times New Roman" w:hAnsi="Times New Roman" w:cs="Times New Roman"/>
          <w:sz w:val="24"/>
          <w:szCs w:val="24"/>
        </w:rPr>
        <w:t>s declaram não ter conflitos de interesse relacionados</w:t>
      </w:r>
      <w:r>
        <w:rPr>
          <w:rFonts w:ascii="Times New Roman" w:hAnsi="Times New Roman" w:cs="Times New Roman"/>
          <w:sz w:val="24"/>
          <w:szCs w:val="24"/>
        </w:rPr>
        <w:t xml:space="preserve"> </w:t>
      </w:r>
      <w:r w:rsidRPr="0049286A">
        <w:rPr>
          <w:rFonts w:ascii="Times New Roman" w:hAnsi="Times New Roman" w:cs="Times New Roman"/>
          <w:sz w:val="24"/>
          <w:szCs w:val="24"/>
        </w:rPr>
        <w:t>com o presente trabalho.</w:t>
      </w:r>
    </w:p>
    <w:p w14:paraId="048C5358" w14:textId="77777777" w:rsidR="0049286A" w:rsidRPr="00BB3324" w:rsidRDefault="0049286A" w:rsidP="000B41D0">
      <w:pPr>
        <w:spacing w:after="0" w:line="360" w:lineRule="auto"/>
        <w:jc w:val="both"/>
        <w:rPr>
          <w:rFonts w:ascii="Times New Roman" w:hAnsi="Times New Roman" w:cs="Times New Roman"/>
          <w:b/>
          <w:bCs/>
          <w:sz w:val="24"/>
          <w:szCs w:val="24"/>
        </w:rPr>
      </w:pPr>
      <w:bookmarkStart w:id="9" w:name="_Hlk46998440"/>
      <w:r w:rsidRPr="00BB3324">
        <w:rPr>
          <w:rFonts w:ascii="Times New Roman" w:hAnsi="Times New Roman" w:cs="Times New Roman"/>
          <w:b/>
          <w:bCs/>
          <w:sz w:val="24"/>
          <w:szCs w:val="24"/>
        </w:rPr>
        <w:t>FONTES DE FINANCIAMENTO</w:t>
      </w:r>
    </w:p>
    <w:p w14:paraId="35BF9579" w14:textId="6B3189D7" w:rsidR="0049286A" w:rsidRPr="001A4226" w:rsidRDefault="00EC169A" w:rsidP="000B41D0">
      <w:pPr>
        <w:spacing w:after="0" w:line="360" w:lineRule="auto"/>
        <w:jc w:val="both"/>
        <w:rPr>
          <w:rFonts w:ascii="Times New Roman" w:hAnsi="Times New Roman" w:cs="Times New Roman"/>
          <w:sz w:val="24"/>
          <w:szCs w:val="24"/>
        </w:rPr>
      </w:pPr>
      <w:r w:rsidRPr="001A4226">
        <w:rPr>
          <w:rFonts w:ascii="Times New Roman" w:hAnsi="Times New Roman" w:cs="Times New Roman"/>
          <w:sz w:val="24"/>
          <w:szCs w:val="24"/>
        </w:rPr>
        <w:t xml:space="preserve">Este trabalho é financiado por fundos nacionais através da FCT – Fundação para a Ciência e a Tecnologia, I.P., no âmbito do projeto UIDB/05198/2020 (Centro de Investigação e Inovação em Educação, </w:t>
      </w:r>
      <w:proofErr w:type="spellStart"/>
      <w:r w:rsidRPr="001A4226">
        <w:rPr>
          <w:rFonts w:ascii="Times New Roman" w:hAnsi="Times New Roman" w:cs="Times New Roman"/>
          <w:sz w:val="24"/>
          <w:szCs w:val="24"/>
        </w:rPr>
        <w:t>inED</w:t>
      </w:r>
      <w:proofErr w:type="spellEnd"/>
      <w:r w:rsidRPr="001A4226">
        <w:rPr>
          <w:rFonts w:ascii="Times New Roman" w:hAnsi="Times New Roman" w:cs="Times New Roman"/>
          <w:sz w:val="24"/>
          <w:szCs w:val="24"/>
        </w:rPr>
        <w:t>)</w:t>
      </w:r>
    </w:p>
    <w:bookmarkEnd w:id="9"/>
    <w:p w14:paraId="5DB13491" w14:textId="723A7717" w:rsidR="0049286A" w:rsidRPr="00BB3324" w:rsidRDefault="0049286A" w:rsidP="000B41D0">
      <w:pPr>
        <w:spacing w:after="0" w:line="360" w:lineRule="auto"/>
        <w:jc w:val="both"/>
        <w:rPr>
          <w:rFonts w:ascii="Times New Roman" w:hAnsi="Times New Roman" w:cs="Times New Roman"/>
          <w:b/>
          <w:bCs/>
          <w:sz w:val="24"/>
          <w:szCs w:val="24"/>
        </w:rPr>
      </w:pPr>
    </w:p>
    <w:p w14:paraId="47F79415" w14:textId="6CE2B5F5" w:rsidR="0049286A" w:rsidRPr="00BB3324" w:rsidRDefault="0049286A" w:rsidP="000B41D0">
      <w:pPr>
        <w:spacing w:after="0" w:line="360" w:lineRule="auto"/>
        <w:jc w:val="both"/>
        <w:rPr>
          <w:rFonts w:ascii="Times New Roman" w:hAnsi="Times New Roman" w:cs="Times New Roman"/>
          <w:b/>
          <w:bCs/>
          <w:sz w:val="24"/>
          <w:szCs w:val="24"/>
        </w:rPr>
      </w:pPr>
    </w:p>
    <w:p w14:paraId="506B65EC" w14:textId="4331FA8E" w:rsidR="0049286A" w:rsidRPr="00BB3324" w:rsidRDefault="0049286A" w:rsidP="000B41D0">
      <w:pPr>
        <w:spacing w:after="0" w:line="360" w:lineRule="auto"/>
        <w:jc w:val="both"/>
        <w:rPr>
          <w:rFonts w:ascii="Times New Roman" w:hAnsi="Times New Roman" w:cs="Times New Roman"/>
          <w:b/>
          <w:bCs/>
          <w:sz w:val="24"/>
          <w:szCs w:val="24"/>
        </w:rPr>
      </w:pPr>
    </w:p>
    <w:p w14:paraId="6F660209" w14:textId="6C565DF2" w:rsidR="0049286A" w:rsidRPr="00BB3324" w:rsidRDefault="0049286A" w:rsidP="000B41D0">
      <w:pPr>
        <w:spacing w:after="0" w:line="360" w:lineRule="auto"/>
        <w:jc w:val="both"/>
        <w:rPr>
          <w:rFonts w:ascii="Times New Roman" w:hAnsi="Times New Roman" w:cs="Times New Roman"/>
          <w:b/>
          <w:bCs/>
          <w:sz w:val="24"/>
          <w:szCs w:val="24"/>
        </w:rPr>
      </w:pPr>
    </w:p>
    <w:p w14:paraId="485F04E0" w14:textId="004AD7E0" w:rsidR="0049286A" w:rsidRPr="00BB3324" w:rsidRDefault="0049286A" w:rsidP="000B41D0">
      <w:pPr>
        <w:spacing w:after="0" w:line="360" w:lineRule="auto"/>
        <w:jc w:val="both"/>
        <w:rPr>
          <w:rFonts w:ascii="Times New Roman" w:hAnsi="Times New Roman" w:cs="Times New Roman"/>
          <w:b/>
          <w:bCs/>
          <w:sz w:val="24"/>
          <w:szCs w:val="24"/>
        </w:rPr>
      </w:pPr>
    </w:p>
    <w:p w14:paraId="52485F53" w14:textId="3D7DE0C6" w:rsidR="0049286A" w:rsidRPr="00BB3324" w:rsidRDefault="0049286A" w:rsidP="000B41D0">
      <w:pPr>
        <w:spacing w:after="0" w:line="360" w:lineRule="auto"/>
        <w:jc w:val="both"/>
        <w:rPr>
          <w:rFonts w:ascii="Times New Roman" w:hAnsi="Times New Roman" w:cs="Times New Roman"/>
          <w:b/>
          <w:bCs/>
          <w:sz w:val="24"/>
          <w:szCs w:val="24"/>
        </w:rPr>
      </w:pPr>
    </w:p>
    <w:p w14:paraId="2124EA31" w14:textId="2039209C" w:rsidR="0049286A" w:rsidRPr="00BB3324" w:rsidRDefault="0049286A" w:rsidP="000B41D0">
      <w:pPr>
        <w:spacing w:after="0" w:line="360" w:lineRule="auto"/>
        <w:jc w:val="both"/>
        <w:rPr>
          <w:rFonts w:ascii="Times New Roman" w:hAnsi="Times New Roman" w:cs="Times New Roman"/>
          <w:b/>
          <w:bCs/>
          <w:sz w:val="24"/>
          <w:szCs w:val="24"/>
        </w:rPr>
      </w:pPr>
    </w:p>
    <w:p w14:paraId="5E10779A" w14:textId="24A76E43" w:rsidR="005A6436" w:rsidRPr="00BB3324" w:rsidRDefault="0096365C" w:rsidP="0096365C">
      <w:pPr>
        <w:spacing w:line="259" w:lineRule="auto"/>
        <w:rPr>
          <w:rFonts w:ascii="Times New Roman" w:hAnsi="Times New Roman" w:cs="Times New Roman"/>
          <w:b/>
          <w:bCs/>
          <w:sz w:val="24"/>
          <w:szCs w:val="24"/>
        </w:rPr>
      </w:pPr>
      <w:r w:rsidRPr="00BB3324">
        <w:rPr>
          <w:rFonts w:ascii="Times New Roman" w:hAnsi="Times New Roman" w:cs="Times New Roman"/>
          <w:b/>
          <w:bCs/>
          <w:sz w:val="24"/>
          <w:szCs w:val="24"/>
        </w:rPr>
        <w:br w:type="page"/>
      </w:r>
    </w:p>
    <w:p w14:paraId="2A1B51FB" w14:textId="38C94A48" w:rsidR="001E1DE4" w:rsidRPr="00B436D8" w:rsidRDefault="001E1DE4" w:rsidP="001321F8">
      <w:pPr>
        <w:spacing w:after="0" w:line="360" w:lineRule="auto"/>
        <w:jc w:val="both"/>
        <w:rPr>
          <w:rFonts w:ascii="Times New Roman" w:hAnsi="Times New Roman" w:cs="Times New Roman"/>
          <w:b/>
          <w:bCs/>
          <w:sz w:val="24"/>
          <w:szCs w:val="24"/>
          <w:lang w:val="en-US"/>
        </w:rPr>
      </w:pPr>
      <w:proofErr w:type="spellStart"/>
      <w:r w:rsidRPr="00B436D8">
        <w:rPr>
          <w:rFonts w:ascii="Times New Roman" w:hAnsi="Times New Roman" w:cs="Times New Roman"/>
          <w:b/>
          <w:bCs/>
          <w:sz w:val="24"/>
          <w:szCs w:val="24"/>
          <w:lang w:val="en-US"/>
        </w:rPr>
        <w:lastRenderedPageBreak/>
        <w:t>Refe</w:t>
      </w:r>
      <w:r w:rsidR="00FB1465" w:rsidRPr="00B436D8">
        <w:rPr>
          <w:rFonts w:ascii="Times New Roman" w:hAnsi="Times New Roman" w:cs="Times New Roman"/>
          <w:b/>
          <w:bCs/>
          <w:sz w:val="24"/>
          <w:szCs w:val="24"/>
          <w:lang w:val="en-US"/>
        </w:rPr>
        <w:t>r</w:t>
      </w:r>
      <w:r w:rsidR="0049286A" w:rsidRPr="00B436D8">
        <w:rPr>
          <w:rFonts w:ascii="Times New Roman" w:hAnsi="Times New Roman" w:cs="Times New Roman"/>
          <w:b/>
          <w:bCs/>
          <w:sz w:val="24"/>
          <w:szCs w:val="24"/>
          <w:lang w:val="en-US"/>
        </w:rPr>
        <w:t>ências</w:t>
      </w:r>
      <w:proofErr w:type="spellEnd"/>
    </w:p>
    <w:p w14:paraId="3512B057" w14:textId="58DC609F" w:rsidR="00476FAC" w:rsidRPr="00856273" w:rsidRDefault="0096365C" w:rsidP="0096365C">
      <w:pPr>
        <w:spacing w:after="0" w:line="360" w:lineRule="auto"/>
        <w:jc w:val="both"/>
        <w:rPr>
          <w:rFonts w:ascii="Times New Roman" w:hAnsi="Times New Roman" w:cs="Times New Roman"/>
          <w:sz w:val="24"/>
          <w:szCs w:val="24"/>
        </w:rPr>
      </w:pPr>
      <w:r w:rsidRPr="006C0687">
        <w:rPr>
          <w:rFonts w:ascii="Times New Roman" w:hAnsi="Times New Roman" w:cs="Times New Roman"/>
          <w:sz w:val="24"/>
          <w:szCs w:val="24"/>
          <w:lang w:val="en-US"/>
        </w:rPr>
        <w:t>1</w:t>
      </w:r>
      <w:r w:rsidR="00F97AD8" w:rsidRPr="006C0687">
        <w:rPr>
          <w:rFonts w:ascii="Times New Roman" w:hAnsi="Times New Roman" w:cs="Times New Roman"/>
          <w:sz w:val="24"/>
          <w:szCs w:val="24"/>
          <w:lang w:val="en-US"/>
        </w:rPr>
        <w:t>.</w:t>
      </w:r>
      <w:r w:rsidR="00476FAC" w:rsidRPr="006C0687">
        <w:rPr>
          <w:rFonts w:ascii="Times New Roman" w:hAnsi="Times New Roman" w:cs="Times New Roman"/>
          <w:sz w:val="24"/>
          <w:szCs w:val="24"/>
          <w:lang w:val="en-US"/>
        </w:rPr>
        <w:t xml:space="preserve"> </w:t>
      </w:r>
      <w:proofErr w:type="spellStart"/>
      <w:r w:rsidR="006C0687" w:rsidRPr="006C0687">
        <w:rPr>
          <w:rFonts w:ascii="Times New Roman" w:hAnsi="Times New Roman" w:cs="Times New Roman"/>
          <w:sz w:val="24"/>
          <w:szCs w:val="24"/>
          <w:lang w:val="en-US"/>
        </w:rPr>
        <w:t>Hjemdal</w:t>
      </w:r>
      <w:proofErr w:type="spellEnd"/>
      <w:r w:rsidR="006C0687" w:rsidRPr="006C0687">
        <w:rPr>
          <w:rFonts w:ascii="Times New Roman" w:hAnsi="Times New Roman" w:cs="Times New Roman"/>
          <w:sz w:val="24"/>
          <w:szCs w:val="24"/>
          <w:lang w:val="en-US"/>
        </w:rPr>
        <w:t xml:space="preserve"> O, </w:t>
      </w:r>
      <w:proofErr w:type="spellStart"/>
      <w:r w:rsidR="006C0687" w:rsidRPr="006C0687">
        <w:rPr>
          <w:rFonts w:ascii="Times New Roman" w:hAnsi="Times New Roman" w:cs="Times New Roman"/>
          <w:sz w:val="24"/>
          <w:szCs w:val="24"/>
          <w:lang w:val="en-US"/>
        </w:rPr>
        <w:t>Aune</w:t>
      </w:r>
      <w:proofErr w:type="spellEnd"/>
      <w:r w:rsidR="006C0687" w:rsidRPr="006C0687">
        <w:rPr>
          <w:rFonts w:ascii="Times New Roman" w:hAnsi="Times New Roman" w:cs="Times New Roman"/>
          <w:sz w:val="24"/>
          <w:szCs w:val="24"/>
          <w:lang w:val="en-US"/>
        </w:rPr>
        <w:t xml:space="preserve"> T, </w:t>
      </w:r>
      <w:proofErr w:type="spellStart"/>
      <w:r w:rsidR="006C0687" w:rsidRPr="006C0687">
        <w:rPr>
          <w:rFonts w:ascii="Times New Roman" w:hAnsi="Times New Roman" w:cs="Times New Roman"/>
          <w:sz w:val="24"/>
          <w:szCs w:val="24"/>
          <w:lang w:val="en-US"/>
        </w:rPr>
        <w:t>Reinfjell</w:t>
      </w:r>
      <w:proofErr w:type="spellEnd"/>
      <w:r w:rsidR="006C0687" w:rsidRPr="006C0687">
        <w:rPr>
          <w:rFonts w:ascii="Times New Roman" w:hAnsi="Times New Roman" w:cs="Times New Roman"/>
          <w:sz w:val="24"/>
          <w:szCs w:val="24"/>
          <w:lang w:val="en-US"/>
        </w:rPr>
        <w:t xml:space="preserve"> T</w:t>
      </w:r>
      <w:r w:rsidR="006C0687">
        <w:rPr>
          <w:rFonts w:ascii="Times New Roman" w:hAnsi="Times New Roman" w:cs="Times New Roman"/>
          <w:sz w:val="24"/>
          <w:szCs w:val="24"/>
          <w:lang w:val="en-US"/>
        </w:rPr>
        <w:t xml:space="preserve">, Stiles T, </w:t>
      </w:r>
      <w:proofErr w:type="spellStart"/>
      <w:r w:rsidR="006C0687">
        <w:rPr>
          <w:rFonts w:ascii="Times New Roman" w:hAnsi="Times New Roman" w:cs="Times New Roman"/>
          <w:sz w:val="24"/>
          <w:szCs w:val="24"/>
          <w:lang w:val="en-US"/>
        </w:rPr>
        <w:t>Friborg</w:t>
      </w:r>
      <w:proofErr w:type="spellEnd"/>
      <w:r w:rsidR="006C0687">
        <w:rPr>
          <w:rFonts w:ascii="Times New Roman" w:hAnsi="Times New Roman" w:cs="Times New Roman"/>
          <w:sz w:val="24"/>
          <w:szCs w:val="24"/>
          <w:lang w:val="en-US"/>
        </w:rPr>
        <w:t xml:space="preserve"> O. </w:t>
      </w:r>
      <w:r w:rsidR="00476FAC" w:rsidRPr="00B436D8">
        <w:rPr>
          <w:rFonts w:ascii="Times New Roman" w:hAnsi="Times New Roman" w:cs="Times New Roman"/>
          <w:sz w:val="24"/>
          <w:szCs w:val="24"/>
          <w:lang w:val="en-US"/>
        </w:rPr>
        <w:t>Resilience as a predictor of depressive symptoms</w:t>
      </w:r>
      <w:r w:rsidR="00F97AD8" w:rsidRPr="00B436D8">
        <w:rPr>
          <w:rFonts w:ascii="Times New Roman" w:hAnsi="Times New Roman" w:cs="Times New Roman"/>
          <w:sz w:val="24"/>
          <w:szCs w:val="24"/>
          <w:lang w:val="en-US"/>
        </w:rPr>
        <w:t>:</w:t>
      </w:r>
      <w:r w:rsidR="00476FAC" w:rsidRPr="00B436D8">
        <w:rPr>
          <w:rFonts w:ascii="Times New Roman" w:hAnsi="Times New Roman" w:cs="Times New Roman"/>
          <w:sz w:val="24"/>
          <w:szCs w:val="24"/>
          <w:lang w:val="en-US"/>
        </w:rPr>
        <w:t xml:space="preserve"> a correlational study with young adolescents. </w:t>
      </w:r>
      <w:proofErr w:type="spellStart"/>
      <w:r w:rsidR="00476FAC" w:rsidRPr="00684F64">
        <w:rPr>
          <w:rFonts w:ascii="Times New Roman" w:hAnsi="Times New Roman" w:cs="Times New Roman"/>
          <w:sz w:val="24"/>
          <w:szCs w:val="24"/>
        </w:rPr>
        <w:t>Clinical</w:t>
      </w:r>
      <w:proofErr w:type="spellEnd"/>
      <w:r w:rsidR="00476FAC" w:rsidRPr="00684F64">
        <w:rPr>
          <w:rFonts w:ascii="Times New Roman" w:hAnsi="Times New Roman" w:cs="Times New Roman"/>
          <w:sz w:val="24"/>
          <w:szCs w:val="24"/>
        </w:rPr>
        <w:t xml:space="preserve"> </w:t>
      </w:r>
      <w:proofErr w:type="spellStart"/>
      <w:r w:rsidR="00476FAC" w:rsidRPr="00684F64">
        <w:rPr>
          <w:rFonts w:ascii="Times New Roman" w:hAnsi="Times New Roman" w:cs="Times New Roman"/>
          <w:sz w:val="24"/>
          <w:szCs w:val="24"/>
        </w:rPr>
        <w:t>child</w:t>
      </w:r>
      <w:proofErr w:type="spellEnd"/>
      <w:r w:rsidR="00476FAC" w:rsidRPr="00684F64">
        <w:rPr>
          <w:rFonts w:ascii="Times New Roman" w:hAnsi="Times New Roman" w:cs="Times New Roman"/>
          <w:sz w:val="24"/>
          <w:szCs w:val="24"/>
        </w:rPr>
        <w:t xml:space="preserve"> </w:t>
      </w:r>
      <w:proofErr w:type="spellStart"/>
      <w:r w:rsidR="00476FAC" w:rsidRPr="00684F64">
        <w:rPr>
          <w:rFonts w:ascii="Times New Roman" w:hAnsi="Times New Roman" w:cs="Times New Roman"/>
          <w:sz w:val="24"/>
          <w:szCs w:val="24"/>
        </w:rPr>
        <w:t>psychology</w:t>
      </w:r>
      <w:proofErr w:type="spellEnd"/>
      <w:r w:rsidR="00476FAC" w:rsidRPr="00684F64">
        <w:rPr>
          <w:rFonts w:ascii="Times New Roman" w:hAnsi="Times New Roman" w:cs="Times New Roman"/>
          <w:sz w:val="24"/>
          <w:szCs w:val="24"/>
        </w:rPr>
        <w:t xml:space="preserve"> </w:t>
      </w:r>
      <w:proofErr w:type="spellStart"/>
      <w:r w:rsidR="00476FAC" w:rsidRPr="00684F64">
        <w:rPr>
          <w:rFonts w:ascii="Times New Roman" w:hAnsi="Times New Roman" w:cs="Times New Roman"/>
          <w:sz w:val="24"/>
          <w:szCs w:val="24"/>
        </w:rPr>
        <w:t>and</w:t>
      </w:r>
      <w:proofErr w:type="spellEnd"/>
      <w:r w:rsidR="00476FAC" w:rsidRPr="00684F64">
        <w:rPr>
          <w:rFonts w:ascii="Times New Roman" w:hAnsi="Times New Roman" w:cs="Times New Roman"/>
          <w:sz w:val="24"/>
          <w:szCs w:val="24"/>
        </w:rPr>
        <w:t xml:space="preserve"> </w:t>
      </w:r>
      <w:proofErr w:type="spellStart"/>
      <w:r w:rsidR="00476FAC" w:rsidRPr="00684F64">
        <w:rPr>
          <w:rFonts w:ascii="Times New Roman" w:hAnsi="Times New Roman" w:cs="Times New Roman"/>
          <w:sz w:val="24"/>
          <w:szCs w:val="24"/>
        </w:rPr>
        <w:t>psychiatry</w:t>
      </w:r>
      <w:proofErr w:type="spellEnd"/>
      <w:r w:rsidR="0088105F" w:rsidRPr="00684F64">
        <w:rPr>
          <w:rFonts w:ascii="Times New Roman" w:hAnsi="Times New Roman" w:cs="Times New Roman"/>
          <w:sz w:val="24"/>
          <w:szCs w:val="24"/>
        </w:rPr>
        <w:t xml:space="preserve">. </w:t>
      </w:r>
      <w:r w:rsidR="00476FAC" w:rsidRPr="00684F64">
        <w:rPr>
          <w:rFonts w:ascii="Times New Roman" w:hAnsi="Times New Roman" w:cs="Times New Roman"/>
          <w:sz w:val="24"/>
          <w:szCs w:val="24"/>
        </w:rPr>
        <w:t>2007;12(1):91-104.</w:t>
      </w:r>
      <w:r w:rsidRPr="00684F64">
        <w:rPr>
          <w:rFonts w:ascii="Times New Roman" w:hAnsi="Times New Roman" w:cs="Times New Roman"/>
          <w:b/>
          <w:bCs/>
          <w:sz w:val="24"/>
          <w:szCs w:val="24"/>
        </w:rPr>
        <w:t xml:space="preserve"> </w:t>
      </w:r>
    </w:p>
    <w:p w14:paraId="48291038" w14:textId="086566FB" w:rsidR="0096365C" w:rsidRPr="00684F64" w:rsidRDefault="0096365C" w:rsidP="0096365C">
      <w:pPr>
        <w:spacing w:after="0" w:line="360" w:lineRule="auto"/>
        <w:jc w:val="both"/>
        <w:rPr>
          <w:rFonts w:ascii="Times New Roman" w:hAnsi="Times New Roman" w:cs="Times New Roman"/>
          <w:sz w:val="24"/>
          <w:szCs w:val="24"/>
        </w:rPr>
      </w:pPr>
    </w:p>
    <w:p w14:paraId="3EAD0225" w14:textId="580BE795" w:rsidR="0096365C" w:rsidRPr="00856273" w:rsidRDefault="0096365C" w:rsidP="0096365C">
      <w:pPr>
        <w:spacing w:after="0" w:line="360" w:lineRule="auto"/>
        <w:jc w:val="both"/>
        <w:rPr>
          <w:rFonts w:ascii="Times New Roman" w:hAnsi="Times New Roman" w:cs="Times New Roman"/>
          <w:sz w:val="24"/>
          <w:szCs w:val="24"/>
          <w:lang w:val="en-US"/>
        </w:rPr>
      </w:pPr>
      <w:r w:rsidRPr="0096365C">
        <w:rPr>
          <w:rFonts w:ascii="Times New Roman" w:hAnsi="Times New Roman" w:cs="Times New Roman"/>
          <w:sz w:val="24"/>
          <w:szCs w:val="24"/>
        </w:rPr>
        <w:t>2</w:t>
      </w:r>
      <w:r w:rsidR="00F97AD8">
        <w:rPr>
          <w:rFonts w:ascii="Times New Roman" w:hAnsi="Times New Roman" w:cs="Times New Roman"/>
          <w:sz w:val="24"/>
          <w:szCs w:val="24"/>
        </w:rPr>
        <w:t>.</w:t>
      </w:r>
      <w:r w:rsidRPr="0096365C">
        <w:rPr>
          <w:rFonts w:ascii="Times New Roman" w:hAnsi="Times New Roman" w:cs="Times New Roman"/>
          <w:sz w:val="24"/>
          <w:szCs w:val="24"/>
        </w:rPr>
        <w:t xml:space="preserve"> </w:t>
      </w:r>
      <w:r w:rsidR="006C0687">
        <w:rPr>
          <w:rFonts w:ascii="Times New Roman" w:hAnsi="Times New Roman" w:cs="Times New Roman"/>
          <w:sz w:val="24"/>
          <w:szCs w:val="24"/>
        </w:rPr>
        <w:t xml:space="preserve">Cordovil C, </w:t>
      </w:r>
      <w:proofErr w:type="spellStart"/>
      <w:r w:rsidR="006C0687">
        <w:rPr>
          <w:rFonts w:ascii="Times New Roman" w:hAnsi="Times New Roman" w:cs="Times New Roman"/>
          <w:sz w:val="24"/>
          <w:szCs w:val="24"/>
        </w:rPr>
        <w:t>Crujo</w:t>
      </w:r>
      <w:proofErr w:type="spellEnd"/>
      <w:r w:rsidR="006C0687">
        <w:rPr>
          <w:rFonts w:ascii="Times New Roman" w:hAnsi="Times New Roman" w:cs="Times New Roman"/>
          <w:sz w:val="24"/>
          <w:szCs w:val="24"/>
        </w:rPr>
        <w:t xml:space="preserve"> M, Vilariça P, Caldeira da Silva P. </w:t>
      </w:r>
      <w:r w:rsidRPr="001321F8">
        <w:rPr>
          <w:rFonts w:ascii="Times New Roman" w:hAnsi="Times New Roman" w:cs="Times New Roman"/>
          <w:sz w:val="24"/>
          <w:szCs w:val="24"/>
        </w:rPr>
        <w:t xml:space="preserve">Resiliência em crianças e adolescentes institucionalizados. </w:t>
      </w:r>
      <w:r w:rsidRPr="00BB3324">
        <w:rPr>
          <w:rFonts w:ascii="Times New Roman" w:hAnsi="Times New Roman" w:cs="Times New Roman"/>
          <w:sz w:val="24"/>
          <w:szCs w:val="24"/>
          <w:lang w:val="en-US"/>
        </w:rPr>
        <w:t xml:space="preserve">Acta </w:t>
      </w:r>
      <w:proofErr w:type="spellStart"/>
      <w:r w:rsidRPr="00BB3324">
        <w:rPr>
          <w:rFonts w:ascii="Times New Roman" w:hAnsi="Times New Roman" w:cs="Times New Roman"/>
          <w:sz w:val="24"/>
          <w:szCs w:val="24"/>
          <w:lang w:val="en-US"/>
        </w:rPr>
        <w:t>médica</w:t>
      </w:r>
      <w:proofErr w:type="spellEnd"/>
      <w:r w:rsidRPr="00BB3324">
        <w:rPr>
          <w:rFonts w:ascii="Times New Roman" w:hAnsi="Times New Roman" w:cs="Times New Roman"/>
          <w:sz w:val="24"/>
          <w:szCs w:val="24"/>
          <w:lang w:val="en-US"/>
        </w:rPr>
        <w:t xml:space="preserve"> </w:t>
      </w:r>
      <w:proofErr w:type="spellStart"/>
      <w:r w:rsidRPr="00BB3324">
        <w:rPr>
          <w:rFonts w:ascii="Times New Roman" w:hAnsi="Times New Roman" w:cs="Times New Roman"/>
          <w:sz w:val="24"/>
          <w:szCs w:val="24"/>
          <w:lang w:val="en-US"/>
        </w:rPr>
        <w:t>portuguesa</w:t>
      </w:r>
      <w:proofErr w:type="spellEnd"/>
      <w:r w:rsidR="0088105F" w:rsidRPr="00BB3324">
        <w:rPr>
          <w:rFonts w:ascii="Times New Roman" w:hAnsi="Times New Roman" w:cs="Times New Roman"/>
          <w:sz w:val="24"/>
          <w:szCs w:val="24"/>
          <w:lang w:val="en-US"/>
        </w:rPr>
        <w:t>.</w:t>
      </w:r>
      <w:r w:rsidRPr="00BB3324">
        <w:rPr>
          <w:rFonts w:ascii="Times New Roman" w:hAnsi="Times New Roman" w:cs="Times New Roman"/>
          <w:sz w:val="24"/>
          <w:szCs w:val="24"/>
          <w:lang w:val="en-US"/>
        </w:rPr>
        <w:t xml:space="preserve"> </w:t>
      </w:r>
      <w:r w:rsidR="00476FAC" w:rsidRPr="00BB3324">
        <w:rPr>
          <w:rFonts w:ascii="Times New Roman" w:hAnsi="Times New Roman" w:cs="Times New Roman"/>
          <w:sz w:val="24"/>
          <w:szCs w:val="24"/>
          <w:lang w:val="en-US"/>
        </w:rPr>
        <w:t>2011;</w:t>
      </w:r>
      <w:r w:rsidRPr="00BB3324">
        <w:rPr>
          <w:rFonts w:ascii="Times New Roman" w:hAnsi="Times New Roman" w:cs="Times New Roman"/>
          <w:sz w:val="24"/>
          <w:szCs w:val="24"/>
          <w:lang w:val="en-US"/>
        </w:rPr>
        <w:t>24(S2</w:t>
      </w:r>
      <w:r w:rsidR="00476FAC" w:rsidRPr="00BB3324">
        <w:rPr>
          <w:rFonts w:ascii="Times New Roman" w:hAnsi="Times New Roman" w:cs="Times New Roman"/>
          <w:sz w:val="24"/>
          <w:szCs w:val="24"/>
          <w:lang w:val="en-US"/>
        </w:rPr>
        <w:t>):</w:t>
      </w:r>
      <w:r w:rsidRPr="00BB3324">
        <w:rPr>
          <w:rFonts w:ascii="Times New Roman" w:hAnsi="Times New Roman" w:cs="Times New Roman"/>
          <w:sz w:val="24"/>
          <w:szCs w:val="24"/>
          <w:lang w:val="en-US"/>
        </w:rPr>
        <w:t>413-418.</w:t>
      </w:r>
    </w:p>
    <w:p w14:paraId="352C5418" w14:textId="18A93F3A" w:rsidR="0096365C" w:rsidRPr="00BB3324" w:rsidRDefault="0096365C" w:rsidP="0096365C">
      <w:pPr>
        <w:spacing w:after="0" w:line="360" w:lineRule="auto"/>
        <w:jc w:val="both"/>
        <w:rPr>
          <w:rFonts w:ascii="Times New Roman" w:hAnsi="Times New Roman" w:cs="Times New Roman"/>
          <w:sz w:val="24"/>
          <w:szCs w:val="24"/>
          <w:lang w:val="en-US"/>
        </w:rPr>
      </w:pPr>
    </w:p>
    <w:p w14:paraId="262DF4C4" w14:textId="3BB72549" w:rsidR="00476FAC" w:rsidRDefault="0096365C" w:rsidP="0096365C">
      <w:pPr>
        <w:spacing w:after="0" w:line="360" w:lineRule="auto"/>
        <w:jc w:val="both"/>
        <w:rPr>
          <w:rFonts w:ascii="Times New Roman" w:hAnsi="Times New Roman" w:cs="Times New Roman"/>
          <w:sz w:val="24"/>
          <w:szCs w:val="24"/>
          <w:lang w:val="en-US"/>
        </w:rPr>
      </w:pPr>
      <w:r w:rsidRPr="0096365C">
        <w:rPr>
          <w:rFonts w:ascii="Times New Roman" w:hAnsi="Times New Roman" w:cs="Times New Roman"/>
          <w:sz w:val="24"/>
          <w:szCs w:val="24"/>
          <w:lang w:val="en-US"/>
        </w:rPr>
        <w:t>3</w:t>
      </w:r>
      <w:r w:rsidR="00F97AD8">
        <w:rPr>
          <w:rFonts w:ascii="Times New Roman" w:hAnsi="Times New Roman" w:cs="Times New Roman"/>
          <w:sz w:val="24"/>
          <w:szCs w:val="24"/>
          <w:lang w:val="en-US"/>
        </w:rPr>
        <w:t>.</w:t>
      </w:r>
      <w:r w:rsidRPr="0096365C">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Rushton C, </w:t>
      </w:r>
      <w:proofErr w:type="spellStart"/>
      <w:r w:rsidR="006C0687">
        <w:rPr>
          <w:rFonts w:ascii="Times New Roman" w:hAnsi="Times New Roman" w:cs="Times New Roman"/>
          <w:sz w:val="24"/>
          <w:szCs w:val="24"/>
          <w:lang w:val="en-US"/>
        </w:rPr>
        <w:t>Batcheller</w:t>
      </w:r>
      <w:proofErr w:type="spellEnd"/>
      <w:r w:rsidR="006C0687">
        <w:rPr>
          <w:rFonts w:ascii="Times New Roman" w:hAnsi="Times New Roman" w:cs="Times New Roman"/>
          <w:sz w:val="24"/>
          <w:szCs w:val="24"/>
          <w:lang w:val="en-US"/>
        </w:rPr>
        <w:t xml:space="preserve"> J, Schroeder K, Donohue P. </w:t>
      </w:r>
      <w:r w:rsidR="00476FAC" w:rsidRPr="00476FAC">
        <w:rPr>
          <w:rFonts w:ascii="Times New Roman" w:hAnsi="Times New Roman" w:cs="Times New Roman"/>
          <w:sz w:val="24"/>
          <w:szCs w:val="24"/>
          <w:lang w:val="en-US"/>
        </w:rPr>
        <w:t>Burnout and resilience among nurses practicing in high-intensity settings. American Journal of Critical Care</w:t>
      </w:r>
      <w:r w:rsidR="0088105F">
        <w:rPr>
          <w:rFonts w:ascii="Times New Roman" w:hAnsi="Times New Roman" w:cs="Times New Roman"/>
          <w:sz w:val="24"/>
          <w:szCs w:val="24"/>
          <w:lang w:val="en-US"/>
        </w:rPr>
        <w:t>.</w:t>
      </w:r>
      <w:r w:rsidR="00476FAC" w:rsidRPr="00476FAC">
        <w:rPr>
          <w:rFonts w:ascii="Times New Roman" w:hAnsi="Times New Roman" w:cs="Times New Roman"/>
          <w:sz w:val="24"/>
          <w:szCs w:val="24"/>
          <w:lang w:val="en-US"/>
        </w:rPr>
        <w:t xml:space="preserve"> 2015</w:t>
      </w:r>
      <w:r w:rsidR="00476FAC">
        <w:rPr>
          <w:rFonts w:ascii="Times New Roman" w:hAnsi="Times New Roman" w:cs="Times New Roman"/>
          <w:sz w:val="24"/>
          <w:szCs w:val="24"/>
          <w:lang w:val="en-US"/>
        </w:rPr>
        <w:t>;</w:t>
      </w:r>
      <w:r w:rsidR="00476FAC" w:rsidRPr="00476FAC">
        <w:rPr>
          <w:rFonts w:ascii="Times New Roman" w:hAnsi="Times New Roman" w:cs="Times New Roman"/>
          <w:sz w:val="24"/>
          <w:szCs w:val="24"/>
          <w:lang w:val="en-US"/>
        </w:rPr>
        <w:t>24</w:t>
      </w:r>
      <w:r w:rsidR="00476FAC">
        <w:rPr>
          <w:rFonts w:ascii="Times New Roman" w:hAnsi="Times New Roman" w:cs="Times New Roman"/>
          <w:sz w:val="24"/>
          <w:szCs w:val="24"/>
          <w:lang w:val="en-US"/>
        </w:rPr>
        <w:t>(</w:t>
      </w:r>
      <w:r w:rsidR="00476FAC" w:rsidRPr="00476FAC">
        <w:rPr>
          <w:rFonts w:ascii="Times New Roman" w:hAnsi="Times New Roman" w:cs="Times New Roman"/>
          <w:sz w:val="24"/>
          <w:szCs w:val="24"/>
          <w:lang w:val="en-US"/>
        </w:rPr>
        <w:t>5</w:t>
      </w:r>
      <w:r w:rsidR="00476FAC">
        <w:rPr>
          <w:rFonts w:ascii="Times New Roman" w:hAnsi="Times New Roman" w:cs="Times New Roman"/>
          <w:sz w:val="24"/>
          <w:szCs w:val="24"/>
          <w:lang w:val="en-US"/>
        </w:rPr>
        <w:t>)</w:t>
      </w:r>
      <w:r w:rsidR="00476FAC" w:rsidRPr="00476FAC">
        <w:rPr>
          <w:rFonts w:ascii="Times New Roman" w:hAnsi="Times New Roman" w:cs="Times New Roman"/>
          <w:sz w:val="24"/>
          <w:szCs w:val="24"/>
          <w:lang w:val="en-US"/>
        </w:rPr>
        <w:t>: 412-420.</w:t>
      </w:r>
    </w:p>
    <w:p w14:paraId="2FEB612C" w14:textId="56C3CD82" w:rsidR="0096365C" w:rsidRPr="00D55E07" w:rsidRDefault="0096365C" w:rsidP="0096365C">
      <w:pPr>
        <w:spacing w:after="0" w:line="360" w:lineRule="auto"/>
        <w:jc w:val="both"/>
        <w:rPr>
          <w:rFonts w:ascii="Times New Roman" w:hAnsi="Times New Roman" w:cs="Times New Roman"/>
          <w:sz w:val="24"/>
          <w:szCs w:val="24"/>
          <w:lang w:val="en-US"/>
        </w:rPr>
      </w:pPr>
    </w:p>
    <w:p w14:paraId="72956AE3" w14:textId="331A42AA" w:rsidR="00476FAC" w:rsidRDefault="00D55E07" w:rsidP="00D55E0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97A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American Psychological Association. </w:t>
      </w:r>
      <w:r w:rsidR="00476FAC" w:rsidRPr="00476FAC">
        <w:rPr>
          <w:rFonts w:ascii="Times New Roman" w:hAnsi="Times New Roman" w:cs="Times New Roman"/>
          <w:sz w:val="24"/>
          <w:szCs w:val="24"/>
          <w:lang w:val="en-US"/>
        </w:rPr>
        <w:t>The road to resilience. Washington, DC: American Psychological Association</w:t>
      </w:r>
      <w:r w:rsidR="006C0687">
        <w:rPr>
          <w:rFonts w:ascii="Times New Roman" w:hAnsi="Times New Roman" w:cs="Times New Roman"/>
          <w:sz w:val="24"/>
          <w:szCs w:val="24"/>
          <w:lang w:val="en-US"/>
        </w:rPr>
        <w:t>;</w:t>
      </w:r>
      <w:r w:rsidR="00476FAC" w:rsidRPr="00476FAC">
        <w:rPr>
          <w:rFonts w:ascii="Times New Roman" w:hAnsi="Times New Roman" w:cs="Times New Roman"/>
          <w:sz w:val="24"/>
          <w:szCs w:val="24"/>
          <w:lang w:val="en-US"/>
        </w:rPr>
        <w:t xml:space="preserve"> 2014.</w:t>
      </w:r>
    </w:p>
    <w:p w14:paraId="1D3375E3" w14:textId="2788E102" w:rsidR="0096365C" w:rsidRPr="00D55E07" w:rsidRDefault="0096365C" w:rsidP="001321F8">
      <w:pPr>
        <w:spacing w:after="0" w:line="360" w:lineRule="auto"/>
        <w:jc w:val="both"/>
        <w:rPr>
          <w:rFonts w:ascii="Times New Roman" w:hAnsi="Times New Roman" w:cs="Times New Roman"/>
          <w:b/>
          <w:bCs/>
          <w:sz w:val="24"/>
          <w:szCs w:val="24"/>
          <w:lang w:val="en-US"/>
        </w:rPr>
      </w:pPr>
    </w:p>
    <w:p w14:paraId="027B3CFE" w14:textId="0D6CB418" w:rsidR="002B62CA" w:rsidRPr="00856273" w:rsidRDefault="002B62CA" w:rsidP="002B62CA">
      <w:pPr>
        <w:spacing w:after="0" w:line="360" w:lineRule="auto"/>
        <w:jc w:val="both"/>
        <w:rPr>
          <w:rFonts w:ascii="Times New Roman" w:hAnsi="Times New Roman" w:cs="Times New Roman"/>
          <w:sz w:val="24"/>
          <w:szCs w:val="24"/>
        </w:rPr>
      </w:pPr>
      <w:r w:rsidRPr="002B62CA">
        <w:rPr>
          <w:rFonts w:ascii="Times New Roman" w:hAnsi="Times New Roman" w:cs="Times New Roman"/>
          <w:sz w:val="24"/>
          <w:szCs w:val="24"/>
          <w:lang w:val="en-US"/>
        </w:rPr>
        <w:t>5</w:t>
      </w:r>
      <w:r w:rsidR="00F97AD8">
        <w:rPr>
          <w:rFonts w:ascii="Times New Roman" w:hAnsi="Times New Roman" w:cs="Times New Roman"/>
          <w:sz w:val="24"/>
          <w:szCs w:val="24"/>
          <w:lang w:val="en-US"/>
        </w:rPr>
        <w:t>.</w:t>
      </w:r>
      <w:r w:rsidR="0088105F">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Southwick SM, </w:t>
      </w:r>
      <w:proofErr w:type="spellStart"/>
      <w:r w:rsidR="006C0687">
        <w:rPr>
          <w:rFonts w:ascii="Times New Roman" w:hAnsi="Times New Roman" w:cs="Times New Roman"/>
          <w:sz w:val="24"/>
          <w:szCs w:val="24"/>
          <w:lang w:val="en-US"/>
        </w:rPr>
        <w:t>Bonanno</w:t>
      </w:r>
      <w:proofErr w:type="spellEnd"/>
      <w:r w:rsidR="006C0687">
        <w:rPr>
          <w:rFonts w:ascii="Times New Roman" w:hAnsi="Times New Roman" w:cs="Times New Roman"/>
          <w:sz w:val="24"/>
          <w:szCs w:val="24"/>
          <w:lang w:val="en-US"/>
        </w:rPr>
        <w:t xml:space="preserve"> GA, </w:t>
      </w:r>
      <w:proofErr w:type="spellStart"/>
      <w:r w:rsidR="006C0687">
        <w:rPr>
          <w:rFonts w:ascii="Times New Roman" w:hAnsi="Times New Roman" w:cs="Times New Roman"/>
          <w:sz w:val="24"/>
          <w:szCs w:val="24"/>
          <w:lang w:val="en-US"/>
        </w:rPr>
        <w:t>Masten</w:t>
      </w:r>
      <w:proofErr w:type="spellEnd"/>
      <w:r w:rsidR="006C0687">
        <w:rPr>
          <w:rFonts w:ascii="Times New Roman" w:hAnsi="Times New Roman" w:cs="Times New Roman"/>
          <w:sz w:val="24"/>
          <w:szCs w:val="24"/>
          <w:lang w:val="en-US"/>
        </w:rPr>
        <w:t xml:space="preserve"> AS, </w:t>
      </w:r>
      <w:proofErr w:type="spellStart"/>
      <w:r w:rsidR="006C0687">
        <w:rPr>
          <w:rFonts w:ascii="Times New Roman" w:hAnsi="Times New Roman" w:cs="Times New Roman"/>
          <w:sz w:val="24"/>
          <w:szCs w:val="24"/>
          <w:lang w:val="en-US"/>
        </w:rPr>
        <w:t>Panter</w:t>
      </w:r>
      <w:proofErr w:type="spellEnd"/>
      <w:r w:rsidR="006C0687">
        <w:rPr>
          <w:rFonts w:ascii="Times New Roman" w:hAnsi="Times New Roman" w:cs="Times New Roman"/>
          <w:sz w:val="24"/>
          <w:szCs w:val="24"/>
          <w:lang w:val="en-US"/>
        </w:rPr>
        <w:t xml:space="preserve">-Brick C, Yehuda R. </w:t>
      </w:r>
      <w:r w:rsidRPr="001321F8">
        <w:rPr>
          <w:rFonts w:ascii="Times New Roman" w:hAnsi="Times New Roman" w:cs="Times New Roman"/>
          <w:sz w:val="24"/>
          <w:szCs w:val="24"/>
          <w:lang w:val="en-US"/>
        </w:rPr>
        <w:t xml:space="preserve">Resilience definitions, theory, and challenges: Interdisciplinary perspectives. </w:t>
      </w:r>
      <w:proofErr w:type="spellStart"/>
      <w:r w:rsidRPr="00856273">
        <w:rPr>
          <w:rFonts w:ascii="Times New Roman" w:hAnsi="Times New Roman" w:cs="Times New Roman"/>
          <w:sz w:val="24"/>
          <w:szCs w:val="24"/>
        </w:rPr>
        <w:t>European</w:t>
      </w:r>
      <w:proofErr w:type="spellEnd"/>
      <w:r w:rsidRPr="00856273">
        <w:rPr>
          <w:rFonts w:ascii="Times New Roman" w:hAnsi="Times New Roman" w:cs="Times New Roman"/>
          <w:sz w:val="24"/>
          <w:szCs w:val="24"/>
        </w:rPr>
        <w:t xml:space="preserve"> </w:t>
      </w:r>
      <w:proofErr w:type="spellStart"/>
      <w:r w:rsidRPr="00856273">
        <w:rPr>
          <w:rFonts w:ascii="Times New Roman" w:hAnsi="Times New Roman" w:cs="Times New Roman"/>
          <w:sz w:val="24"/>
          <w:szCs w:val="24"/>
        </w:rPr>
        <w:t>Journal</w:t>
      </w:r>
      <w:proofErr w:type="spellEnd"/>
      <w:r w:rsidRPr="00856273">
        <w:rPr>
          <w:rFonts w:ascii="Times New Roman" w:hAnsi="Times New Roman" w:cs="Times New Roman"/>
          <w:sz w:val="24"/>
          <w:szCs w:val="24"/>
        </w:rPr>
        <w:t xml:space="preserve"> </w:t>
      </w:r>
      <w:proofErr w:type="spellStart"/>
      <w:r w:rsidRPr="00856273">
        <w:rPr>
          <w:rFonts w:ascii="Times New Roman" w:hAnsi="Times New Roman" w:cs="Times New Roman"/>
          <w:sz w:val="24"/>
          <w:szCs w:val="24"/>
        </w:rPr>
        <w:t>of</w:t>
      </w:r>
      <w:proofErr w:type="spellEnd"/>
      <w:r w:rsidRPr="00856273">
        <w:rPr>
          <w:rFonts w:ascii="Times New Roman" w:hAnsi="Times New Roman" w:cs="Times New Roman"/>
          <w:sz w:val="24"/>
          <w:szCs w:val="24"/>
        </w:rPr>
        <w:t xml:space="preserve"> </w:t>
      </w:r>
      <w:proofErr w:type="spellStart"/>
      <w:r w:rsidRPr="00856273">
        <w:rPr>
          <w:rFonts w:ascii="Times New Roman" w:hAnsi="Times New Roman" w:cs="Times New Roman"/>
          <w:sz w:val="24"/>
          <w:szCs w:val="24"/>
        </w:rPr>
        <w:t>Psychotraumatology</w:t>
      </w:r>
      <w:proofErr w:type="spellEnd"/>
      <w:r w:rsidR="0088105F" w:rsidRPr="00856273">
        <w:rPr>
          <w:rFonts w:ascii="Times New Roman" w:hAnsi="Times New Roman" w:cs="Times New Roman"/>
          <w:sz w:val="24"/>
          <w:szCs w:val="24"/>
        </w:rPr>
        <w:t xml:space="preserve">. </w:t>
      </w:r>
      <w:r w:rsidR="0088105F" w:rsidRPr="004B4F94">
        <w:rPr>
          <w:rFonts w:ascii="Times New Roman" w:hAnsi="Times New Roman" w:cs="Times New Roman"/>
          <w:sz w:val="24"/>
          <w:szCs w:val="24"/>
        </w:rPr>
        <w:t>2014;</w:t>
      </w:r>
      <w:r w:rsidRPr="004B4F94">
        <w:rPr>
          <w:rFonts w:ascii="Times New Roman" w:hAnsi="Times New Roman" w:cs="Times New Roman"/>
          <w:sz w:val="24"/>
          <w:szCs w:val="24"/>
        </w:rPr>
        <w:t>5(1)</w:t>
      </w:r>
      <w:r w:rsidR="0088105F" w:rsidRPr="004B4F94">
        <w:rPr>
          <w:rFonts w:ascii="Times New Roman" w:hAnsi="Times New Roman" w:cs="Times New Roman"/>
          <w:sz w:val="24"/>
          <w:szCs w:val="24"/>
        </w:rPr>
        <w:t>:</w:t>
      </w:r>
      <w:r w:rsidRPr="004B4F94">
        <w:rPr>
          <w:rFonts w:ascii="Times New Roman" w:hAnsi="Times New Roman" w:cs="Times New Roman"/>
          <w:sz w:val="24"/>
          <w:szCs w:val="24"/>
        </w:rPr>
        <w:t xml:space="preserve">1-14.  </w:t>
      </w:r>
    </w:p>
    <w:p w14:paraId="738CACA2" w14:textId="49628A07" w:rsidR="002B62CA" w:rsidRPr="004B4F94" w:rsidRDefault="002B62CA" w:rsidP="002B62CA">
      <w:pPr>
        <w:spacing w:after="0" w:line="360" w:lineRule="auto"/>
        <w:jc w:val="both"/>
        <w:rPr>
          <w:rFonts w:ascii="Times New Roman" w:hAnsi="Times New Roman" w:cs="Times New Roman"/>
          <w:sz w:val="24"/>
          <w:szCs w:val="24"/>
        </w:rPr>
      </w:pPr>
    </w:p>
    <w:p w14:paraId="30661587" w14:textId="65137A6D" w:rsidR="008E7ED4" w:rsidRPr="00856273" w:rsidRDefault="002B62CA" w:rsidP="002B62CA">
      <w:pPr>
        <w:spacing w:after="0" w:line="360" w:lineRule="auto"/>
        <w:jc w:val="both"/>
        <w:rPr>
          <w:rFonts w:ascii="Times New Roman" w:hAnsi="Times New Roman" w:cs="Times New Roman"/>
          <w:sz w:val="24"/>
          <w:szCs w:val="24"/>
          <w:lang w:val="en-US"/>
        </w:rPr>
      </w:pPr>
      <w:r w:rsidRPr="00114030">
        <w:rPr>
          <w:rFonts w:ascii="Times New Roman" w:hAnsi="Times New Roman" w:cs="Times New Roman"/>
          <w:sz w:val="24"/>
          <w:szCs w:val="24"/>
        </w:rPr>
        <w:t>6</w:t>
      </w:r>
      <w:r w:rsidR="00F97AD8" w:rsidRPr="00114030">
        <w:rPr>
          <w:rFonts w:ascii="Times New Roman" w:hAnsi="Times New Roman" w:cs="Times New Roman"/>
          <w:sz w:val="24"/>
          <w:szCs w:val="24"/>
        </w:rPr>
        <w:t>.</w:t>
      </w:r>
      <w:r w:rsidRPr="00114030">
        <w:rPr>
          <w:rFonts w:ascii="Times New Roman" w:hAnsi="Times New Roman" w:cs="Times New Roman"/>
          <w:sz w:val="24"/>
          <w:szCs w:val="24"/>
        </w:rPr>
        <w:t xml:space="preserve"> </w:t>
      </w:r>
      <w:proofErr w:type="spellStart"/>
      <w:r w:rsidR="006C0687">
        <w:rPr>
          <w:rFonts w:ascii="Times New Roman" w:hAnsi="Times New Roman" w:cs="Times New Roman"/>
          <w:sz w:val="24"/>
          <w:szCs w:val="24"/>
        </w:rPr>
        <w:t>Melillo</w:t>
      </w:r>
      <w:proofErr w:type="spellEnd"/>
      <w:r w:rsidR="006C0687">
        <w:rPr>
          <w:rFonts w:ascii="Times New Roman" w:hAnsi="Times New Roman" w:cs="Times New Roman"/>
          <w:sz w:val="24"/>
          <w:szCs w:val="24"/>
        </w:rPr>
        <w:t xml:space="preserve"> A, Ojeda E. </w:t>
      </w:r>
      <w:r w:rsidR="008E7ED4">
        <w:rPr>
          <w:rFonts w:ascii="Times New Roman" w:hAnsi="Times New Roman" w:cs="Times New Roman"/>
          <w:sz w:val="24"/>
          <w:szCs w:val="24"/>
        </w:rPr>
        <w:t xml:space="preserve">Resiliência: Descobrindo as próprias fortalezas. </w:t>
      </w:r>
      <w:r w:rsidR="008E7ED4" w:rsidRPr="00856273">
        <w:rPr>
          <w:rFonts w:ascii="Times New Roman" w:hAnsi="Times New Roman" w:cs="Times New Roman"/>
          <w:sz w:val="24"/>
          <w:szCs w:val="24"/>
          <w:lang w:val="en-US"/>
        </w:rPr>
        <w:t xml:space="preserve">Porto Alegre: </w:t>
      </w:r>
      <w:proofErr w:type="spellStart"/>
      <w:r w:rsidR="008E7ED4" w:rsidRPr="00856273">
        <w:rPr>
          <w:rFonts w:ascii="Times New Roman" w:hAnsi="Times New Roman" w:cs="Times New Roman"/>
          <w:sz w:val="24"/>
          <w:szCs w:val="24"/>
          <w:lang w:val="en-US"/>
        </w:rPr>
        <w:t>Artmed</w:t>
      </w:r>
      <w:proofErr w:type="spellEnd"/>
      <w:r w:rsidR="008E7ED4" w:rsidRPr="00856273">
        <w:rPr>
          <w:rFonts w:ascii="Times New Roman" w:hAnsi="Times New Roman" w:cs="Times New Roman"/>
          <w:sz w:val="24"/>
          <w:szCs w:val="24"/>
          <w:lang w:val="en-US"/>
        </w:rPr>
        <w:t xml:space="preserve">. </w:t>
      </w:r>
      <w:r w:rsidR="008E7ED4" w:rsidRPr="00684F64">
        <w:rPr>
          <w:rFonts w:ascii="Times New Roman" w:hAnsi="Times New Roman" w:cs="Times New Roman"/>
          <w:sz w:val="24"/>
          <w:szCs w:val="24"/>
          <w:lang w:val="en-US"/>
        </w:rPr>
        <w:t>2005.</w:t>
      </w:r>
    </w:p>
    <w:p w14:paraId="04CFB47A" w14:textId="2F4B6797" w:rsidR="002B62CA" w:rsidRPr="00BB3324" w:rsidRDefault="002B62CA" w:rsidP="002B62CA">
      <w:pPr>
        <w:spacing w:after="0" w:line="360" w:lineRule="auto"/>
        <w:jc w:val="both"/>
        <w:rPr>
          <w:rFonts w:ascii="Times New Roman" w:hAnsi="Times New Roman" w:cs="Times New Roman"/>
          <w:sz w:val="24"/>
          <w:szCs w:val="24"/>
          <w:lang w:val="en-US"/>
        </w:rPr>
      </w:pPr>
    </w:p>
    <w:p w14:paraId="3AD0764F" w14:textId="1095D092" w:rsidR="008C31A8" w:rsidRPr="006C0687" w:rsidRDefault="008C31A8" w:rsidP="008C31A8">
      <w:pPr>
        <w:spacing w:after="0" w:line="360" w:lineRule="auto"/>
        <w:jc w:val="both"/>
        <w:rPr>
          <w:rFonts w:ascii="Times New Roman" w:hAnsi="Times New Roman" w:cs="Times New Roman"/>
          <w:sz w:val="24"/>
          <w:szCs w:val="24"/>
          <w:lang w:val="en-US"/>
        </w:rPr>
      </w:pPr>
      <w:r w:rsidRPr="008C31A8">
        <w:rPr>
          <w:rFonts w:ascii="Times New Roman" w:hAnsi="Times New Roman" w:cs="Times New Roman"/>
          <w:sz w:val="24"/>
          <w:szCs w:val="24"/>
          <w:lang w:val="en-US"/>
        </w:rPr>
        <w:t>7</w:t>
      </w:r>
      <w:r w:rsidR="00F97AD8">
        <w:rPr>
          <w:rFonts w:ascii="Times New Roman" w:hAnsi="Times New Roman" w:cs="Times New Roman"/>
          <w:sz w:val="24"/>
          <w:szCs w:val="24"/>
          <w:lang w:val="en-US"/>
        </w:rPr>
        <w:t>.</w:t>
      </w:r>
      <w:r w:rsidRPr="008C31A8">
        <w:rPr>
          <w:rFonts w:ascii="Times New Roman" w:hAnsi="Times New Roman" w:cs="Times New Roman"/>
          <w:sz w:val="24"/>
          <w:szCs w:val="24"/>
          <w:lang w:val="en-US"/>
        </w:rPr>
        <w:t xml:space="preserve"> </w:t>
      </w:r>
      <w:proofErr w:type="spellStart"/>
      <w:r w:rsidR="006C0687">
        <w:rPr>
          <w:rFonts w:ascii="Times New Roman" w:hAnsi="Times New Roman" w:cs="Times New Roman"/>
          <w:sz w:val="24"/>
          <w:szCs w:val="24"/>
          <w:lang w:val="en-US"/>
        </w:rPr>
        <w:t>Wagnild</w:t>
      </w:r>
      <w:proofErr w:type="spellEnd"/>
      <w:r w:rsidR="006C0687">
        <w:rPr>
          <w:rFonts w:ascii="Times New Roman" w:hAnsi="Times New Roman" w:cs="Times New Roman"/>
          <w:sz w:val="24"/>
          <w:szCs w:val="24"/>
          <w:lang w:val="en-US"/>
        </w:rPr>
        <w:t xml:space="preserve"> G, Young H. </w:t>
      </w:r>
      <w:proofErr w:type="spellStart"/>
      <w:r w:rsidRPr="001321F8">
        <w:rPr>
          <w:rFonts w:ascii="Times New Roman" w:hAnsi="Times New Roman" w:cs="Times New Roman"/>
          <w:sz w:val="24"/>
          <w:szCs w:val="24"/>
          <w:lang w:val="en-US"/>
        </w:rPr>
        <w:t>Developmentand</w:t>
      </w:r>
      <w:proofErr w:type="spellEnd"/>
      <w:r w:rsidRPr="001321F8">
        <w:rPr>
          <w:rFonts w:ascii="Times New Roman" w:hAnsi="Times New Roman" w:cs="Times New Roman"/>
          <w:sz w:val="24"/>
          <w:szCs w:val="24"/>
          <w:lang w:val="en-US"/>
        </w:rPr>
        <w:t xml:space="preserve"> psychometric evaluation of the Resilience Scale. </w:t>
      </w:r>
      <w:r w:rsidRPr="006C0687">
        <w:rPr>
          <w:rFonts w:ascii="Times New Roman" w:hAnsi="Times New Roman" w:cs="Times New Roman"/>
          <w:sz w:val="24"/>
          <w:szCs w:val="24"/>
          <w:lang w:val="en-US"/>
        </w:rPr>
        <w:t>Journal of Nursing Measurement</w:t>
      </w:r>
      <w:r w:rsidR="0088105F" w:rsidRPr="006C0687">
        <w:rPr>
          <w:rFonts w:ascii="Times New Roman" w:hAnsi="Times New Roman" w:cs="Times New Roman"/>
          <w:sz w:val="24"/>
          <w:szCs w:val="24"/>
          <w:lang w:val="en-US"/>
        </w:rPr>
        <w:t>.</w:t>
      </w:r>
      <w:r w:rsidRPr="006C0687">
        <w:rPr>
          <w:rFonts w:ascii="Times New Roman" w:hAnsi="Times New Roman" w:cs="Times New Roman"/>
          <w:sz w:val="24"/>
          <w:szCs w:val="24"/>
          <w:lang w:val="en-US"/>
        </w:rPr>
        <w:t xml:space="preserve"> </w:t>
      </w:r>
      <w:r w:rsidR="0088105F" w:rsidRPr="006C0687">
        <w:rPr>
          <w:rFonts w:ascii="Times New Roman" w:hAnsi="Times New Roman" w:cs="Times New Roman"/>
          <w:sz w:val="24"/>
          <w:szCs w:val="24"/>
          <w:lang w:val="en-US"/>
        </w:rPr>
        <w:t xml:space="preserve">1993; </w:t>
      </w:r>
      <w:r w:rsidRPr="006C0687">
        <w:rPr>
          <w:rFonts w:ascii="Times New Roman" w:hAnsi="Times New Roman" w:cs="Times New Roman"/>
          <w:sz w:val="24"/>
          <w:szCs w:val="24"/>
          <w:lang w:val="en-US"/>
        </w:rPr>
        <w:t>1(2)</w:t>
      </w:r>
      <w:r w:rsidR="0088105F" w:rsidRPr="006C0687">
        <w:rPr>
          <w:rFonts w:ascii="Times New Roman" w:hAnsi="Times New Roman" w:cs="Times New Roman"/>
          <w:sz w:val="24"/>
          <w:szCs w:val="24"/>
          <w:lang w:val="en-US"/>
        </w:rPr>
        <w:t>:</w:t>
      </w:r>
      <w:r w:rsidRPr="006C0687">
        <w:rPr>
          <w:rFonts w:ascii="Times New Roman" w:hAnsi="Times New Roman" w:cs="Times New Roman"/>
          <w:sz w:val="24"/>
          <w:szCs w:val="24"/>
          <w:lang w:val="en-US"/>
        </w:rPr>
        <w:t xml:space="preserve">165–178. </w:t>
      </w:r>
    </w:p>
    <w:p w14:paraId="7AD1D954" w14:textId="6393F2C0" w:rsidR="002B62CA" w:rsidRPr="006C0687" w:rsidRDefault="002B62CA" w:rsidP="002B62CA">
      <w:pPr>
        <w:spacing w:after="0" w:line="360" w:lineRule="auto"/>
        <w:jc w:val="both"/>
        <w:rPr>
          <w:rFonts w:ascii="Times New Roman" w:hAnsi="Times New Roman" w:cs="Times New Roman"/>
          <w:sz w:val="24"/>
          <w:szCs w:val="24"/>
          <w:lang w:val="en-US"/>
        </w:rPr>
      </w:pPr>
    </w:p>
    <w:p w14:paraId="58D0F509" w14:textId="0E298308" w:rsidR="008E7ED4" w:rsidRPr="006C0687" w:rsidRDefault="000319D1" w:rsidP="00195ADE">
      <w:pPr>
        <w:spacing w:after="0" w:line="360" w:lineRule="auto"/>
        <w:jc w:val="both"/>
        <w:rPr>
          <w:rFonts w:ascii="Times New Roman" w:hAnsi="Times New Roman" w:cs="Times New Roman"/>
          <w:sz w:val="24"/>
          <w:szCs w:val="24"/>
          <w:lang w:val="en-US"/>
        </w:rPr>
      </w:pPr>
      <w:r w:rsidRPr="006C0687">
        <w:rPr>
          <w:rFonts w:ascii="Times New Roman" w:hAnsi="Times New Roman" w:cs="Times New Roman"/>
          <w:sz w:val="24"/>
          <w:szCs w:val="24"/>
        </w:rPr>
        <w:t>8</w:t>
      </w:r>
      <w:r w:rsidR="00F97AD8" w:rsidRPr="006C0687">
        <w:rPr>
          <w:rFonts w:ascii="Times New Roman" w:hAnsi="Times New Roman" w:cs="Times New Roman"/>
          <w:sz w:val="24"/>
          <w:szCs w:val="24"/>
        </w:rPr>
        <w:t>.</w:t>
      </w:r>
      <w:r w:rsidRPr="006C0687">
        <w:rPr>
          <w:rFonts w:ascii="Times New Roman" w:hAnsi="Times New Roman" w:cs="Times New Roman"/>
          <w:sz w:val="24"/>
          <w:szCs w:val="24"/>
        </w:rPr>
        <w:t xml:space="preserve"> </w:t>
      </w:r>
      <w:proofErr w:type="spellStart"/>
      <w:r w:rsidR="006C0687" w:rsidRPr="006C0687">
        <w:rPr>
          <w:rFonts w:ascii="Times New Roman" w:hAnsi="Times New Roman" w:cs="Times New Roman"/>
          <w:sz w:val="24"/>
          <w:szCs w:val="24"/>
        </w:rPr>
        <w:t>Poletto</w:t>
      </w:r>
      <w:proofErr w:type="spellEnd"/>
      <w:r w:rsidR="006C0687" w:rsidRPr="006C0687">
        <w:rPr>
          <w:rFonts w:ascii="Times New Roman" w:hAnsi="Times New Roman" w:cs="Times New Roman"/>
          <w:sz w:val="24"/>
          <w:szCs w:val="24"/>
        </w:rPr>
        <w:t xml:space="preserve"> M, Koller SH.</w:t>
      </w:r>
      <w:r w:rsidR="006C0687">
        <w:rPr>
          <w:rFonts w:ascii="Times New Roman" w:hAnsi="Times New Roman" w:cs="Times New Roman"/>
          <w:sz w:val="24"/>
          <w:szCs w:val="24"/>
        </w:rPr>
        <w:t xml:space="preserve"> </w:t>
      </w:r>
      <w:r w:rsidR="008E7ED4" w:rsidRPr="008E7ED4">
        <w:rPr>
          <w:rFonts w:ascii="Times New Roman" w:hAnsi="Times New Roman" w:cs="Times New Roman"/>
          <w:sz w:val="24"/>
          <w:szCs w:val="24"/>
        </w:rPr>
        <w:t xml:space="preserve">Contextos ecológicos: promotores de resiliência, fatores de risco </w:t>
      </w:r>
      <w:r w:rsidR="008E7ED4">
        <w:rPr>
          <w:rFonts w:ascii="Times New Roman" w:hAnsi="Times New Roman" w:cs="Times New Roman"/>
          <w:sz w:val="24"/>
          <w:szCs w:val="24"/>
        </w:rPr>
        <w:t xml:space="preserve">e de proteção. </w:t>
      </w:r>
      <w:proofErr w:type="spellStart"/>
      <w:r w:rsidR="008E7ED4" w:rsidRPr="00856273">
        <w:rPr>
          <w:rFonts w:ascii="Times New Roman" w:hAnsi="Times New Roman" w:cs="Times New Roman"/>
          <w:sz w:val="24"/>
          <w:szCs w:val="24"/>
          <w:lang w:val="en-US"/>
        </w:rPr>
        <w:t>Estudos</w:t>
      </w:r>
      <w:proofErr w:type="spellEnd"/>
      <w:r w:rsidR="008E7ED4" w:rsidRPr="00856273">
        <w:rPr>
          <w:rFonts w:ascii="Times New Roman" w:hAnsi="Times New Roman" w:cs="Times New Roman"/>
          <w:sz w:val="24"/>
          <w:szCs w:val="24"/>
          <w:lang w:val="en-US"/>
        </w:rPr>
        <w:t xml:space="preserve"> de Psicologia. </w:t>
      </w:r>
      <w:proofErr w:type="gramStart"/>
      <w:r w:rsidR="008E7ED4" w:rsidRPr="00856273">
        <w:rPr>
          <w:rFonts w:ascii="Times New Roman" w:hAnsi="Times New Roman" w:cs="Times New Roman"/>
          <w:sz w:val="24"/>
          <w:szCs w:val="24"/>
          <w:lang w:val="en-US"/>
        </w:rPr>
        <w:t>2008;25:405</w:t>
      </w:r>
      <w:proofErr w:type="gramEnd"/>
      <w:r w:rsidR="008E7ED4" w:rsidRPr="00856273">
        <w:rPr>
          <w:rFonts w:ascii="Times New Roman" w:hAnsi="Times New Roman" w:cs="Times New Roman"/>
          <w:sz w:val="24"/>
          <w:szCs w:val="24"/>
          <w:lang w:val="en-US"/>
        </w:rPr>
        <w:t xml:space="preserve">-416. </w:t>
      </w:r>
    </w:p>
    <w:p w14:paraId="0CB5BFAB" w14:textId="1F6EDD00" w:rsidR="000319D1" w:rsidRPr="00856273" w:rsidRDefault="000319D1" w:rsidP="002B62CA">
      <w:pPr>
        <w:spacing w:after="0" w:line="360" w:lineRule="auto"/>
        <w:jc w:val="both"/>
        <w:rPr>
          <w:rFonts w:ascii="Times New Roman" w:hAnsi="Times New Roman" w:cs="Times New Roman"/>
          <w:sz w:val="24"/>
          <w:szCs w:val="24"/>
          <w:lang w:val="en-US"/>
        </w:rPr>
      </w:pPr>
    </w:p>
    <w:p w14:paraId="54E3D871" w14:textId="79BFE8B5" w:rsidR="000A0C01" w:rsidRPr="00856273" w:rsidRDefault="000319D1" w:rsidP="000319D1">
      <w:pPr>
        <w:spacing w:after="0" w:line="360" w:lineRule="auto"/>
        <w:jc w:val="both"/>
        <w:rPr>
          <w:rFonts w:ascii="Times New Roman" w:hAnsi="Times New Roman" w:cs="Times New Roman"/>
          <w:sz w:val="24"/>
          <w:szCs w:val="24"/>
        </w:rPr>
      </w:pPr>
      <w:r w:rsidRPr="006C0687">
        <w:rPr>
          <w:rFonts w:ascii="Times New Roman" w:hAnsi="Times New Roman" w:cs="Times New Roman"/>
          <w:sz w:val="24"/>
          <w:szCs w:val="24"/>
          <w:lang w:val="en-US"/>
        </w:rPr>
        <w:t>9</w:t>
      </w:r>
      <w:r w:rsidR="00F97AD8" w:rsidRPr="006C0687">
        <w:rPr>
          <w:rFonts w:ascii="Times New Roman" w:hAnsi="Times New Roman" w:cs="Times New Roman"/>
          <w:sz w:val="24"/>
          <w:szCs w:val="24"/>
          <w:lang w:val="en-US"/>
        </w:rPr>
        <w:t>.</w:t>
      </w:r>
      <w:r w:rsidR="0088105F" w:rsidRPr="006C0687">
        <w:rPr>
          <w:rFonts w:ascii="Times New Roman" w:hAnsi="Times New Roman" w:cs="Times New Roman"/>
          <w:sz w:val="24"/>
          <w:szCs w:val="24"/>
          <w:lang w:val="en-US"/>
        </w:rPr>
        <w:t xml:space="preserve"> </w:t>
      </w:r>
      <w:r w:rsidR="006C0687" w:rsidRPr="006C0687">
        <w:rPr>
          <w:rFonts w:ascii="Times New Roman" w:hAnsi="Times New Roman" w:cs="Times New Roman"/>
          <w:sz w:val="24"/>
          <w:szCs w:val="24"/>
          <w:lang w:val="en-US"/>
        </w:rPr>
        <w:t>Norris FH, Friedman MJ, Watson PJ</w:t>
      </w:r>
      <w:r w:rsidR="006C0687">
        <w:rPr>
          <w:rFonts w:ascii="Times New Roman" w:hAnsi="Times New Roman" w:cs="Times New Roman"/>
          <w:sz w:val="24"/>
          <w:szCs w:val="24"/>
          <w:lang w:val="en-US"/>
        </w:rPr>
        <w:t xml:space="preserve">, Byrne CM, Diaz E, </w:t>
      </w:r>
      <w:proofErr w:type="spellStart"/>
      <w:r w:rsidR="006C0687">
        <w:rPr>
          <w:rFonts w:ascii="Times New Roman" w:hAnsi="Times New Roman" w:cs="Times New Roman"/>
          <w:sz w:val="24"/>
          <w:szCs w:val="24"/>
          <w:lang w:val="en-US"/>
        </w:rPr>
        <w:t>Kaniasty</w:t>
      </w:r>
      <w:proofErr w:type="spellEnd"/>
      <w:r w:rsidR="006C0687">
        <w:rPr>
          <w:rFonts w:ascii="Times New Roman" w:hAnsi="Times New Roman" w:cs="Times New Roman"/>
          <w:sz w:val="24"/>
          <w:szCs w:val="24"/>
          <w:lang w:val="en-US"/>
        </w:rPr>
        <w:t xml:space="preserve"> K. </w:t>
      </w:r>
      <w:r w:rsidRPr="0088105F">
        <w:rPr>
          <w:rFonts w:ascii="Times New Roman" w:hAnsi="Times New Roman" w:cs="Times New Roman"/>
          <w:sz w:val="24"/>
          <w:szCs w:val="24"/>
          <w:lang w:val="en-US"/>
        </w:rPr>
        <w:t xml:space="preserve">60,000 disaster victims speak: Part I. An empirical review of the empirical literature, 1981–2001. </w:t>
      </w:r>
      <w:proofErr w:type="spellStart"/>
      <w:r w:rsidRPr="00BB3324">
        <w:rPr>
          <w:rFonts w:ascii="Times New Roman" w:hAnsi="Times New Roman" w:cs="Times New Roman"/>
          <w:sz w:val="24"/>
          <w:szCs w:val="24"/>
        </w:rPr>
        <w:t>Psychiatry</w:t>
      </w:r>
      <w:proofErr w:type="spellEnd"/>
      <w:r w:rsidRPr="00BB3324">
        <w:rPr>
          <w:rFonts w:ascii="Times New Roman" w:hAnsi="Times New Roman" w:cs="Times New Roman"/>
          <w:sz w:val="24"/>
          <w:szCs w:val="24"/>
        </w:rPr>
        <w:t xml:space="preserve">: </w:t>
      </w:r>
      <w:proofErr w:type="spellStart"/>
      <w:r w:rsidRPr="00BB3324">
        <w:rPr>
          <w:rFonts w:ascii="Times New Roman" w:hAnsi="Times New Roman" w:cs="Times New Roman"/>
          <w:sz w:val="24"/>
          <w:szCs w:val="24"/>
        </w:rPr>
        <w:t>Interpersonal</w:t>
      </w:r>
      <w:proofErr w:type="spellEnd"/>
      <w:r w:rsidRPr="00BB3324">
        <w:rPr>
          <w:rFonts w:ascii="Times New Roman" w:hAnsi="Times New Roman" w:cs="Times New Roman"/>
          <w:sz w:val="24"/>
          <w:szCs w:val="24"/>
        </w:rPr>
        <w:t xml:space="preserve"> </w:t>
      </w:r>
      <w:proofErr w:type="spellStart"/>
      <w:r w:rsidRPr="00BB3324">
        <w:rPr>
          <w:rFonts w:ascii="Times New Roman" w:hAnsi="Times New Roman" w:cs="Times New Roman"/>
          <w:sz w:val="24"/>
          <w:szCs w:val="24"/>
        </w:rPr>
        <w:t>and</w:t>
      </w:r>
      <w:proofErr w:type="spellEnd"/>
      <w:r w:rsidRPr="00BB3324">
        <w:rPr>
          <w:rFonts w:ascii="Times New Roman" w:hAnsi="Times New Roman" w:cs="Times New Roman"/>
          <w:sz w:val="24"/>
          <w:szCs w:val="24"/>
        </w:rPr>
        <w:t xml:space="preserve"> </w:t>
      </w:r>
      <w:proofErr w:type="spellStart"/>
      <w:r w:rsidRPr="00BB3324">
        <w:rPr>
          <w:rFonts w:ascii="Times New Roman" w:hAnsi="Times New Roman" w:cs="Times New Roman"/>
          <w:sz w:val="24"/>
          <w:szCs w:val="24"/>
        </w:rPr>
        <w:t>biological</w:t>
      </w:r>
      <w:proofErr w:type="spellEnd"/>
      <w:r w:rsidRPr="00BB3324">
        <w:rPr>
          <w:rFonts w:ascii="Times New Roman" w:hAnsi="Times New Roman" w:cs="Times New Roman"/>
          <w:sz w:val="24"/>
          <w:szCs w:val="24"/>
        </w:rPr>
        <w:t xml:space="preserve"> processes</w:t>
      </w:r>
      <w:r w:rsidR="0088105F" w:rsidRPr="00BB3324">
        <w:rPr>
          <w:rFonts w:ascii="Times New Roman" w:hAnsi="Times New Roman" w:cs="Times New Roman"/>
          <w:sz w:val="24"/>
          <w:szCs w:val="24"/>
        </w:rPr>
        <w:t>.</w:t>
      </w:r>
      <w:r w:rsidRPr="00BB3324">
        <w:rPr>
          <w:rFonts w:ascii="Times New Roman" w:hAnsi="Times New Roman" w:cs="Times New Roman"/>
          <w:sz w:val="24"/>
          <w:szCs w:val="24"/>
        </w:rPr>
        <w:t xml:space="preserve"> </w:t>
      </w:r>
      <w:r w:rsidR="0088105F" w:rsidRPr="00BB3324">
        <w:rPr>
          <w:rFonts w:ascii="Times New Roman" w:hAnsi="Times New Roman" w:cs="Times New Roman"/>
          <w:sz w:val="24"/>
          <w:szCs w:val="24"/>
        </w:rPr>
        <w:t>2002;</w:t>
      </w:r>
      <w:r w:rsidRPr="00BB3324">
        <w:rPr>
          <w:rFonts w:ascii="Times New Roman" w:hAnsi="Times New Roman" w:cs="Times New Roman"/>
          <w:sz w:val="24"/>
          <w:szCs w:val="24"/>
        </w:rPr>
        <w:t>65(3)</w:t>
      </w:r>
      <w:r w:rsidR="0088105F" w:rsidRPr="00BB3324">
        <w:rPr>
          <w:rFonts w:ascii="Times New Roman" w:hAnsi="Times New Roman" w:cs="Times New Roman"/>
          <w:sz w:val="24"/>
          <w:szCs w:val="24"/>
        </w:rPr>
        <w:t>:</w:t>
      </w:r>
      <w:r w:rsidRPr="00BB3324">
        <w:rPr>
          <w:rFonts w:ascii="Times New Roman" w:hAnsi="Times New Roman" w:cs="Times New Roman"/>
          <w:sz w:val="24"/>
          <w:szCs w:val="24"/>
        </w:rPr>
        <w:t>207-239.</w:t>
      </w:r>
    </w:p>
    <w:p w14:paraId="38EC46C7" w14:textId="40D8B6A6" w:rsidR="000319D1" w:rsidRPr="00BB3324" w:rsidRDefault="000319D1" w:rsidP="000319D1">
      <w:pPr>
        <w:spacing w:after="0" w:line="360" w:lineRule="auto"/>
        <w:jc w:val="both"/>
        <w:rPr>
          <w:rFonts w:ascii="Times New Roman" w:hAnsi="Times New Roman" w:cs="Times New Roman"/>
          <w:sz w:val="24"/>
          <w:szCs w:val="24"/>
        </w:rPr>
      </w:pPr>
      <w:r w:rsidRPr="00BB3324">
        <w:rPr>
          <w:rFonts w:ascii="Times New Roman" w:hAnsi="Times New Roman" w:cs="Times New Roman"/>
          <w:sz w:val="24"/>
          <w:szCs w:val="24"/>
        </w:rPr>
        <w:t xml:space="preserve"> </w:t>
      </w:r>
    </w:p>
    <w:p w14:paraId="25BAA0DE" w14:textId="0298C016" w:rsidR="008E7ED4" w:rsidRPr="00856273" w:rsidRDefault="008E7ED4" w:rsidP="002B62C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10. </w:t>
      </w:r>
      <w:proofErr w:type="spellStart"/>
      <w:r w:rsidR="006C0687">
        <w:rPr>
          <w:rFonts w:ascii="Times New Roman" w:hAnsi="Times New Roman" w:cs="Times New Roman"/>
          <w:sz w:val="24"/>
          <w:szCs w:val="24"/>
        </w:rPr>
        <w:t>Angst</w:t>
      </w:r>
      <w:proofErr w:type="spellEnd"/>
      <w:r w:rsidR="006C0687">
        <w:rPr>
          <w:rFonts w:ascii="Times New Roman" w:hAnsi="Times New Roman" w:cs="Times New Roman"/>
          <w:sz w:val="24"/>
          <w:szCs w:val="24"/>
        </w:rPr>
        <w:t xml:space="preserve"> R. </w:t>
      </w:r>
      <w:r w:rsidR="004477A2">
        <w:rPr>
          <w:rFonts w:ascii="Times New Roman" w:hAnsi="Times New Roman" w:cs="Times New Roman"/>
          <w:sz w:val="24"/>
          <w:szCs w:val="24"/>
        </w:rPr>
        <w:t xml:space="preserve">Psicologia e resiliência: uma revisão da literatura. </w:t>
      </w:r>
      <w:r w:rsidR="004477A2" w:rsidRPr="00684F64">
        <w:rPr>
          <w:rFonts w:ascii="Times New Roman" w:hAnsi="Times New Roman" w:cs="Times New Roman"/>
          <w:sz w:val="24"/>
          <w:szCs w:val="24"/>
          <w:lang w:val="en-US"/>
        </w:rPr>
        <w:t xml:space="preserve">Psicologia </w:t>
      </w:r>
      <w:proofErr w:type="spellStart"/>
      <w:r w:rsidR="004477A2" w:rsidRPr="00684F64">
        <w:rPr>
          <w:rFonts w:ascii="Times New Roman" w:hAnsi="Times New Roman" w:cs="Times New Roman"/>
          <w:sz w:val="24"/>
          <w:szCs w:val="24"/>
          <w:lang w:val="en-US"/>
        </w:rPr>
        <w:t>Argumento</w:t>
      </w:r>
      <w:proofErr w:type="spellEnd"/>
      <w:r w:rsidR="004477A2" w:rsidRPr="00684F64">
        <w:rPr>
          <w:rFonts w:ascii="Times New Roman" w:hAnsi="Times New Roman" w:cs="Times New Roman"/>
          <w:sz w:val="24"/>
          <w:szCs w:val="24"/>
          <w:lang w:val="en-US"/>
        </w:rPr>
        <w:t xml:space="preserve">. 2009;27(58):253-260. </w:t>
      </w:r>
    </w:p>
    <w:p w14:paraId="2198F545" w14:textId="77777777" w:rsidR="0088105F" w:rsidRPr="00684F64" w:rsidRDefault="0088105F" w:rsidP="002B62CA">
      <w:pPr>
        <w:spacing w:after="0" w:line="360" w:lineRule="auto"/>
        <w:jc w:val="both"/>
        <w:rPr>
          <w:rFonts w:ascii="Times New Roman" w:hAnsi="Times New Roman" w:cs="Times New Roman"/>
          <w:sz w:val="24"/>
          <w:szCs w:val="24"/>
          <w:lang w:val="en-US"/>
        </w:rPr>
      </w:pPr>
    </w:p>
    <w:p w14:paraId="1496E7D0" w14:textId="1D730140" w:rsidR="004477A2" w:rsidRPr="004477A2" w:rsidRDefault="000319D1" w:rsidP="001942EF">
      <w:pPr>
        <w:spacing w:after="0" w:line="360" w:lineRule="auto"/>
        <w:jc w:val="both"/>
        <w:rPr>
          <w:rFonts w:ascii="Times New Roman" w:hAnsi="Times New Roman" w:cs="Times New Roman"/>
          <w:sz w:val="24"/>
          <w:szCs w:val="24"/>
          <w:lang w:val="en-US"/>
        </w:rPr>
      </w:pPr>
      <w:r w:rsidRPr="004477A2">
        <w:rPr>
          <w:rFonts w:ascii="Times New Roman" w:hAnsi="Times New Roman" w:cs="Times New Roman"/>
          <w:sz w:val="24"/>
          <w:szCs w:val="24"/>
          <w:lang w:val="en-US"/>
        </w:rPr>
        <w:t>11</w:t>
      </w:r>
      <w:r w:rsidR="00F97AD8" w:rsidRPr="004477A2">
        <w:rPr>
          <w:rFonts w:ascii="Times New Roman" w:hAnsi="Times New Roman" w:cs="Times New Roman"/>
          <w:sz w:val="24"/>
          <w:szCs w:val="24"/>
          <w:lang w:val="en-US"/>
        </w:rPr>
        <w:t>.</w:t>
      </w:r>
      <w:r w:rsidRPr="004477A2">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Werner EE. </w:t>
      </w:r>
      <w:r w:rsidR="004477A2" w:rsidRPr="004477A2">
        <w:rPr>
          <w:rFonts w:ascii="Times New Roman" w:hAnsi="Times New Roman" w:cs="Times New Roman"/>
          <w:sz w:val="24"/>
          <w:szCs w:val="24"/>
          <w:lang w:val="en-US"/>
        </w:rPr>
        <w:t>Vulnerable but in</w:t>
      </w:r>
      <w:r w:rsidR="004477A2">
        <w:rPr>
          <w:rFonts w:ascii="Times New Roman" w:hAnsi="Times New Roman" w:cs="Times New Roman"/>
          <w:sz w:val="24"/>
          <w:szCs w:val="24"/>
          <w:lang w:val="en-US"/>
        </w:rPr>
        <w:t xml:space="preserve">vincible: High risk children from birth to adulthood. European Child &amp; Adolescent Psychiatry. 1996;5(1):47-51. </w:t>
      </w:r>
    </w:p>
    <w:p w14:paraId="71DC0E14" w14:textId="2214F8EC" w:rsidR="000319D1" w:rsidRPr="001942EF" w:rsidRDefault="000319D1" w:rsidP="002B62CA">
      <w:pPr>
        <w:spacing w:after="0" w:line="360" w:lineRule="auto"/>
        <w:jc w:val="both"/>
        <w:rPr>
          <w:rFonts w:ascii="Times New Roman" w:hAnsi="Times New Roman" w:cs="Times New Roman"/>
          <w:sz w:val="24"/>
          <w:szCs w:val="24"/>
          <w:lang w:val="en-US"/>
        </w:rPr>
      </w:pPr>
    </w:p>
    <w:p w14:paraId="199E3FB1" w14:textId="70F90357" w:rsidR="000319D1" w:rsidRPr="00195ADE" w:rsidRDefault="000319D1" w:rsidP="002B62CA">
      <w:pPr>
        <w:spacing w:after="0" w:line="360" w:lineRule="auto"/>
        <w:jc w:val="both"/>
        <w:rPr>
          <w:rFonts w:ascii="Times New Roman" w:hAnsi="Times New Roman" w:cs="Times New Roman"/>
          <w:sz w:val="24"/>
          <w:szCs w:val="24"/>
          <w:lang w:val="en-US"/>
        </w:rPr>
      </w:pPr>
      <w:r w:rsidRPr="00195ADE">
        <w:rPr>
          <w:rFonts w:ascii="Times New Roman" w:hAnsi="Times New Roman" w:cs="Times New Roman"/>
          <w:sz w:val="24"/>
          <w:szCs w:val="24"/>
          <w:lang w:val="en-US"/>
        </w:rPr>
        <w:t>12</w:t>
      </w:r>
      <w:r w:rsidR="00F97AD8" w:rsidRPr="00195ADE">
        <w:rPr>
          <w:rFonts w:ascii="Times New Roman" w:hAnsi="Times New Roman" w:cs="Times New Roman"/>
          <w:sz w:val="24"/>
          <w:szCs w:val="24"/>
          <w:lang w:val="en-US"/>
        </w:rPr>
        <w:t>.</w:t>
      </w:r>
      <w:r w:rsidRPr="00195ADE">
        <w:rPr>
          <w:rFonts w:ascii="Times New Roman" w:hAnsi="Times New Roman" w:cs="Times New Roman"/>
          <w:sz w:val="24"/>
          <w:szCs w:val="24"/>
          <w:lang w:val="en-US"/>
        </w:rPr>
        <w:t xml:space="preserve"> </w:t>
      </w:r>
      <w:proofErr w:type="spellStart"/>
      <w:r w:rsidR="006C0687">
        <w:rPr>
          <w:rFonts w:ascii="Times New Roman" w:hAnsi="Times New Roman" w:cs="Times New Roman"/>
          <w:sz w:val="24"/>
          <w:szCs w:val="24"/>
          <w:lang w:val="en-US"/>
        </w:rPr>
        <w:t>Pietrzak</w:t>
      </w:r>
      <w:proofErr w:type="spellEnd"/>
      <w:r w:rsidR="006C0687">
        <w:rPr>
          <w:rFonts w:ascii="Times New Roman" w:hAnsi="Times New Roman" w:cs="Times New Roman"/>
          <w:sz w:val="24"/>
          <w:szCs w:val="24"/>
          <w:lang w:val="en-US"/>
        </w:rPr>
        <w:t xml:space="preserve"> RH, Southwick SM. </w:t>
      </w:r>
      <w:r w:rsidR="00195ADE" w:rsidRPr="004477A2">
        <w:rPr>
          <w:rFonts w:ascii="Times New Roman" w:hAnsi="Times New Roman" w:cs="Times New Roman"/>
          <w:sz w:val="24"/>
          <w:szCs w:val="24"/>
          <w:lang w:val="en-US"/>
        </w:rPr>
        <w:t>Psychological resilience in OEF-OIF veterans: application of a novel classification approach and examination of demographic and psychosocial correlates. Journal of Affective Disorders</w:t>
      </w:r>
      <w:r w:rsidR="004477A2" w:rsidRPr="004477A2">
        <w:rPr>
          <w:rFonts w:ascii="Times New Roman" w:hAnsi="Times New Roman" w:cs="Times New Roman"/>
          <w:sz w:val="24"/>
          <w:szCs w:val="24"/>
          <w:lang w:val="en-US"/>
        </w:rPr>
        <w:t xml:space="preserve">. </w:t>
      </w:r>
      <w:proofErr w:type="gramStart"/>
      <w:r w:rsidR="004477A2" w:rsidRPr="004477A2">
        <w:rPr>
          <w:rFonts w:ascii="Times New Roman" w:hAnsi="Times New Roman" w:cs="Times New Roman"/>
          <w:sz w:val="24"/>
          <w:szCs w:val="24"/>
          <w:lang w:val="en-US"/>
        </w:rPr>
        <w:t>2011;</w:t>
      </w:r>
      <w:r w:rsidR="00195ADE" w:rsidRPr="004477A2">
        <w:rPr>
          <w:rFonts w:ascii="Times New Roman" w:hAnsi="Times New Roman" w:cs="Times New Roman"/>
          <w:sz w:val="24"/>
          <w:szCs w:val="24"/>
          <w:lang w:val="en-US"/>
        </w:rPr>
        <w:t>133:560</w:t>
      </w:r>
      <w:proofErr w:type="gramEnd"/>
      <w:r w:rsidR="00195ADE" w:rsidRPr="004477A2">
        <w:rPr>
          <w:rFonts w:ascii="Times New Roman" w:hAnsi="Times New Roman" w:cs="Times New Roman"/>
          <w:sz w:val="24"/>
          <w:szCs w:val="24"/>
          <w:lang w:val="en-US"/>
        </w:rPr>
        <w:t xml:space="preserve">-568. </w:t>
      </w:r>
    </w:p>
    <w:p w14:paraId="0D8B8D35" w14:textId="04F4EDCB" w:rsidR="000319D1" w:rsidRPr="00195ADE" w:rsidRDefault="000319D1" w:rsidP="002B62CA">
      <w:pPr>
        <w:spacing w:after="0" w:line="360" w:lineRule="auto"/>
        <w:jc w:val="both"/>
        <w:rPr>
          <w:rFonts w:ascii="Times New Roman" w:hAnsi="Times New Roman" w:cs="Times New Roman"/>
          <w:sz w:val="24"/>
          <w:szCs w:val="24"/>
          <w:lang w:val="en-US"/>
        </w:rPr>
      </w:pPr>
    </w:p>
    <w:p w14:paraId="15E29D64" w14:textId="233FA436" w:rsidR="00B86085" w:rsidRDefault="00B86085" w:rsidP="00B86085">
      <w:pPr>
        <w:spacing w:after="0" w:line="360" w:lineRule="auto"/>
        <w:rPr>
          <w:rFonts w:ascii="Times New Roman" w:hAnsi="Times New Roman" w:cs="Times New Roman"/>
          <w:sz w:val="24"/>
          <w:szCs w:val="24"/>
          <w:lang w:val="en-US"/>
        </w:rPr>
      </w:pPr>
      <w:r w:rsidRPr="004B4F94">
        <w:rPr>
          <w:rFonts w:ascii="Times New Roman" w:hAnsi="Times New Roman" w:cs="Times New Roman"/>
          <w:sz w:val="24"/>
          <w:szCs w:val="24"/>
          <w:lang w:val="en-US"/>
        </w:rPr>
        <w:t>13</w:t>
      </w:r>
      <w:r w:rsidR="00F97AD8" w:rsidRPr="004B4F94">
        <w:rPr>
          <w:rFonts w:ascii="Times New Roman" w:hAnsi="Times New Roman" w:cs="Times New Roman"/>
          <w:sz w:val="24"/>
          <w:szCs w:val="24"/>
          <w:lang w:val="en-US"/>
        </w:rPr>
        <w:t>.</w:t>
      </w:r>
      <w:r w:rsidRPr="004B4F94">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McCain RS, McKinley N, Dempster M, Campbell WJ, Kirk SJ. </w:t>
      </w:r>
      <w:r w:rsidRPr="001321F8">
        <w:rPr>
          <w:rFonts w:ascii="Times New Roman" w:eastAsia="Times New Roman" w:hAnsi="Times New Roman" w:cs="Times New Roman"/>
          <w:sz w:val="24"/>
          <w:szCs w:val="24"/>
          <w:shd w:val="clear" w:color="auto" w:fill="FFFFFF"/>
          <w:lang w:val="en-US" w:eastAsia="pt-PT"/>
        </w:rPr>
        <w:t>A study of the relationship between resilience, burnout and coping strategies in doctors. </w:t>
      </w:r>
      <w:r w:rsidRPr="0088105F">
        <w:rPr>
          <w:rFonts w:ascii="Times New Roman" w:eastAsia="Times New Roman" w:hAnsi="Times New Roman" w:cs="Times New Roman"/>
          <w:sz w:val="24"/>
          <w:szCs w:val="24"/>
          <w:lang w:val="en-US" w:eastAsia="pt-PT"/>
        </w:rPr>
        <w:t>Postgraduate Medical Journal</w:t>
      </w:r>
      <w:r w:rsidR="0088105F">
        <w:rPr>
          <w:rFonts w:ascii="Times New Roman" w:eastAsia="Times New Roman" w:hAnsi="Times New Roman" w:cs="Times New Roman"/>
          <w:sz w:val="24"/>
          <w:szCs w:val="24"/>
          <w:lang w:val="en-US" w:eastAsia="pt-PT"/>
        </w:rPr>
        <w:t>.</w:t>
      </w:r>
      <w:r w:rsidR="0088105F" w:rsidRPr="0088105F">
        <w:rPr>
          <w:rFonts w:ascii="Times New Roman" w:eastAsia="Times New Roman" w:hAnsi="Times New Roman" w:cs="Times New Roman"/>
          <w:sz w:val="24"/>
          <w:szCs w:val="24"/>
          <w:shd w:val="clear" w:color="auto" w:fill="FFFFFF"/>
          <w:lang w:val="en-US" w:eastAsia="pt-PT"/>
        </w:rPr>
        <w:t xml:space="preserve"> 2018;</w:t>
      </w:r>
      <w:r w:rsidRPr="0088105F">
        <w:rPr>
          <w:rFonts w:ascii="Times New Roman" w:eastAsia="Times New Roman" w:hAnsi="Times New Roman" w:cs="Times New Roman"/>
          <w:sz w:val="24"/>
          <w:szCs w:val="24"/>
          <w:lang w:val="en-US" w:eastAsia="pt-PT"/>
        </w:rPr>
        <w:t>94</w:t>
      </w:r>
      <w:r w:rsidRPr="0088105F">
        <w:rPr>
          <w:rFonts w:ascii="Times New Roman" w:eastAsia="Times New Roman" w:hAnsi="Times New Roman" w:cs="Times New Roman"/>
          <w:sz w:val="24"/>
          <w:szCs w:val="24"/>
          <w:shd w:val="clear" w:color="auto" w:fill="FFFFFF"/>
          <w:lang w:val="en-US" w:eastAsia="pt-PT"/>
        </w:rPr>
        <w:t>(1107)</w:t>
      </w:r>
      <w:r w:rsidR="0088105F" w:rsidRPr="0088105F">
        <w:rPr>
          <w:rFonts w:ascii="Times New Roman" w:eastAsia="Times New Roman" w:hAnsi="Times New Roman" w:cs="Times New Roman"/>
          <w:sz w:val="24"/>
          <w:szCs w:val="24"/>
          <w:shd w:val="clear" w:color="auto" w:fill="FFFFFF"/>
          <w:lang w:val="en-US" w:eastAsia="pt-PT"/>
        </w:rPr>
        <w:t>:</w:t>
      </w:r>
      <w:r w:rsidRPr="0088105F">
        <w:rPr>
          <w:rFonts w:ascii="Times New Roman" w:eastAsia="Times New Roman" w:hAnsi="Times New Roman" w:cs="Times New Roman"/>
          <w:sz w:val="24"/>
          <w:szCs w:val="24"/>
          <w:shd w:val="clear" w:color="auto" w:fill="FFFFFF"/>
          <w:lang w:val="en-US" w:eastAsia="pt-PT"/>
        </w:rPr>
        <w:t>43-47.</w:t>
      </w:r>
      <w:r w:rsidRPr="0088105F">
        <w:rPr>
          <w:rFonts w:ascii="Times New Roman" w:eastAsia="Times New Roman" w:hAnsi="Times New Roman" w:cs="Times New Roman"/>
          <w:sz w:val="24"/>
          <w:szCs w:val="24"/>
          <w:lang w:val="en-US" w:eastAsia="pt-PT"/>
        </w:rPr>
        <w:t xml:space="preserve"> </w:t>
      </w:r>
    </w:p>
    <w:p w14:paraId="435329D6" w14:textId="31BCAFBD" w:rsidR="00B86085" w:rsidRPr="00B86085" w:rsidRDefault="00B86085" w:rsidP="002B62CA">
      <w:pPr>
        <w:spacing w:after="0" w:line="360" w:lineRule="auto"/>
        <w:jc w:val="both"/>
        <w:rPr>
          <w:rFonts w:ascii="Times New Roman" w:hAnsi="Times New Roman" w:cs="Times New Roman"/>
          <w:sz w:val="24"/>
          <w:szCs w:val="24"/>
          <w:lang w:val="en-US"/>
        </w:rPr>
      </w:pPr>
    </w:p>
    <w:p w14:paraId="327B93E8" w14:textId="641A0BA0" w:rsidR="00B86085" w:rsidRPr="0088105F" w:rsidRDefault="00B86085" w:rsidP="00B860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00F97A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McKinley N, Karayiannis PN, </w:t>
      </w:r>
      <w:proofErr w:type="spellStart"/>
      <w:r w:rsidR="006C0687">
        <w:rPr>
          <w:rFonts w:ascii="Times New Roman" w:hAnsi="Times New Roman" w:cs="Times New Roman"/>
          <w:sz w:val="24"/>
          <w:szCs w:val="24"/>
          <w:lang w:val="en-US"/>
        </w:rPr>
        <w:t>Convie</w:t>
      </w:r>
      <w:proofErr w:type="spellEnd"/>
      <w:r w:rsidR="006C0687">
        <w:rPr>
          <w:rFonts w:ascii="Times New Roman" w:hAnsi="Times New Roman" w:cs="Times New Roman"/>
          <w:sz w:val="24"/>
          <w:szCs w:val="24"/>
          <w:lang w:val="en-US"/>
        </w:rPr>
        <w:t xml:space="preserve"> L, Clarke M, Kirk SJ, Campbell WJ. </w:t>
      </w:r>
      <w:r w:rsidRPr="001321F8">
        <w:rPr>
          <w:rFonts w:ascii="Times New Roman" w:hAnsi="Times New Roman" w:cs="Times New Roman"/>
          <w:sz w:val="24"/>
          <w:szCs w:val="24"/>
          <w:lang w:val="en-US"/>
        </w:rPr>
        <w:t>Resilience in medical doctors: a systematic review. </w:t>
      </w:r>
      <w:r w:rsidRPr="0088105F">
        <w:rPr>
          <w:rFonts w:ascii="Times New Roman" w:hAnsi="Times New Roman" w:cs="Times New Roman"/>
          <w:sz w:val="24"/>
          <w:szCs w:val="24"/>
          <w:lang w:val="en-US"/>
        </w:rPr>
        <w:t>Postgraduate Medical Journal</w:t>
      </w:r>
      <w:r w:rsidR="0088105F">
        <w:rPr>
          <w:rFonts w:ascii="Times New Roman" w:hAnsi="Times New Roman" w:cs="Times New Roman"/>
          <w:sz w:val="24"/>
          <w:szCs w:val="24"/>
          <w:lang w:val="en-US"/>
        </w:rPr>
        <w:t>.</w:t>
      </w:r>
      <w:r w:rsidR="0088105F" w:rsidRPr="0088105F">
        <w:rPr>
          <w:rFonts w:ascii="Times New Roman" w:hAnsi="Times New Roman" w:cs="Times New Roman"/>
          <w:sz w:val="24"/>
          <w:szCs w:val="24"/>
          <w:lang w:val="en-US"/>
        </w:rPr>
        <w:t xml:space="preserve"> 2019;</w:t>
      </w:r>
      <w:r w:rsidRPr="0088105F">
        <w:rPr>
          <w:rFonts w:ascii="Times New Roman" w:hAnsi="Times New Roman" w:cs="Times New Roman"/>
          <w:sz w:val="24"/>
          <w:szCs w:val="24"/>
          <w:lang w:val="en-US"/>
        </w:rPr>
        <w:t>95(1121)</w:t>
      </w:r>
      <w:r w:rsidR="0088105F" w:rsidRPr="0088105F">
        <w:rPr>
          <w:rFonts w:ascii="Times New Roman" w:hAnsi="Times New Roman" w:cs="Times New Roman"/>
          <w:sz w:val="24"/>
          <w:szCs w:val="24"/>
          <w:lang w:val="en-US"/>
        </w:rPr>
        <w:t>:</w:t>
      </w:r>
      <w:r w:rsidRPr="0088105F">
        <w:rPr>
          <w:rFonts w:ascii="Times New Roman" w:hAnsi="Times New Roman" w:cs="Times New Roman"/>
          <w:sz w:val="24"/>
          <w:szCs w:val="24"/>
          <w:lang w:val="en-US"/>
        </w:rPr>
        <w:t>140-147</w:t>
      </w:r>
      <w:r w:rsidR="0088105F" w:rsidRPr="0088105F">
        <w:rPr>
          <w:rFonts w:ascii="Times New Roman" w:hAnsi="Times New Roman" w:cs="Times New Roman"/>
          <w:sz w:val="24"/>
          <w:szCs w:val="24"/>
          <w:lang w:val="en-US"/>
        </w:rPr>
        <w:t>.</w:t>
      </w:r>
    </w:p>
    <w:p w14:paraId="5F5D5896" w14:textId="19567CD0" w:rsidR="000319D1" w:rsidRDefault="000319D1" w:rsidP="002B62CA">
      <w:pPr>
        <w:spacing w:after="0" w:line="360" w:lineRule="auto"/>
        <w:jc w:val="both"/>
        <w:rPr>
          <w:rFonts w:ascii="Times New Roman" w:hAnsi="Times New Roman" w:cs="Times New Roman"/>
          <w:sz w:val="24"/>
          <w:szCs w:val="24"/>
          <w:lang w:val="en-US"/>
        </w:rPr>
      </w:pPr>
    </w:p>
    <w:p w14:paraId="025E5F87" w14:textId="3F04C357" w:rsidR="00B86085" w:rsidRDefault="00B86085" w:rsidP="00B860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w:t>
      </w:r>
      <w:r w:rsidR="00F97A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McKinley N, McCain RS, </w:t>
      </w:r>
      <w:proofErr w:type="spellStart"/>
      <w:r w:rsidR="006C0687">
        <w:rPr>
          <w:rFonts w:ascii="Times New Roman" w:hAnsi="Times New Roman" w:cs="Times New Roman"/>
          <w:sz w:val="24"/>
          <w:szCs w:val="24"/>
          <w:lang w:val="en-US"/>
        </w:rPr>
        <w:t>Convie</w:t>
      </w:r>
      <w:proofErr w:type="spellEnd"/>
      <w:r w:rsidR="006C0687">
        <w:rPr>
          <w:rFonts w:ascii="Times New Roman" w:hAnsi="Times New Roman" w:cs="Times New Roman"/>
          <w:sz w:val="24"/>
          <w:szCs w:val="24"/>
          <w:lang w:val="en-US"/>
        </w:rPr>
        <w:t xml:space="preserve"> L, Clarke M, Dempster M, Campbell WJ, et al. </w:t>
      </w:r>
      <w:r w:rsidRPr="001321F8">
        <w:rPr>
          <w:rFonts w:ascii="Times New Roman" w:hAnsi="Times New Roman" w:cs="Times New Roman"/>
          <w:sz w:val="24"/>
          <w:szCs w:val="24"/>
          <w:lang w:val="en-US"/>
        </w:rPr>
        <w:t xml:space="preserve">Resilience, burnout and coping mechanisms in UK doctors: a cross-sectional study. </w:t>
      </w:r>
      <w:r w:rsidRPr="0088105F">
        <w:rPr>
          <w:rFonts w:ascii="Times New Roman" w:hAnsi="Times New Roman" w:cs="Times New Roman"/>
          <w:sz w:val="24"/>
          <w:szCs w:val="24"/>
          <w:lang w:val="en-US"/>
        </w:rPr>
        <w:t>BMJ Ope</w:t>
      </w:r>
      <w:r w:rsidR="0088105F" w:rsidRPr="0088105F">
        <w:rPr>
          <w:rFonts w:ascii="Times New Roman" w:hAnsi="Times New Roman" w:cs="Times New Roman"/>
          <w:sz w:val="24"/>
          <w:szCs w:val="24"/>
          <w:lang w:val="en-US"/>
        </w:rPr>
        <w:t>n</w:t>
      </w:r>
      <w:r w:rsidR="0088105F">
        <w:rPr>
          <w:rFonts w:ascii="Times New Roman" w:hAnsi="Times New Roman" w:cs="Times New Roman"/>
          <w:sz w:val="24"/>
          <w:szCs w:val="24"/>
          <w:lang w:val="en-US"/>
        </w:rPr>
        <w:t>.</w:t>
      </w:r>
      <w:r w:rsidR="0088105F" w:rsidRPr="0088105F">
        <w:rPr>
          <w:rFonts w:ascii="Times New Roman" w:hAnsi="Times New Roman" w:cs="Times New Roman"/>
          <w:sz w:val="24"/>
          <w:szCs w:val="24"/>
          <w:lang w:val="en-US"/>
        </w:rPr>
        <w:t xml:space="preserve"> 2020;</w:t>
      </w:r>
      <w:r w:rsidRPr="0088105F">
        <w:rPr>
          <w:rFonts w:ascii="Times New Roman" w:hAnsi="Times New Roman" w:cs="Times New Roman"/>
          <w:sz w:val="24"/>
          <w:szCs w:val="24"/>
          <w:lang w:val="en-US"/>
        </w:rPr>
        <w:t>10(e031765)</w:t>
      </w:r>
      <w:r w:rsidR="0088105F" w:rsidRPr="0088105F">
        <w:rPr>
          <w:rFonts w:ascii="Times New Roman" w:hAnsi="Times New Roman" w:cs="Times New Roman"/>
          <w:sz w:val="24"/>
          <w:szCs w:val="24"/>
          <w:lang w:val="en-US"/>
        </w:rPr>
        <w:t>:</w:t>
      </w:r>
      <w:r w:rsidRPr="0088105F">
        <w:rPr>
          <w:rFonts w:ascii="Times New Roman" w:hAnsi="Times New Roman" w:cs="Times New Roman"/>
          <w:sz w:val="24"/>
          <w:szCs w:val="24"/>
          <w:lang w:val="en-US"/>
        </w:rPr>
        <w:t xml:space="preserve">1-8. </w:t>
      </w:r>
    </w:p>
    <w:p w14:paraId="25FF07D0" w14:textId="3291F849" w:rsidR="00B86085" w:rsidRDefault="00B86085" w:rsidP="002B62CA">
      <w:pPr>
        <w:spacing w:after="0" w:line="360" w:lineRule="auto"/>
        <w:jc w:val="both"/>
        <w:rPr>
          <w:rFonts w:ascii="Times New Roman" w:hAnsi="Times New Roman" w:cs="Times New Roman"/>
          <w:sz w:val="24"/>
          <w:szCs w:val="24"/>
          <w:lang w:val="en-US"/>
        </w:rPr>
      </w:pPr>
    </w:p>
    <w:p w14:paraId="58AFA2B9" w14:textId="7A95823F" w:rsidR="00ED1CEE" w:rsidRPr="0088105F" w:rsidRDefault="00ED1CEE" w:rsidP="00ED1CE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w:t>
      </w:r>
      <w:r w:rsidR="00F97A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Creedy DK, </w:t>
      </w:r>
      <w:proofErr w:type="spellStart"/>
      <w:r w:rsidR="006C0687">
        <w:rPr>
          <w:rFonts w:ascii="Times New Roman" w:hAnsi="Times New Roman" w:cs="Times New Roman"/>
          <w:sz w:val="24"/>
          <w:szCs w:val="24"/>
          <w:lang w:val="en-US"/>
        </w:rPr>
        <w:t>Sidebotham</w:t>
      </w:r>
      <w:proofErr w:type="spellEnd"/>
      <w:r w:rsidR="006C0687">
        <w:rPr>
          <w:rFonts w:ascii="Times New Roman" w:hAnsi="Times New Roman" w:cs="Times New Roman"/>
          <w:sz w:val="24"/>
          <w:szCs w:val="24"/>
          <w:lang w:val="en-US"/>
        </w:rPr>
        <w:t xml:space="preserve"> M, Gamble J, </w:t>
      </w:r>
      <w:proofErr w:type="spellStart"/>
      <w:r w:rsidR="006C0687">
        <w:rPr>
          <w:rFonts w:ascii="Times New Roman" w:hAnsi="Times New Roman" w:cs="Times New Roman"/>
          <w:sz w:val="24"/>
          <w:szCs w:val="24"/>
          <w:lang w:val="en-US"/>
        </w:rPr>
        <w:t>Pallant</w:t>
      </w:r>
      <w:proofErr w:type="spellEnd"/>
      <w:r w:rsidR="006C0687">
        <w:rPr>
          <w:rFonts w:ascii="Times New Roman" w:hAnsi="Times New Roman" w:cs="Times New Roman"/>
          <w:sz w:val="24"/>
          <w:szCs w:val="24"/>
          <w:lang w:val="en-US"/>
        </w:rPr>
        <w:t xml:space="preserve"> J, Fenwick J. </w:t>
      </w:r>
      <w:r w:rsidRPr="001321F8">
        <w:rPr>
          <w:rFonts w:ascii="Times New Roman" w:eastAsia="Times New Roman" w:hAnsi="Times New Roman" w:cs="Times New Roman"/>
          <w:sz w:val="24"/>
          <w:szCs w:val="24"/>
          <w:shd w:val="clear" w:color="auto" w:fill="FFFFFF"/>
          <w:lang w:val="en-US" w:eastAsia="pt-PT"/>
        </w:rPr>
        <w:t xml:space="preserve">Prevalence of burnout, depression, anxiety and stress in Australian midwives: a cross-sectional survey. </w:t>
      </w:r>
      <w:r w:rsidRPr="0088105F">
        <w:rPr>
          <w:rFonts w:ascii="Times New Roman" w:eastAsia="Times New Roman" w:hAnsi="Times New Roman" w:cs="Times New Roman"/>
          <w:sz w:val="24"/>
          <w:szCs w:val="24"/>
          <w:shd w:val="clear" w:color="auto" w:fill="FFFFFF"/>
          <w:lang w:val="en-US" w:eastAsia="pt-PT"/>
        </w:rPr>
        <w:t>BMC Pregnancy and Childbirth</w:t>
      </w:r>
      <w:r w:rsidR="0088105F" w:rsidRPr="0088105F">
        <w:rPr>
          <w:rFonts w:ascii="Times New Roman" w:eastAsia="Times New Roman" w:hAnsi="Times New Roman" w:cs="Times New Roman"/>
          <w:sz w:val="24"/>
          <w:szCs w:val="24"/>
          <w:shd w:val="clear" w:color="auto" w:fill="FFFFFF"/>
          <w:lang w:val="en-US" w:eastAsia="pt-PT"/>
        </w:rPr>
        <w:t>. 2017;</w:t>
      </w:r>
      <w:r w:rsidRPr="0088105F">
        <w:rPr>
          <w:rFonts w:ascii="Times New Roman" w:eastAsia="Times New Roman" w:hAnsi="Times New Roman" w:cs="Times New Roman"/>
          <w:sz w:val="24"/>
          <w:szCs w:val="24"/>
          <w:shd w:val="clear" w:color="auto" w:fill="FFFFFF"/>
          <w:lang w:val="en-US" w:eastAsia="pt-PT"/>
        </w:rPr>
        <w:t>17(1)</w:t>
      </w:r>
      <w:r w:rsidR="0088105F" w:rsidRPr="0088105F">
        <w:rPr>
          <w:rFonts w:ascii="Times New Roman" w:eastAsia="Times New Roman" w:hAnsi="Times New Roman" w:cs="Times New Roman"/>
          <w:sz w:val="24"/>
          <w:szCs w:val="24"/>
          <w:shd w:val="clear" w:color="auto" w:fill="FFFFFF"/>
          <w:lang w:val="en-US" w:eastAsia="pt-PT"/>
        </w:rPr>
        <w:t>:</w:t>
      </w:r>
      <w:r w:rsidRPr="0088105F">
        <w:rPr>
          <w:rFonts w:ascii="Times New Roman" w:eastAsia="Times New Roman" w:hAnsi="Times New Roman" w:cs="Times New Roman"/>
          <w:sz w:val="24"/>
          <w:szCs w:val="24"/>
          <w:shd w:val="clear" w:color="auto" w:fill="FFFFFF"/>
          <w:lang w:val="en-US" w:eastAsia="pt-PT"/>
        </w:rPr>
        <w:t xml:space="preserve">1-8. </w:t>
      </w:r>
    </w:p>
    <w:p w14:paraId="24EEE4D5" w14:textId="2D29087A" w:rsidR="00ED1CEE" w:rsidRDefault="00ED1CEE" w:rsidP="002B62CA">
      <w:pPr>
        <w:spacing w:after="0" w:line="360" w:lineRule="auto"/>
        <w:jc w:val="both"/>
        <w:rPr>
          <w:rFonts w:ascii="Times New Roman" w:hAnsi="Times New Roman" w:cs="Times New Roman"/>
          <w:sz w:val="24"/>
          <w:szCs w:val="24"/>
          <w:lang w:val="en-US"/>
        </w:rPr>
      </w:pPr>
    </w:p>
    <w:p w14:paraId="62D4FFB5" w14:textId="25CE6C38" w:rsidR="00ED1CEE" w:rsidRPr="00F97AD8" w:rsidRDefault="00ED1CEE" w:rsidP="00ED1CE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w:t>
      </w:r>
      <w:r w:rsidR="00F97A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Yahaya SN, Wahab SFA, </w:t>
      </w:r>
      <w:proofErr w:type="spellStart"/>
      <w:r w:rsidR="006C0687">
        <w:rPr>
          <w:rFonts w:ascii="Times New Roman" w:hAnsi="Times New Roman" w:cs="Times New Roman"/>
          <w:sz w:val="24"/>
          <w:szCs w:val="24"/>
          <w:lang w:val="en-US"/>
        </w:rPr>
        <w:t>Yusoff</w:t>
      </w:r>
      <w:proofErr w:type="spellEnd"/>
      <w:r w:rsidR="006C0687">
        <w:rPr>
          <w:rFonts w:ascii="Times New Roman" w:hAnsi="Times New Roman" w:cs="Times New Roman"/>
          <w:sz w:val="24"/>
          <w:szCs w:val="24"/>
          <w:lang w:val="en-US"/>
        </w:rPr>
        <w:t xml:space="preserve"> MSB, Yasin MAM, Rahman MAA. </w:t>
      </w:r>
      <w:r w:rsidRPr="001321F8">
        <w:rPr>
          <w:rFonts w:ascii="Times New Roman" w:eastAsia="Times New Roman" w:hAnsi="Times New Roman" w:cs="Times New Roman"/>
          <w:sz w:val="24"/>
          <w:szCs w:val="24"/>
          <w:shd w:val="clear" w:color="auto" w:fill="FFFFFF"/>
          <w:lang w:val="en-US" w:eastAsia="pt-PT"/>
        </w:rPr>
        <w:t xml:space="preserve">Prevalence and associated factors of stress, anxiety and depression among emergency medical officers in Malaysian hospitals. </w:t>
      </w:r>
      <w:r w:rsidRPr="00F97AD8">
        <w:rPr>
          <w:rFonts w:ascii="Times New Roman" w:eastAsia="Times New Roman" w:hAnsi="Times New Roman" w:cs="Times New Roman"/>
          <w:sz w:val="24"/>
          <w:szCs w:val="24"/>
          <w:shd w:val="clear" w:color="auto" w:fill="FFFFFF"/>
          <w:lang w:val="en-US" w:eastAsia="pt-PT"/>
        </w:rPr>
        <w:t>World Journal of Emergency Medicine</w:t>
      </w:r>
      <w:r w:rsidR="00F97AD8" w:rsidRPr="00F97AD8">
        <w:rPr>
          <w:rFonts w:ascii="Times New Roman" w:eastAsia="Times New Roman" w:hAnsi="Times New Roman" w:cs="Times New Roman"/>
          <w:sz w:val="24"/>
          <w:szCs w:val="24"/>
          <w:shd w:val="clear" w:color="auto" w:fill="FFFFFF"/>
          <w:lang w:val="en-US" w:eastAsia="pt-PT"/>
        </w:rPr>
        <w:t>. 2018;</w:t>
      </w:r>
      <w:r w:rsidRPr="00F97AD8">
        <w:rPr>
          <w:rFonts w:ascii="Times New Roman" w:eastAsia="Times New Roman" w:hAnsi="Times New Roman" w:cs="Times New Roman"/>
          <w:sz w:val="24"/>
          <w:szCs w:val="24"/>
          <w:shd w:val="clear" w:color="auto" w:fill="FFFFFF"/>
          <w:lang w:val="en-US" w:eastAsia="pt-PT"/>
        </w:rPr>
        <w:t>9(3)</w:t>
      </w:r>
      <w:r w:rsidR="00F97AD8" w:rsidRPr="00F97AD8">
        <w:rPr>
          <w:rFonts w:ascii="Times New Roman" w:eastAsia="Times New Roman" w:hAnsi="Times New Roman" w:cs="Times New Roman"/>
          <w:sz w:val="24"/>
          <w:szCs w:val="24"/>
          <w:shd w:val="clear" w:color="auto" w:fill="FFFFFF"/>
          <w:lang w:val="en-US" w:eastAsia="pt-PT"/>
        </w:rPr>
        <w:t>:</w:t>
      </w:r>
      <w:r w:rsidRPr="00F97AD8">
        <w:rPr>
          <w:rFonts w:ascii="Times New Roman" w:eastAsia="Times New Roman" w:hAnsi="Times New Roman" w:cs="Times New Roman"/>
          <w:sz w:val="24"/>
          <w:szCs w:val="24"/>
          <w:shd w:val="clear" w:color="auto" w:fill="FFFFFF"/>
          <w:lang w:val="en-US" w:eastAsia="pt-PT"/>
        </w:rPr>
        <w:t xml:space="preserve">178-186. </w:t>
      </w:r>
    </w:p>
    <w:p w14:paraId="1A36EFF0" w14:textId="0B44239A" w:rsidR="00ED1CEE" w:rsidRDefault="00ED1CEE" w:rsidP="002B62CA">
      <w:pPr>
        <w:spacing w:after="0" w:line="360" w:lineRule="auto"/>
        <w:jc w:val="both"/>
        <w:rPr>
          <w:rFonts w:ascii="Times New Roman" w:hAnsi="Times New Roman" w:cs="Times New Roman"/>
          <w:sz w:val="24"/>
          <w:szCs w:val="24"/>
          <w:lang w:val="en-US"/>
        </w:rPr>
      </w:pPr>
    </w:p>
    <w:p w14:paraId="6D17529A" w14:textId="59C57263" w:rsidR="00071AFF" w:rsidRDefault="00071AFF" w:rsidP="00071A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w:t>
      </w:r>
      <w:r w:rsidR="00F97A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Wilkinson E. </w:t>
      </w:r>
      <w:r w:rsidRPr="001321F8">
        <w:rPr>
          <w:rFonts w:ascii="Times New Roman" w:hAnsi="Times New Roman" w:cs="Times New Roman"/>
          <w:sz w:val="24"/>
          <w:szCs w:val="24"/>
          <w:lang w:val="en-US"/>
        </w:rPr>
        <w:t xml:space="preserve">UK NHS staff: stressed, exhausted, burnt out. </w:t>
      </w:r>
      <w:r w:rsidRPr="00F97AD8">
        <w:rPr>
          <w:rFonts w:ascii="Times New Roman" w:hAnsi="Times New Roman" w:cs="Times New Roman"/>
          <w:sz w:val="24"/>
          <w:szCs w:val="24"/>
          <w:lang w:val="en-US"/>
        </w:rPr>
        <w:t>The Lancet</w:t>
      </w:r>
      <w:r w:rsidR="00F97AD8" w:rsidRPr="00F97AD8">
        <w:rPr>
          <w:rFonts w:ascii="Times New Roman" w:hAnsi="Times New Roman" w:cs="Times New Roman"/>
          <w:sz w:val="24"/>
          <w:szCs w:val="24"/>
          <w:lang w:val="en-US"/>
        </w:rPr>
        <w:t>. 2015;</w:t>
      </w:r>
      <w:r w:rsidRPr="00F97AD8">
        <w:rPr>
          <w:rFonts w:ascii="Times New Roman" w:hAnsi="Times New Roman" w:cs="Times New Roman"/>
          <w:sz w:val="24"/>
          <w:szCs w:val="24"/>
          <w:lang w:val="en-US"/>
        </w:rPr>
        <w:t>385(9971)</w:t>
      </w:r>
      <w:r w:rsidR="00F97AD8" w:rsidRPr="00F97AD8">
        <w:rPr>
          <w:rFonts w:ascii="Times New Roman" w:hAnsi="Times New Roman" w:cs="Times New Roman"/>
          <w:sz w:val="24"/>
          <w:szCs w:val="24"/>
          <w:lang w:val="en-US"/>
        </w:rPr>
        <w:t>:</w:t>
      </w:r>
      <w:r w:rsidRPr="00F97AD8">
        <w:rPr>
          <w:rFonts w:ascii="Times New Roman" w:hAnsi="Times New Roman" w:cs="Times New Roman"/>
          <w:sz w:val="24"/>
          <w:szCs w:val="24"/>
          <w:lang w:val="en-US"/>
        </w:rPr>
        <w:t xml:space="preserve">841-842. </w:t>
      </w:r>
    </w:p>
    <w:p w14:paraId="501684DD" w14:textId="32C8C8F2" w:rsidR="00071AFF" w:rsidRPr="000319D1" w:rsidRDefault="00071AFF" w:rsidP="002B62CA">
      <w:pPr>
        <w:spacing w:after="0" w:line="360" w:lineRule="auto"/>
        <w:jc w:val="both"/>
        <w:rPr>
          <w:rFonts w:ascii="Times New Roman" w:hAnsi="Times New Roman" w:cs="Times New Roman"/>
          <w:sz w:val="24"/>
          <w:szCs w:val="24"/>
          <w:lang w:val="en-US"/>
        </w:rPr>
      </w:pPr>
    </w:p>
    <w:p w14:paraId="5B52C464" w14:textId="4392CA25" w:rsidR="009B7BA3" w:rsidRPr="006C0687" w:rsidRDefault="009B7BA3" w:rsidP="009B7BA3">
      <w:pPr>
        <w:spacing w:after="0" w:line="360" w:lineRule="auto"/>
        <w:jc w:val="both"/>
        <w:rPr>
          <w:rFonts w:ascii="Times New Roman" w:hAnsi="Times New Roman" w:cs="Times New Roman"/>
          <w:sz w:val="24"/>
          <w:szCs w:val="24"/>
          <w:lang w:val="en-US"/>
        </w:rPr>
      </w:pPr>
      <w:r w:rsidRPr="009B7BA3">
        <w:rPr>
          <w:rFonts w:ascii="Times New Roman" w:hAnsi="Times New Roman" w:cs="Times New Roman"/>
          <w:sz w:val="24"/>
          <w:szCs w:val="24"/>
          <w:lang w:val="en-US"/>
        </w:rPr>
        <w:t>19</w:t>
      </w:r>
      <w:r w:rsidR="00F97AD8">
        <w:rPr>
          <w:rFonts w:ascii="Times New Roman" w:hAnsi="Times New Roman" w:cs="Times New Roman"/>
          <w:sz w:val="24"/>
          <w:szCs w:val="24"/>
          <w:lang w:val="en-US"/>
        </w:rPr>
        <w:t xml:space="preserve">. </w:t>
      </w:r>
      <w:proofErr w:type="spellStart"/>
      <w:r w:rsidR="006C0687">
        <w:rPr>
          <w:rFonts w:ascii="Times New Roman" w:hAnsi="Times New Roman" w:cs="Times New Roman"/>
          <w:sz w:val="24"/>
          <w:szCs w:val="24"/>
          <w:lang w:val="en-US"/>
        </w:rPr>
        <w:t>Karatoreos</w:t>
      </w:r>
      <w:proofErr w:type="spellEnd"/>
      <w:r w:rsidR="006C0687">
        <w:rPr>
          <w:rFonts w:ascii="Times New Roman" w:hAnsi="Times New Roman" w:cs="Times New Roman"/>
          <w:sz w:val="24"/>
          <w:szCs w:val="24"/>
          <w:lang w:val="en-US"/>
        </w:rPr>
        <w:t xml:space="preserve"> IN, </w:t>
      </w:r>
      <w:proofErr w:type="spellStart"/>
      <w:r w:rsidR="006C0687">
        <w:rPr>
          <w:rFonts w:ascii="Times New Roman" w:hAnsi="Times New Roman" w:cs="Times New Roman"/>
          <w:sz w:val="24"/>
          <w:szCs w:val="24"/>
          <w:lang w:val="en-US"/>
        </w:rPr>
        <w:t>Mcewen</w:t>
      </w:r>
      <w:proofErr w:type="spellEnd"/>
      <w:r w:rsidR="006C0687">
        <w:rPr>
          <w:rFonts w:ascii="Times New Roman" w:hAnsi="Times New Roman" w:cs="Times New Roman"/>
          <w:sz w:val="24"/>
          <w:szCs w:val="24"/>
          <w:lang w:val="en-US"/>
        </w:rPr>
        <w:t xml:space="preserve"> BS. </w:t>
      </w:r>
      <w:r w:rsidRPr="001321F8">
        <w:rPr>
          <w:rFonts w:ascii="Times New Roman" w:hAnsi="Times New Roman" w:cs="Times New Roman"/>
          <w:sz w:val="24"/>
          <w:szCs w:val="24"/>
          <w:lang w:val="en-US"/>
        </w:rPr>
        <w:t xml:space="preserve">Annual research review: The neurobiology and physiology of resilience and adaptation across the life course. </w:t>
      </w:r>
      <w:r w:rsidRPr="00F97AD8">
        <w:rPr>
          <w:rFonts w:ascii="Times New Roman" w:hAnsi="Times New Roman" w:cs="Times New Roman"/>
          <w:sz w:val="24"/>
          <w:szCs w:val="24"/>
          <w:lang w:val="en-US"/>
        </w:rPr>
        <w:t xml:space="preserve">The Journal of Child Psychology and </w:t>
      </w:r>
      <w:r w:rsidR="00F97AD8" w:rsidRPr="00F97AD8">
        <w:rPr>
          <w:rFonts w:ascii="Times New Roman" w:hAnsi="Times New Roman" w:cs="Times New Roman"/>
          <w:sz w:val="24"/>
          <w:szCs w:val="24"/>
          <w:lang w:val="en-US"/>
        </w:rPr>
        <w:t xml:space="preserve">Psychiatry. </w:t>
      </w:r>
      <w:proofErr w:type="gramStart"/>
      <w:r w:rsidR="00F97AD8" w:rsidRPr="00F97AD8">
        <w:rPr>
          <w:rFonts w:ascii="Times New Roman" w:hAnsi="Times New Roman" w:cs="Times New Roman"/>
          <w:sz w:val="24"/>
          <w:szCs w:val="24"/>
          <w:lang w:val="en-US"/>
        </w:rPr>
        <w:t>2013;</w:t>
      </w:r>
      <w:r w:rsidRPr="00F97AD8">
        <w:rPr>
          <w:rFonts w:ascii="Times New Roman" w:hAnsi="Times New Roman" w:cs="Times New Roman"/>
          <w:sz w:val="24"/>
          <w:szCs w:val="24"/>
          <w:lang w:val="en-US"/>
        </w:rPr>
        <w:t>54</w:t>
      </w:r>
      <w:r w:rsidR="00F97AD8" w:rsidRPr="00F97AD8">
        <w:rPr>
          <w:rFonts w:ascii="Times New Roman" w:hAnsi="Times New Roman" w:cs="Times New Roman"/>
          <w:sz w:val="24"/>
          <w:szCs w:val="24"/>
          <w:lang w:val="en-US"/>
        </w:rPr>
        <w:t>:</w:t>
      </w:r>
      <w:r w:rsidRPr="00F97AD8">
        <w:rPr>
          <w:rFonts w:ascii="Times New Roman" w:hAnsi="Times New Roman" w:cs="Times New Roman"/>
          <w:sz w:val="24"/>
          <w:szCs w:val="24"/>
          <w:lang w:val="en-US"/>
        </w:rPr>
        <w:t>337</w:t>
      </w:r>
      <w:proofErr w:type="gramEnd"/>
      <w:r w:rsidRPr="00F97AD8">
        <w:rPr>
          <w:rFonts w:ascii="Times New Roman" w:hAnsi="Times New Roman" w:cs="Times New Roman"/>
          <w:sz w:val="24"/>
          <w:szCs w:val="24"/>
          <w:lang w:val="en-US"/>
        </w:rPr>
        <w:t>-347.</w:t>
      </w:r>
    </w:p>
    <w:p w14:paraId="023250EB" w14:textId="22C3C1C2" w:rsidR="00D55E07" w:rsidRDefault="00D55E07" w:rsidP="001321F8">
      <w:pPr>
        <w:spacing w:after="0" w:line="360" w:lineRule="auto"/>
        <w:jc w:val="both"/>
        <w:rPr>
          <w:rFonts w:ascii="Times New Roman" w:hAnsi="Times New Roman" w:cs="Times New Roman"/>
          <w:b/>
          <w:bCs/>
          <w:sz w:val="24"/>
          <w:szCs w:val="24"/>
          <w:lang w:val="en-US"/>
        </w:rPr>
      </w:pPr>
    </w:p>
    <w:p w14:paraId="7BCFA1AC" w14:textId="17EF939F" w:rsidR="009B7BA3" w:rsidRDefault="009B7BA3" w:rsidP="009B7BA3">
      <w:pPr>
        <w:spacing w:after="0" w:line="360" w:lineRule="auto"/>
        <w:jc w:val="both"/>
        <w:rPr>
          <w:rFonts w:ascii="Times New Roman" w:hAnsi="Times New Roman" w:cs="Times New Roman"/>
          <w:sz w:val="24"/>
          <w:szCs w:val="24"/>
          <w:lang w:val="en-US"/>
        </w:rPr>
      </w:pPr>
      <w:r w:rsidRPr="009B7BA3">
        <w:rPr>
          <w:rFonts w:ascii="Times New Roman" w:hAnsi="Times New Roman" w:cs="Times New Roman"/>
          <w:sz w:val="24"/>
          <w:szCs w:val="24"/>
          <w:lang w:val="en-US"/>
        </w:rPr>
        <w:t>20</w:t>
      </w:r>
      <w:r w:rsidR="00F97AD8">
        <w:rPr>
          <w:rFonts w:ascii="Times New Roman" w:hAnsi="Times New Roman" w:cs="Times New Roman"/>
          <w:sz w:val="24"/>
          <w:szCs w:val="24"/>
          <w:lang w:val="en-US"/>
        </w:rPr>
        <w:t>.</w:t>
      </w:r>
      <w:r w:rsidRPr="009B7BA3">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Russo SJ, </w:t>
      </w:r>
      <w:proofErr w:type="spellStart"/>
      <w:r w:rsidR="006C0687">
        <w:rPr>
          <w:rFonts w:ascii="Times New Roman" w:hAnsi="Times New Roman" w:cs="Times New Roman"/>
          <w:sz w:val="24"/>
          <w:szCs w:val="24"/>
          <w:lang w:val="en-US"/>
        </w:rPr>
        <w:t>Murrough</w:t>
      </w:r>
      <w:proofErr w:type="spellEnd"/>
      <w:r w:rsidR="006C0687">
        <w:rPr>
          <w:rFonts w:ascii="Times New Roman" w:hAnsi="Times New Roman" w:cs="Times New Roman"/>
          <w:sz w:val="24"/>
          <w:szCs w:val="24"/>
          <w:lang w:val="en-US"/>
        </w:rPr>
        <w:t xml:space="preserve"> JW, Han MH, Charney SD, </w:t>
      </w:r>
      <w:proofErr w:type="spellStart"/>
      <w:r w:rsidR="006C0687">
        <w:rPr>
          <w:rFonts w:ascii="Times New Roman" w:hAnsi="Times New Roman" w:cs="Times New Roman"/>
          <w:sz w:val="24"/>
          <w:szCs w:val="24"/>
          <w:lang w:val="en-US"/>
        </w:rPr>
        <w:t>Nestler</w:t>
      </w:r>
      <w:proofErr w:type="spellEnd"/>
      <w:r w:rsidR="006C0687">
        <w:rPr>
          <w:rFonts w:ascii="Times New Roman" w:hAnsi="Times New Roman" w:cs="Times New Roman"/>
          <w:sz w:val="24"/>
          <w:szCs w:val="24"/>
          <w:lang w:val="en-US"/>
        </w:rPr>
        <w:t xml:space="preserve"> EJ. </w:t>
      </w:r>
      <w:r w:rsidRPr="001321F8">
        <w:rPr>
          <w:rFonts w:ascii="Times New Roman" w:hAnsi="Times New Roman" w:cs="Times New Roman"/>
          <w:sz w:val="24"/>
          <w:szCs w:val="24"/>
          <w:lang w:val="en-US"/>
        </w:rPr>
        <w:t xml:space="preserve">Neurobiology of resilience. </w:t>
      </w:r>
      <w:r w:rsidRPr="00F97AD8">
        <w:rPr>
          <w:rFonts w:ascii="Times New Roman" w:hAnsi="Times New Roman" w:cs="Times New Roman"/>
          <w:sz w:val="24"/>
          <w:szCs w:val="24"/>
          <w:lang w:val="en-US"/>
        </w:rPr>
        <w:t>Nature Neuroscience</w:t>
      </w:r>
      <w:r w:rsidR="00F97AD8" w:rsidRPr="00F97AD8">
        <w:rPr>
          <w:rFonts w:ascii="Times New Roman" w:hAnsi="Times New Roman" w:cs="Times New Roman"/>
          <w:sz w:val="24"/>
          <w:szCs w:val="24"/>
          <w:lang w:val="en-US"/>
        </w:rPr>
        <w:t xml:space="preserve">. </w:t>
      </w:r>
      <w:proofErr w:type="gramStart"/>
      <w:r w:rsidR="00F97AD8" w:rsidRPr="00F97AD8">
        <w:rPr>
          <w:rFonts w:ascii="Times New Roman" w:hAnsi="Times New Roman" w:cs="Times New Roman"/>
          <w:sz w:val="24"/>
          <w:szCs w:val="24"/>
          <w:lang w:val="en-US"/>
        </w:rPr>
        <w:t>2012;</w:t>
      </w:r>
      <w:r w:rsidRPr="00F97AD8">
        <w:rPr>
          <w:rFonts w:ascii="Times New Roman" w:hAnsi="Times New Roman" w:cs="Times New Roman"/>
          <w:sz w:val="24"/>
          <w:szCs w:val="24"/>
          <w:lang w:val="en-US"/>
        </w:rPr>
        <w:t>15</w:t>
      </w:r>
      <w:r w:rsidR="00F97AD8" w:rsidRPr="00F97AD8">
        <w:rPr>
          <w:rFonts w:ascii="Times New Roman" w:hAnsi="Times New Roman" w:cs="Times New Roman"/>
          <w:sz w:val="24"/>
          <w:szCs w:val="24"/>
          <w:lang w:val="en-US"/>
        </w:rPr>
        <w:t>:</w:t>
      </w:r>
      <w:r w:rsidRPr="00F97AD8">
        <w:rPr>
          <w:rFonts w:ascii="Times New Roman" w:hAnsi="Times New Roman" w:cs="Times New Roman"/>
          <w:sz w:val="24"/>
          <w:szCs w:val="24"/>
          <w:lang w:val="en-US"/>
        </w:rPr>
        <w:t>1475</w:t>
      </w:r>
      <w:proofErr w:type="gramEnd"/>
      <w:r w:rsidRPr="00F97AD8">
        <w:rPr>
          <w:rFonts w:ascii="Times New Roman" w:hAnsi="Times New Roman" w:cs="Times New Roman"/>
          <w:sz w:val="24"/>
          <w:szCs w:val="24"/>
          <w:lang w:val="en-US"/>
        </w:rPr>
        <w:t>-1484.</w:t>
      </w:r>
      <w:r w:rsidRPr="001321F8">
        <w:rPr>
          <w:rFonts w:ascii="Times New Roman" w:hAnsi="Times New Roman" w:cs="Times New Roman"/>
          <w:sz w:val="24"/>
          <w:szCs w:val="24"/>
          <w:lang w:val="en-US"/>
        </w:rPr>
        <w:t xml:space="preserve"> </w:t>
      </w:r>
    </w:p>
    <w:p w14:paraId="5D2C652A" w14:textId="77777777" w:rsidR="009B7BA3" w:rsidRDefault="009B7BA3" w:rsidP="009B7BA3">
      <w:pPr>
        <w:spacing w:after="0" w:line="360" w:lineRule="auto"/>
        <w:jc w:val="both"/>
        <w:rPr>
          <w:rFonts w:ascii="Times New Roman" w:hAnsi="Times New Roman" w:cs="Times New Roman"/>
          <w:sz w:val="24"/>
          <w:szCs w:val="24"/>
          <w:lang w:val="en-US"/>
        </w:rPr>
      </w:pPr>
    </w:p>
    <w:p w14:paraId="02562045" w14:textId="47136A6D" w:rsidR="009B7BA3" w:rsidRPr="00856273" w:rsidRDefault="009B7BA3" w:rsidP="009B7BA3">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21</w:t>
      </w:r>
      <w:r w:rsidR="00F97A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Southwick SM, Charney DS. </w:t>
      </w:r>
      <w:r w:rsidRPr="001321F8">
        <w:rPr>
          <w:rFonts w:ascii="Times New Roman" w:hAnsi="Times New Roman" w:cs="Times New Roman"/>
          <w:sz w:val="24"/>
          <w:szCs w:val="24"/>
          <w:lang w:val="en-US"/>
        </w:rPr>
        <w:t xml:space="preserve">The science of resilience: Implications for the prevention and treatment of depression. </w:t>
      </w:r>
      <w:proofErr w:type="spellStart"/>
      <w:r w:rsidRPr="00BB3324">
        <w:rPr>
          <w:rFonts w:ascii="Times New Roman" w:hAnsi="Times New Roman" w:cs="Times New Roman"/>
          <w:sz w:val="24"/>
          <w:szCs w:val="24"/>
        </w:rPr>
        <w:t>Science</w:t>
      </w:r>
      <w:proofErr w:type="spellEnd"/>
      <w:r w:rsidR="00F97AD8" w:rsidRPr="00BB3324">
        <w:rPr>
          <w:rFonts w:ascii="Times New Roman" w:hAnsi="Times New Roman" w:cs="Times New Roman"/>
          <w:sz w:val="24"/>
          <w:szCs w:val="24"/>
        </w:rPr>
        <w:t>. 2012;</w:t>
      </w:r>
      <w:r w:rsidRPr="00BB3324">
        <w:rPr>
          <w:rFonts w:ascii="Times New Roman" w:hAnsi="Times New Roman" w:cs="Times New Roman"/>
          <w:sz w:val="24"/>
          <w:szCs w:val="24"/>
        </w:rPr>
        <w:t>338(6103)</w:t>
      </w:r>
      <w:r w:rsidR="00F97AD8" w:rsidRPr="00BB3324">
        <w:rPr>
          <w:rFonts w:ascii="Times New Roman" w:hAnsi="Times New Roman" w:cs="Times New Roman"/>
          <w:sz w:val="24"/>
          <w:szCs w:val="24"/>
        </w:rPr>
        <w:t>:</w:t>
      </w:r>
      <w:r w:rsidRPr="00BB3324">
        <w:rPr>
          <w:rFonts w:ascii="Times New Roman" w:hAnsi="Times New Roman" w:cs="Times New Roman"/>
          <w:sz w:val="24"/>
          <w:szCs w:val="24"/>
        </w:rPr>
        <w:t xml:space="preserve">79-82. </w:t>
      </w:r>
    </w:p>
    <w:p w14:paraId="4AECEA25" w14:textId="261F2BFF" w:rsidR="009B7BA3" w:rsidRPr="00BB3324" w:rsidRDefault="009B7BA3" w:rsidP="001321F8">
      <w:pPr>
        <w:spacing w:after="0" w:line="360" w:lineRule="auto"/>
        <w:jc w:val="both"/>
        <w:rPr>
          <w:rFonts w:ascii="Times New Roman" w:hAnsi="Times New Roman" w:cs="Times New Roman"/>
          <w:sz w:val="24"/>
          <w:szCs w:val="24"/>
        </w:rPr>
      </w:pPr>
    </w:p>
    <w:p w14:paraId="0C71F9A2" w14:textId="489BA2B9" w:rsidR="002F5239" w:rsidRPr="00856273" w:rsidRDefault="002F5239" w:rsidP="002F5239">
      <w:pPr>
        <w:spacing w:after="0" w:line="360" w:lineRule="auto"/>
        <w:jc w:val="both"/>
        <w:rPr>
          <w:rFonts w:ascii="Times New Roman" w:hAnsi="Times New Roman" w:cs="Times New Roman"/>
          <w:sz w:val="24"/>
          <w:szCs w:val="24"/>
          <w:lang w:val="en-US"/>
        </w:rPr>
      </w:pPr>
      <w:r w:rsidRPr="00F97AD8">
        <w:rPr>
          <w:rFonts w:ascii="Times New Roman" w:hAnsi="Times New Roman" w:cs="Times New Roman"/>
          <w:sz w:val="24"/>
          <w:szCs w:val="24"/>
        </w:rPr>
        <w:t>22</w:t>
      </w:r>
      <w:r w:rsidR="00F97AD8" w:rsidRPr="00F97AD8">
        <w:rPr>
          <w:rFonts w:ascii="Times New Roman" w:hAnsi="Times New Roman" w:cs="Times New Roman"/>
          <w:sz w:val="24"/>
          <w:szCs w:val="24"/>
        </w:rPr>
        <w:t>.</w:t>
      </w:r>
      <w:r w:rsidR="006C0687">
        <w:rPr>
          <w:rFonts w:ascii="Times New Roman" w:hAnsi="Times New Roman" w:cs="Times New Roman"/>
          <w:sz w:val="24"/>
          <w:szCs w:val="24"/>
        </w:rPr>
        <w:t xml:space="preserve">Garbarino S, </w:t>
      </w:r>
      <w:proofErr w:type="spellStart"/>
      <w:r w:rsidR="006C0687">
        <w:rPr>
          <w:rFonts w:ascii="Times New Roman" w:hAnsi="Times New Roman" w:cs="Times New Roman"/>
          <w:sz w:val="24"/>
          <w:szCs w:val="24"/>
        </w:rPr>
        <w:t>Lanteri</w:t>
      </w:r>
      <w:proofErr w:type="spellEnd"/>
      <w:r w:rsidR="006C0687">
        <w:rPr>
          <w:rFonts w:ascii="Times New Roman" w:hAnsi="Times New Roman" w:cs="Times New Roman"/>
          <w:sz w:val="24"/>
          <w:szCs w:val="24"/>
        </w:rPr>
        <w:t xml:space="preserve"> P, Durando P, </w:t>
      </w:r>
      <w:proofErr w:type="spellStart"/>
      <w:r w:rsidR="006C0687">
        <w:rPr>
          <w:rFonts w:ascii="Times New Roman" w:hAnsi="Times New Roman" w:cs="Times New Roman"/>
          <w:sz w:val="24"/>
          <w:szCs w:val="24"/>
        </w:rPr>
        <w:t>Magnavita</w:t>
      </w:r>
      <w:proofErr w:type="spellEnd"/>
      <w:r w:rsidR="006C0687">
        <w:rPr>
          <w:rFonts w:ascii="Times New Roman" w:hAnsi="Times New Roman" w:cs="Times New Roman"/>
          <w:sz w:val="24"/>
          <w:szCs w:val="24"/>
        </w:rPr>
        <w:t xml:space="preserve"> N, </w:t>
      </w:r>
      <w:proofErr w:type="spellStart"/>
      <w:r w:rsidR="006C0687">
        <w:rPr>
          <w:rFonts w:ascii="Times New Roman" w:hAnsi="Times New Roman" w:cs="Times New Roman"/>
          <w:sz w:val="24"/>
          <w:szCs w:val="24"/>
        </w:rPr>
        <w:t>Sannita</w:t>
      </w:r>
      <w:proofErr w:type="spellEnd"/>
      <w:r w:rsidR="006C0687">
        <w:rPr>
          <w:rFonts w:ascii="Times New Roman" w:hAnsi="Times New Roman" w:cs="Times New Roman"/>
          <w:sz w:val="24"/>
          <w:szCs w:val="24"/>
        </w:rPr>
        <w:t xml:space="preserve"> WG. </w:t>
      </w:r>
      <w:r w:rsidRPr="001321F8">
        <w:rPr>
          <w:rFonts w:ascii="Times New Roman" w:hAnsi="Times New Roman" w:cs="Times New Roman"/>
          <w:sz w:val="24"/>
          <w:szCs w:val="24"/>
          <w:lang w:val="en-US"/>
        </w:rPr>
        <w:t xml:space="preserve">Co-morbidity, mortality, quality of life and the healthcare/welfare/social costs of disordered sleep: a rapid review. </w:t>
      </w:r>
      <w:r w:rsidRPr="00F97AD8">
        <w:rPr>
          <w:rFonts w:ascii="Times New Roman" w:hAnsi="Times New Roman" w:cs="Times New Roman"/>
          <w:sz w:val="24"/>
          <w:szCs w:val="24"/>
          <w:lang w:val="en-US"/>
        </w:rPr>
        <w:t>International Journal of Environmental Research and Public Health</w:t>
      </w:r>
      <w:r w:rsidR="00F97AD8" w:rsidRPr="00F97AD8">
        <w:rPr>
          <w:rFonts w:ascii="Times New Roman" w:hAnsi="Times New Roman" w:cs="Times New Roman"/>
          <w:sz w:val="24"/>
          <w:szCs w:val="24"/>
          <w:lang w:val="en-US"/>
        </w:rPr>
        <w:t>. 2016;</w:t>
      </w:r>
      <w:r w:rsidRPr="00F97AD8">
        <w:rPr>
          <w:rFonts w:ascii="Times New Roman" w:hAnsi="Times New Roman" w:cs="Times New Roman"/>
          <w:sz w:val="24"/>
          <w:szCs w:val="24"/>
          <w:lang w:val="en-US"/>
        </w:rPr>
        <w:t>13(831)</w:t>
      </w:r>
      <w:r w:rsidR="00F97AD8" w:rsidRPr="00F97AD8">
        <w:rPr>
          <w:rFonts w:ascii="Times New Roman" w:hAnsi="Times New Roman" w:cs="Times New Roman"/>
          <w:sz w:val="24"/>
          <w:szCs w:val="24"/>
          <w:lang w:val="en-US"/>
        </w:rPr>
        <w:t>:</w:t>
      </w:r>
      <w:r w:rsidRPr="00F97AD8">
        <w:rPr>
          <w:rFonts w:ascii="Times New Roman" w:hAnsi="Times New Roman" w:cs="Times New Roman"/>
          <w:sz w:val="24"/>
          <w:szCs w:val="24"/>
          <w:lang w:val="en-US"/>
        </w:rPr>
        <w:t>1-15.</w:t>
      </w:r>
      <w:r w:rsidR="00F97AD8" w:rsidRPr="00F97AD8">
        <w:rPr>
          <w:rFonts w:ascii="Times New Roman" w:hAnsi="Times New Roman" w:cs="Times New Roman"/>
          <w:sz w:val="24"/>
          <w:szCs w:val="24"/>
          <w:lang w:val="en-US"/>
        </w:rPr>
        <w:t xml:space="preserve"> </w:t>
      </w:r>
    </w:p>
    <w:p w14:paraId="14E7964E" w14:textId="63FC3E9C" w:rsidR="009B7BA3" w:rsidRDefault="009B7BA3" w:rsidP="001321F8">
      <w:pPr>
        <w:spacing w:after="0" w:line="360" w:lineRule="auto"/>
        <w:jc w:val="both"/>
        <w:rPr>
          <w:rFonts w:ascii="Times New Roman" w:hAnsi="Times New Roman" w:cs="Times New Roman"/>
          <w:sz w:val="24"/>
          <w:szCs w:val="24"/>
          <w:lang w:val="en-US"/>
        </w:rPr>
      </w:pPr>
    </w:p>
    <w:p w14:paraId="73EE341D" w14:textId="15816BC2" w:rsidR="00647195" w:rsidRPr="00F97AD8" w:rsidRDefault="00647195" w:rsidP="00647195">
      <w:pPr>
        <w:spacing w:after="0" w:line="360" w:lineRule="auto"/>
        <w:jc w:val="both"/>
        <w:rPr>
          <w:rStyle w:val="Hiperligao"/>
          <w:rFonts w:ascii="Times New Roman" w:hAnsi="Times New Roman" w:cs="Times New Roman"/>
          <w:color w:val="auto"/>
          <w:sz w:val="24"/>
          <w:szCs w:val="24"/>
          <w:u w:val="none"/>
          <w:lang w:val="en-US"/>
        </w:rPr>
      </w:pPr>
      <w:r>
        <w:rPr>
          <w:rFonts w:ascii="Times New Roman" w:hAnsi="Times New Roman" w:cs="Times New Roman"/>
          <w:sz w:val="24"/>
          <w:szCs w:val="24"/>
          <w:lang w:val="en-US"/>
        </w:rPr>
        <w:t>23</w:t>
      </w:r>
      <w:r w:rsidR="00F97AD8">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Lambert VA, Lambert CE, </w:t>
      </w:r>
      <w:proofErr w:type="spellStart"/>
      <w:r w:rsidR="006C0687">
        <w:rPr>
          <w:rFonts w:ascii="Times New Roman" w:hAnsi="Times New Roman" w:cs="Times New Roman"/>
          <w:sz w:val="24"/>
          <w:szCs w:val="24"/>
          <w:lang w:val="en-US"/>
        </w:rPr>
        <w:t>Itano</w:t>
      </w:r>
      <w:proofErr w:type="spellEnd"/>
      <w:r w:rsidR="006C0687">
        <w:rPr>
          <w:rFonts w:ascii="Times New Roman" w:hAnsi="Times New Roman" w:cs="Times New Roman"/>
          <w:sz w:val="24"/>
          <w:szCs w:val="24"/>
          <w:lang w:val="en-US"/>
        </w:rPr>
        <w:t xml:space="preserve"> J, Inouye J, Kim S, </w:t>
      </w:r>
      <w:proofErr w:type="spellStart"/>
      <w:r w:rsidR="006C0687">
        <w:rPr>
          <w:rFonts w:ascii="Times New Roman" w:hAnsi="Times New Roman" w:cs="Times New Roman"/>
          <w:sz w:val="24"/>
          <w:szCs w:val="24"/>
          <w:lang w:val="en-US"/>
        </w:rPr>
        <w:t>Kuniviktikul</w:t>
      </w:r>
      <w:proofErr w:type="spellEnd"/>
      <w:r w:rsidR="006C0687">
        <w:rPr>
          <w:rFonts w:ascii="Times New Roman" w:hAnsi="Times New Roman" w:cs="Times New Roman"/>
          <w:sz w:val="24"/>
          <w:szCs w:val="24"/>
          <w:lang w:val="en-US"/>
        </w:rPr>
        <w:t xml:space="preserve"> W, et al. </w:t>
      </w:r>
      <w:r w:rsidRPr="001321F8">
        <w:rPr>
          <w:rFonts w:ascii="Times New Roman" w:hAnsi="Times New Roman" w:cs="Times New Roman"/>
          <w:sz w:val="24"/>
          <w:szCs w:val="24"/>
          <w:lang w:val="en-US"/>
        </w:rPr>
        <w:t xml:space="preserve">Cross-cultural comparison of workplace stressors, ways of coping and demographic characteristics as predictors of physical and mental health among hospital nurses in Japan, Thailand, South Korea and the USA (Hawaii). </w:t>
      </w:r>
      <w:r w:rsidRPr="00F97AD8">
        <w:rPr>
          <w:rFonts w:ascii="Times New Roman" w:hAnsi="Times New Roman" w:cs="Times New Roman"/>
          <w:sz w:val="24"/>
          <w:szCs w:val="24"/>
          <w:lang w:val="en-US"/>
        </w:rPr>
        <w:t>International Journal of Nursing Studies</w:t>
      </w:r>
      <w:r w:rsidR="00F97AD8" w:rsidRPr="00F97AD8">
        <w:rPr>
          <w:rFonts w:ascii="Times New Roman" w:hAnsi="Times New Roman" w:cs="Times New Roman"/>
          <w:sz w:val="24"/>
          <w:szCs w:val="24"/>
          <w:lang w:val="en-US"/>
        </w:rPr>
        <w:t>. 2004;</w:t>
      </w:r>
      <w:r w:rsidRPr="00F97AD8">
        <w:rPr>
          <w:rFonts w:ascii="Times New Roman" w:hAnsi="Times New Roman" w:cs="Times New Roman"/>
          <w:sz w:val="24"/>
          <w:szCs w:val="24"/>
          <w:lang w:val="en-US"/>
        </w:rPr>
        <w:t>41(6)</w:t>
      </w:r>
      <w:r w:rsidR="00F97AD8" w:rsidRPr="00F97AD8">
        <w:rPr>
          <w:rFonts w:ascii="Times New Roman" w:hAnsi="Times New Roman" w:cs="Times New Roman"/>
          <w:sz w:val="24"/>
          <w:szCs w:val="24"/>
          <w:lang w:val="en-US"/>
        </w:rPr>
        <w:t>:</w:t>
      </w:r>
      <w:r w:rsidRPr="00F97AD8">
        <w:rPr>
          <w:rFonts w:ascii="Times New Roman" w:hAnsi="Times New Roman" w:cs="Times New Roman"/>
          <w:sz w:val="24"/>
          <w:szCs w:val="24"/>
          <w:lang w:val="en-US"/>
        </w:rPr>
        <w:t>671-684.</w:t>
      </w:r>
      <w:r w:rsidRPr="001321F8">
        <w:rPr>
          <w:rFonts w:ascii="Times New Roman" w:hAnsi="Times New Roman" w:cs="Times New Roman"/>
          <w:sz w:val="24"/>
          <w:szCs w:val="24"/>
          <w:lang w:val="en-US"/>
        </w:rPr>
        <w:t xml:space="preserve"> </w:t>
      </w:r>
    </w:p>
    <w:p w14:paraId="5EFADB69" w14:textId="30E2BC91" w:rsidR="00647195" w:rsidRDefault="00647195" w:rsidP="001321F8">
      <w:pPr>
        <w:spacing w:after="0" w:line="360" w:lineRule="auto"/>
        <w:jc w:val="both"/>
        <w:rPr>
          <w:rFonts w:ascii="Times New Roman" w:hAnsi="Times New Roman" w:cs="Times New Roman"/>
          <w:sz w:val="24"/>
          <w:szCs w:val="24"/>
          <w:lang w:val="en-US"/>
        </w:rPr>
      </w:pPr>
    </w:p>
    <w:p w14:paraId="7440BD4A" w14:textId="3117F767" w:rsidR="00647195" w:rsidRPr="00F97AD8" w:rsidRDefault="00647195" w:rsidP="0064719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w:t>
      </w:r>
      <w:r w:rsidR="00F97AD8">
        <w:rPr>
          <w:rFonts w:ascii="Times New Roman" w:hAnsi="Times New Roman" w:cs="Times New Roman"/>
          <w:sz w:val="24"/>
          <w:szCs w:val="24"/>
          <w:lang w:val="en-US"/>
        </w:rPr>
        <w:t xml:space="preserve">. </w:t>
      </w:r>
      <w:r w:rsidR="006C0687">
        <w:rPr>
          <w:rFonts w:ascii="Times New Roman" w:hAnsi="Times New Roman" w:cs="Times New Roman"/>
          <w:sz w:val="24"/>
          <w:szCs w:val="24"/>
          <w:lang w:val="en-US"/>
        </w:rPr>
        <w:t xml:space="preserve">Lim J, Hepworth J, </w:t>
      </w:r>
      <w:proofErr w:type="spellStart"/>
      <w:r w:rsidR="006C0687">
        <w:rPr>
          <w:rFonts w:ascii="Times New Roman" w:hAnsi="Times New Roman" w:cs="Times New Roman"/>
          <w:sz w:val="24"/>
          <w:szCs w:val="24"/>
          <w:lang w:val="en-US"/>
        </w:rPr>
        <w:t>Bogossian</w:t>
      </w:r>
      <w:proofErr w:type="spellEnd"/>
      <w:r w:rsidR="006C0687">
        <w:rPr>
          <w:rFonts w:ascii="Times New Roman" w:hAnsi="Times New Roman" w:cs="Times New Roman"/>
          <w:sz w:val="24"/>
          <w:szCs w:val="24"/>
          <w:lang w:val="en-US"/>
        </w:rPr>
        <w:t xml:space="preserve"> F. </w:t>
      </w:r>
      <w:r w:rsidRPr="001321F8">
        <w:rPr>
          <w:rFonts w:ascii="Times New Roman" w:hAnsi="Times New Roman" w:cs="Times New Roman"/>
          <w:sz w:val="24"/>
          <w:szCs w:val="24"/>
          <w:lang w:val="en-US"/>
        </w:rPr>
        <w:t xml:space="preserve">A qualitative analysis of stress, uplifts and coping in the personal and professional lives of Singaporean nurses. </w:t>
      </w:r>
      <w:r w:rsidRPr="00F97AD8">
        <w:rPr>
          <w:rFonts w:ascii="Times New Roman" w:hAnsi="Times New Roman" w:cs="Times New Roman"/>
          <w:sz w:val="24"/>
          <w:szCs w:val="24"/>
          <w:lang w:val="en-US"/>
        </w:rPr>
        <w:t>Journal of Advanced Nursing</w:t>
      </w:r>
      <w:r w:rsidR="00F97AD8" w:rsidRPr="00F97AD8">
        <w:rPr>
          <w:rFonts w:ascii="Times New Roman" w:hAnsi="Times New Roman" w:cs="Times New Roman"/>
          <w:sz w:val="24"/>
          <w:szCs w:val="24"/>
          <w:lang w:val="en-US"/>
        </w:rPr>
        <w:t>. 2011;</w:t>
      </w:r>
      <w:r w:rsidRPr="00F97AD8">
        <w:rPr>
          <w:rFonts w:ascii="Times New Roman" w:hAnsi="Times New Roman" w:cs="Times New Roman"/>
          <w:sz w:val="24"/>
          <w:szCs w:val="24"/>
          <w:lang w:val="en-US"/>
        </w:rPr>
        <w:t>67(5)</w:t>
      </w:r>
      <w:r w:rsidR="00F97AD8" w:rsidRPr="00F97AD8">
        <w:rPr>
          <w:rFonts w:ascii="Times New Roman" w:hAnsi="Times New Roman" w:cs="Times New Roman"/>
          <w:sz w:val="24"/>
          <w:szCs w:val="24"/>
          <w:lang w:val="en-US"/>
        </w:rPr>
        <w:t>:</w:t>
      </w:r>
      <w:r w:rsidRPr="00F97AD8">
        <w:rPr>
          <w:rFonts w:ascii="Times New Roman" w:hAnsi="Times New Roman" w:cs="Times New Roman"/>
          <w:sz w:val="24"/>
          <w:szCs w:val="24"/>
          <w:lang w:val="en-US"/>
        </w:rPr>
        <w:t xml:space="preserve">1022-1033. </w:t>
      </w:r>
    </w:p>
    <w:p w14:paraId="0568C46C" w14:textId="353342CB" w:rsidR="00647195" w:rsidRDefault="00647195" w:rsidP="001321F8">
      <w:pPr>
        <w:spacing w:after="0" w:line="360" w:lineRule="auto"/>
        <w:jc w:val="both"/>
        <w:rPr>
          <w:rFonts w:ascii="Times New Roman" w:hAnsi="Times New Roman" w:cs="Times New Roman"/>
          <w:sz w:val="24"/>
          <w:szCs w:val="24"/>
          <w:lang w:val="en-US"/>
        </w:rPr>
      </w:pPr>
    </w:p>
    <w:p w14:paraId="0A96480E" w14:textId="20C290A8" w:rsidR="009A39EE" w:rsidRDefault="009A39EE" w:rsidP="001321F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w:t>
      </w:r>
      <w:r w:rsidR="00F97AD8">
        <w:rPr>
          <w:rFonts w:ascii="Times New Roman" w:hAnsi="Times New Roman" w:cs="Times New Roman"/>
          <w:sz w:val="24"/>
          <w:szCs w:val="24"/>
          <w:lang w:val="en-US"/>
        </w:rPr>
        <w:t xml:space="preserve">. </w:t>
      </w:r>
      <w:r w:rsidR="005C1CA5">
        <w:rPr>
          <w:rFonts w:ascii="Times New Roman" w:hAnsi="Times New Roman" w:cs="Times New Roman"/>
          <w:sz w:val="24"/>
          <w:szCs w:val="24"/>
          <w:lang w:val="en-US"/>
        </w:rPr>
        <w:t xml:space="preserve">Jackson D, </w:t>
      </w:r>
      <w:proofErr w:type="spellStart"/>
      <w:r w:rsidR="005C1CA5">
        <w:rPr>
          <w:rFonts w:ascii="Times New Roman" w:hAnsi="Times New Roman" w:cs="Times New Roman"/>
          <w:sz w:val="24"/>
          <w:szCs w:val="24"/>
          <w:lang w:val="en-US"/>
        </w:rPr>
        <w:t>Firtko</w:t>
      </w:r>
      <w:proofErr w:type="spellEnd"/>
      <w:r w:rsidR="005C1CA5">
        <w:rPr>
          <w:rFonts w:ascii="Times New Roman" w:hAnsi="Times New Roman" w:cs="Times New Roman"/>
          <w:sz w:val="24"/>
          <w:szCs w:val="24"/>
          <w:lang w:val="en-US"/>
        </w:rPr>
        <w:t xml:space="preserve"> A, Edenborough M. </w:t>
      </w:r>
      <w:r w:rsidRPr="001321F8">
        <w:rPr>
          <w:rFonts w:ascii="Times New Roman" w:hAnsi="Times New Roman" w:cs="Times New Roman"/>
          <w:sz w:val="24"/>
          <w:szCs w:val="24"/>
          <w:lang w:val="en-US"/>
        </w:rPr>
        <w:t xml:space="preserve">Personal resilience as a strategy for surviving and thriving in the face of workplace adversity: a literature review. </w:t>
      </w:r>
      <w:r w:rsidRPr="00F97AD8">
        <w:rPr>
          <w:rFonts w:ascii="Times New Roman" w:hAnsi="Times New Roman" w:cs="Times New Roman"/>
          <w:sz w:val="24"/>
          <w:szCs w:val="24"/>
          <w:lang w:val="en-US"/>
        </w:rPr>
        <w:t>Journal of Advanced Nursing</w:t>
      </w:r>
      <w:r w:rsidR="00F97AD8" w:rsidRPr="00F97AD8">
        <w:rPr>
          <w:rFonts w:ascii="Times New Roman" w:hAnsi="Times New Roman" w:cs="Times New Roman"/>
          <w:sz w:val="24"/>
          <w:szCs w:val="24"/>
          <w:lang w:val="en-US"/>
        </w:rPr>
        <w:t>. 2007;</w:t>
      </w:r>
      <w:r w:rsidRPr="00F97AD8">
        <w:rPr>
          <w:rFonts w:ascii="Times New Roman" w:hAnsi="Times New Roman" w:cs="Times New Roman"/>
          <w:sz w:val="24"/>
          <w:szCs w:val="24"/>
          <w:lang w:val="en-US"/>
        </w:rPr>
        <w:t>60(1)</w:t>
      </w:r>
      <w:r w:rsidR="00F97AD8" w:rsidRPr="00F97AD8">
        <w:rPr>
          <w:rFonts w:ascii="Times New Roman" w:hAnsi="Times New Roman" w:cs="Times New Roman"/>
          <w:sz w:val="24"/>
          <w:szCs w:val="24"/>
          <w:lang w:val="en-US"/>
        </w:rPr>
        <w:t>:</w:t>
      </w:r>
      <w:r w:rsidRPr="00F97AD8">
        <w:rPr>
          <w:rFonts w:ascii="Times New Roman" w:hAnsi="Times New Roman" w:cs="Times New Roman"/>
          <w:sz w:val="24"/>
          <w:szCs w:val="24"/>
          <w:lang w:val="en-US"/>
        </w:rPr>
        <w:t xml:space="preserve">1–9. </w:t>
      </w:r>
    </w:p>
    <w:p w14:paraId="2DA99C39" w14:textId="77777777" w:rsidR="00F97AD8" w:rsidRDefault="00F97AD8" w:rsidP="001321F8">
      <w:pPr>
        <w:spacing w:after="0" w:line="360" w:lineRule="auto"/>
        <w:jc w:val="both"/>
        <w:rPr>
          <w:rFonts w:ascii="Times New Roman" w:hAnsi="Times New Roman" w:cs="Times New Roman"/>
          <w:sz w:val="24"/>
          <w:szCs w:val="24"/>
          <w:lang w:val="en-US"/>
        </w:rPr>
      </w:pPr>
    </w:p>
    <w:p w14:paraId="5E499318" w14:textId="0BE505B5" w:rsidR="00E80A78" w:rsidRDefault="009A39EE" w:rsidP="001321F8">
      <w:pPr>
        <w:spacing w:after="0" w:line="360" w:lineRule="auto"/>
        <w:jc w:val="both"/>
        <w:rPr>
          <w:rFonts w:ascii="Times New Roman" w:hAnsi="Times New Roman" w:cs="Times New Roman"/>
          <w:sz w:val="24"/>
          <w:szCs w:val="24"/>
          <w:lang w:val="en-US"/>
        </w:rPr>
      </w:pPr>
      <w:r w:rsidRPr="00074DBD">
        <w:rPr>
          <w:rFonts w:ascii="Times New Roman" w:hAnsi="Times New Roman" w:cs="Times New Roman"/>
          <w:sz w:val="24"/>
          <w:szCs w:val="24"/>
          <w:lang w:val="en-US"/>
        </w:rPr>
        <w:t>26</w:t>
      </w:r>
      <w:r w:rsidR="00F97AD8" w:rsidRPr="00074DBD">
        <w:rPr>
          <w:rFonts w:ascii="Times New Roman" w:hAnsi="Times New Roman" w:cs="Times New Roman"/>
          <w:sz w:val="24"/>
          <w:szCs w:val="24"/>
          <w:lang w:val="en-US"/>
        </w:rPr>
        <w:t xml:space="preserve">. </w:t>
      </w:r>
      <w:proofErr w:type="spellStart"/>
      <w:r w:rsidR="005C1CA5">
        <w:rPr>
          <w:rFonts w:ascii="Times New Roman" w:hAnsi="Times New Roman" w:cs="Times New Roman"/>
          <w:sz w:val="24"/>
          <w:szCs w:val="24"/>
          <w:lang w:val="en-US"/>
        </w:rPr>
        <w:t>Stamm</w:t>
      </w:r>
      <w:proofErr w:type="spellEnd"/>
      <w:r w:rsidR="005C1CA5">
        <w:rPr>
          <w:rFonts w:ascii="Times New Roman" w:hAnsi="Times New Roman" w:cs="Times New Roman"/>
          <w:sz w:val="24"/>
          <w:szCs w:val="24"/>
          <w:lang w:val="en-US"/>
        </w:rPr>
        <w:t xml:space="preserve"> BH. </w:t>
      </w:r>
      <w:r w:rsidR="00E80A78" w:rsidRPr="00074DBD">
        <w:rPr>
          <w:rFonts w:ascii="Times New Roman" w:hAnsi="Times New Roman" w:cs="Times New Roman"/>
          <w:sz w:val="24"/>
          <w:szCs w:val="24"/>
          <w:lang w:val="en-US"/>
        </w:rPr>
        <w:t xml:space="preserve">The Concise </w:t>
      </w:r>
      <w:proofErr w:type="spellStart"/>
      <w:r w:rsidR="00E80A78" w:rsidRPr="00074DBD">
        <w:rPr>
          <w:rFonts w:ascii="Times New Roman" w:hAnsi="Times New Roman" w:cs="Times New Roman"/>
          <w:sz w:val="24"/>
          <w:szCs w:val="24"/>
          <w:lang w:val="en-US"/>
        </w:rPr>
        <w:t>ProQOL</w:t>
      </w:r>
      <w:proofErr w:type="spellEnd"/>
      <w:r w:rsidR="00E80A78" w:rsidRPr="00074DBD">
        <w:rPr>
          <w:rFonts w:ascii="Times New Roman" w:hAnsi="Times New Roman" w:cs="Times New Roman"/>
          <w:sz w:val="24"/>
          <w:szCs w:val="24"/>
          <w:lang w:val="en-US"/>
        </w:rPr>
        <w:t xml:space="preserve"> Manual, 2nd </w:t>
      </w:r>
      <w:r w:rsidR="005C1CA5">
        <w:rPr>
          <w:rFonts w:ascii="Times New Roman" w:hAnsi="Times New Roman" w:cs="Times New Roman"/>
          <w:sz w:val="24"/>
          <w:szCs w:val="24"/>
          <w:lang w:val="en-US"/>
        </w:rPr>
        <w:t>e</w:t>
      </w:r>
      <w:r w:rsidR="00E80A78" w:rsidRPr="00074DBD">
        <w:rPr>
          <w:rFonts w:ascii="Times New Roman" w:hAnsi="Times New Roman" w:cs="Times New Roman"/>
          <w:sz w:val="24"/>
          <w:szCs w:val="24"/>
          <w:lang w:val="en-US"/>
        </w:rPr>
        <w:t>d. Pocatello, ID: ProQOL.org</w:t>
      </w:r>
      <w:r w:rsidR="005C1CA5">
        <w:rPr>
          <w:rFonts w:ascii="Times New Roman" w:hAnsi="Times New Roman" w:cs="Times New Roman"/>
          <w:sz w:val="24"/>
          <w:szCs w:val="24"/>
          <w:lang w:val="en-US"/>
        </w:rPr>
        <w:t>;</w:t>
      </w:r>
      <w:r w:rsidR="00E80A78" w:rsidRPr="00074DBD">
        <w:rPr>
          <w:rFonts w:ascii="Times New Roman" w:hAnsi="Times New Roman" w:cs="Times New Roman"/>
          <w:sz w:val="24"/>
          <w:szCs w:val="24"/>
          <w:lang w:val="en-US"/>
        </w:rPr>
        <w:t xml:space="preserve"> 2010.</w:t>
      </w:r>
    </w:p>
    <w:p w14:paraId="64790590" w14:textId="77777777" w:rsidR="001563FE" w:rsidRPr="00E80A78" w:rsidRDefault="001563FE" w:rsidP="001321F8">
      <w:pPr>
        <w:spacing w:after="0" w:line="360" w:lineRule="auto"/>
        <w:jc w:val="both"/>
        <w:rPr>
          <w:rFonts w:ascii="Times New Roman" w:hAnsi="Times New Roman" w:cs="Times New Roman"/>
          <w:sz w:val="24"/>
          <w:szCs w:val="24"/>
          <w:lang w:val="en-US"/>
        </w:rPr>
      </w:pPr>
    </w:p>
    <w:p w14:paraId="2BB5E40D" w14:textId="5796AD3F" w:rsidR="009A39EE" w:rsidRPr="00F97AD8" w:rsidRDefault="009A39EE" w:rsidP="001321F8">
      <w:pPr>
        <w:spacing w:after="0" w:line="360" w:lineRule="auto"/>
        <w:jc w:val="both"/>
        <w:rPr>
          <w:rFonts w:ascii="Times New Roman" w:hAnsi="Times New Roman" w:cs="Times New Roman"/>
          <w:sz w:val="24"/>
          <w:szCs w:val="24"/>
          <w:lang w:val="en-US"/>
        </w:rPr>
      </w:pPr>
      <w:r w:rsidRPr="00E80A78">
        <w:rPr>
          <w:rFonts w:ascii="Times New Roman" w:hAnsi="Times New Roman" w:cs="Times New Roman"/>
          <w:sz w:val="24"/>
          <w:szCs w:val="24"/>
          <w:lang w:val="en-US"/>
        </w:rPr>
        <w:t>27</w:t>
      </w:r>
      <w:r w:rsidR="00F97AD8" w:rsidRPr="00E80A78">
        <w:rPr>
          <w:rFonts w:ascii="Times New Roman" w:hAnsi="Times New Roman" w:cs="Times New Roman"/>
          <w:sz w:val="24"/>
          <w:szCs w:val="24"/>
          <w:lang w:val="en-US"/>
        </w:rPr>
        <w:t xml:space="preserve">. </w:t>
      </w:r>
      <w:r w:rsidR="005C1CA5">
        <w:rPr>
          <w:rFonts w:ascii="Times New Roman" w:hAnsi="Times New Roman" w:cs="Times New Roman"/>
          <w:sz w:val="24"/>
          <w:szCs w:val="24"/>
          <w:lang w:val="en-US"/>
        </w:rPr>
        <w:t xml:space="preserve">Barnett JE, Baker EK, Elman NS, </w:t>
      </w:r>
      <w:proofErr w:type="spellStart"/>
      <w:r w:rsidR="005C1CA5">
        <w:rPr>
          <w:rFonts w:ascii="Times New Roman" w:hAnsi="Times New Roman" w:cs="Times New Roman"/>
          <w:sz w:val="24"/>
          <w:szCs w:val="24"/>
          <w:lang w:val="en-US"/>
        </w:rPr>
        <w:t>Schoener</w:t>
      </w:r>
      <w:proofErr w:type="spellEnd"/>
      <w:r w:rsidR="005C1CA5">
        <w:rPr>
          <w:rFonts w:ascii="Times New Roman" w:hAnsi="Times New Roman" w:cs="Times New Roman"/>
          <w:sz w:val="24"/>
          <w:szCs w:val="24"/>
          <w:lang w:val="en-US"/>
        </w:rPr>
        <w:t xml:space="preserve"> GR. </w:t>
      </w:r>
      <w:r w:rsidRPr="001321F8">
        <w:rPr>
          <w:rFonts w:ascii="Times New Roman" w:hAnsi="Times New Roman" w:cs="Times New Roman"/>
          <w:sz w:val="24"/>
          <w:szCs w:val="24"/>
          <w:lang w:val="en-US"/>
        </w:rPr>
        <w:t xml:space="preserve">In pursuit of wellness: The self-care imperative. Professional Psychology: </w:t>
      </w:r>
      <w:r w:rsidRPr="00F97AD8">
        <w:rPr>
          <w:rFonts w:ascii="Times New Roman" w:hAnsi="Times New Roman" w:cs="Times New Roman"/>
          <w:sz w:val="24"/>
          <w:szCs w:val="24"/>
          <w:lang w:val="en-US"/>
        </w:rPr>
        <w:t>Research and Practice</w:t>
      </w:r>
      <w:r w:rsidR="00F97AD8" w:rsidRPr="00F97AD8">
        <w:rPr>
          <w:rFonts w:ascii="Times New Roman" w:hAnsi="Times New Roman" w:cs="Times New Roman"/>
          <w:sz w:val="24"/>
          <w:szCs w:val="24"/>
          <w:lang w:val="en-US"/>
        </w:rPr>
        <w:t>. 2007;</w:t>
      </w:r>
      <w:r w:rsidRPr="00F97AD8">
        <w:rPr>
          <w:rFonts w:ascii="Times New Roman" w:hAnsi="Times New Roman" w:cs="Times New Roman"/>
          <w:sz w:val="24"/>
          <w:szCs w:val="24"/>
          <w:lang w:val="en-US"/>
        </w:rPr>
        <w:t>38(6)</w:t>
      </w:r>
      <w:r w:rsidR="00F97AD8" w:rsidRPr="00F97AD8">
        <w:rPr>
          <w:rFonts w:ascii="Times New Roman" w:hAnsi="Times New Roman" w:cs="Times New Roman"/>
          <w:sz w:val="24"/>
          <w:szCs w:val="24"/>
          <w:lang w:val="en-US"/>
        </w:rPr>
        <w:t>:</w:t>
      </w:r>
      <w:r w:rsidRPr="00F97AD8">
        <w:rPr>
          <w:rFonts w:ascii="Times New Roman" w:hAnsi="Times New Roman" w:cs="Times New Roman"/>
          <w:sz w:val="24"/>
          <w:szCs w:val="24"/>
          <w:lang w:val="en-US"/>
        </w:rPr>
        <w:t xml:space="preserve">603-612. </w:t>
      </w:r>
    </w:p>
    <w:p w14:paraId="660B796E" w14:textId="6E815E6B" w:rsidR="007235B5" w:rsidRDefault="007235B5" w:rsidP="001321F8">
      <w:pPr>
        <w:spacing w:after="0" w:line="360" w:lineRule="auto"/>
        <w:jc w:val="both"/>
        <w:rPr>
          <w:rFonts w:ascii="Times New Roman" w:hAnsi="Times New Roman" w:cs="Times New Roman"/>
          <w:sz w:val="24"/>
          <w:szCs w:val="24"/>
          <w:lang w:val="en-US"/>
        </w:rPr>
      </w:pPr>
    </w:p>
    <w:p w14:paraId="5D983CB5" w14:textId="06F7ECC1" w:rsidR="007235B5" w:rsidRDefault="007235B5" w:rsidP="007235B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w:t>
      </w:r>
      <w:r w:rsidR="00F97A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C1CA5">
        <w:rPr>
          <w:rFonts w:ascii="Times New Roman" w:hAnsi="Times New Roman" w:cs="Times New Roman"/>
          <w:sz w:val="24"/>
          <w:szCs w:val="24"/>
          <w:lang w:val="en-US"/>
        </w:rPr>
        <w:t xml:space="preserve">Schilling EA, </w:t>
      </w:r>
      <w:proofErr w:type="spellStart"/>
      <w:r w:rsidR="005C1CA5">
        <w:rPr>
          <w:rFonts w:ascii="Times New Roman" w:hAnsi="Times New Roman" w:cs="Times New Roman"/>
          <w:sz w:val="24"/>
          <w:szCs w:val="24"/>
          <w:lang w:val="en-US"/>
        </w:rPr>
        <w:t>Aseltine</w:t>
      </w:r>
      <w:proofErr w:type="spellEnd"/>
      <w:r w:rsidR="005C1CA5">
        <w:rPr>
          <w:rFonts w:ascii="Times New Roman" w:hAnsi="Times New Roman" w:cs="Times New Roman"/>
          <w:sz w:val="24"/>
          <w:szCs w:val="24"/>
          <w:lang w:val="en-US"/>
        </w:rPr>
        <w:t xml:space="preserve"> RH, Gore S. </w:t>
      </w:r>
      <w:r w:rsidRPr="001321F8">
        <w:rPr>
          <w:rFonts w:ascii="Times New Roman" w:hAnsi="Times New Roman" w:cs="Times New Roman"/>
          <w:sz w:val="24"/>
          <w:szCs w:val="24"/>
          <w:lang w:val="en-US"/>
        </w:rPr>
        <w:t>The impact of cumulative childhood adversity on young adult mental health: Measures, models, and interpretations. Social Science &amp; Medicine</w:t>
      </w:r>
      <w:r w:rsidR="00F97AD8">
        <w:rPr>
          <w:rFonts w:ascii="Times New Roman" w:hAnsi="Times New Roman" w:cs="Times New Roman"/>
          <w:sz w:val="24"/>
          <w:szCs w:val="24"/>
          <w:lang w:val="en-US"/>
        </w:rPr>
        <w:t>.2008;</w:t>
      </w:r>
      <w:r w:rsidRPr="001321F8">
        <w:rPr>
          <w:rFonts w:ascii="Times New Roman" w:hAnsi="Times New Roman" w:cs="Times New Roman"/>
          <w:sz w:val="24"/>
          <w:szCs w:val="24"/>
          <w:lang w:val="en-US"/>
        </w:rPr>
        <w:t>66</w:t>
      </w:r>
      <w:r w:rsidR="00F97AD8">
        <w:rPr>
          <w:rFonts w:ascii="Times New Roman" w:hAnsi="Times New Roman" w:cs="Times New Roman"/>
          <w:sz w:val="24"/>
          <w:szCs w:val="24"/>
          <w:lang w:val="en-US"/>
        </w:rPr>
        <w:t>:</w:t>
      </w:r>
      <w:r w:rsidRPr="001321F8">
        <w:rPr>
          <w:rFonts w:ascii="Times New Roman" w:hAnsi="Times New Roman" w:cs="Times New Roman"/>
          <w:sz w:val="24"/>
          <w:szCs w:val="24"/>
          <w:lang w:val="en-US"/>
        </w:rPr>
        <w:t xml:space="preserve">1140–1151. </w:t>
      </w:r>
    </w:p>
    <w:p w14:paraId="74102D1F" w14:textId="383577D9" w:rsidR="007235B5" w:rsidRDefault="007235B5" w:rsidP="001321F8">
      <w:pPr>
        <w:spacing w:after="0" w:line="360" w:lineRule="auto"/>
        <w:jc w:val="both"/>
        <w:rPr>
          <w:rFonts w:ascii="Times New Roman" w:hAnsi="Times New Roman" w:cs="Times New Roman"/>
          <w:sz w:val="24"/>
          <w:szCs w:val="24"/>
          <w:lang w:val="en-US"/>
        </w:rPr>
      </w:pPr>
    </w:p>
    <w:p w14:paraId="566171C4" w14:textId="7722CAEA" w:rsidR="00767C91" w:rsidRPr="00BB3324" w:rsidRDefault="00767C91" w:rsidP="00767C9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w:t>
      </w:r>
      <w:r w:rsidR="00F97A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C1CA5">
        <w:rPr>
          <w:rFonts w:ascii="Times New Roman" w:hAnsi="Times New Roman" w:cs="Times New Roman"/>
          <w:sz w:val="24"/>
          <w:szCs w:val="24"/>
          <w:lang w:val="en-US"/>
        </w:rPr>
        <w:t xml:space="preserve">Keeton K, </w:t>
      </w:r>
      <w:proofErr w:type="spellStart"/>
      <w:r w:rsidR="005C1CA5">
        <w:rPr>
          <w:rFonts w:ascii="Times New Roman" w:hAnsi="Times New Roman" w:cs="Times New Roman"/>
          <w:sz w:val="24"/>
          <w:szCs w:val="24"/>
          <w:lang w:val="en-US"/>
        </w:rPr>
        <w:t>Fenner</w:t>
      </w:r>
      <w:proofErr w:type="spellEnd"/>
      <w:r w:rsidR="005C1CA5">
        <w:rPr>
          <w:rFonts w:ascii="Times New Roman" w:hAnsi="Times New Roman" w:cs="Times New Roman"/>
          <w:sz w:val="24"/>
          <w:szCs w:val="24"/>
          <w:lang w:val="en-US"/>
        </w:rPr>
        <w:t xml:space="preserve"> DE, Johnson TR, Hayward RA. </w:t>
      </w:r>
      <w:r w:rsidRPr="001321F8">
        <w:rPr>
          <w:rFonts w:ascii="Times New Roman" w:hAnsi="Times New Roman" w:cs="Times New Roman"/>
          <w:sz w:val="24"/>
          <w:szCs w:val="24"/>
          <w:lang w:val="en-US"/>
        </w:rPr>
        <w:t xml:space="preserve">Predictors of physician career satisfaction, work-life balance, and burnout. </w:t>
      </w:r>
      <w:r w:rsidRPr="00BB3324">
        <w:rPr>
          <w:rFonts w:ascii="Times New Roman" w:hAnsi="Times New Roman" w:cs="Times New Roman"/>
          <w:sz w:val="24"/>
          <w:szCs w:val="24"/>
          <w:lang w:val="en-US"/>
        </w:rPr>
        <w:t>Obstetrics &amp; Gynecology</w:t>
      </w:r>
      <w:r w:rsidR="00F97AD8" w:rsidRPr="00BB3324">
        <w:rPr>
          <w:rFonts w:ascii="Times New Roman" w:hAnsi="Times New Roman" w:cs="Times New Roman"/>
          <w:sz w:val="24"/>
          <w:szCs w:val="24"/>
          <w:lang w:val="en-US"/>
        </w:rPr>
        <w:t>. 2007;</w:t>
      </w:r>
      <w:r w:rsidRPr="00BB3324">
        <w:rPr>
          <w:rFonts w:ascii="Times New Roman" w:hAnsi="Times New Roman" w:cs="Times New Roman"/>
          <w:sz w:val="24"/>
          <w:szCs w:val="24"/>
          <w:lang w:val="en-US"/>
        </w:rPr>
        <w:t>109(4)</w:t>
      </w:r>
      <w:r w:rsidR="00F97AD8" w:rsidRPr="00BB3324">
        <w:rPr>
          <w:rFonts w:ascii="Times New Roman" w:hAnsi="Times New Roman" w:cs="Times New Roman"/>
          <w:sz w:val="24"/>
          <w:szCs w:val="24"/>
          <w:lang w:val="en-US"/>
        </w:rPr>
        <w:t>:</w:t>
      </w:r>
      <w:r w:rsidRPr="00BB3324">
        <w:rPr>
          <w:rFonts w:ascii="Times New Roman" w:hAnsi="Times New Roman" w:cs="Times New Roman"/>
          <w:sz w:val="24"/>
          <w:szCs w:val="24"/>
          <w:lang w:val="en-US"/>
        </w:rPr>
        <w:t xml:space="preserve">949–955. </w:t>
      </w:r>
    </w:p>
    <w:p w14:paraId="79B5EBF4" w14:textId="77777777" w:rsidR="00767C91" w:rsidRPr="00BB3324" w:rsidRDefault="00767C91" w:rsidP="001321F8">
      <w:pPr>
        <w:spacing w:after="0" w:line="360" w:lineRule="auto"/>
        <w:jc w:val="both"/>
        <w:rPr>
          <w:rFonts w:ascii="Times New Roman" w:hAnsi="Times New Roman" w:cs="Times New Roman"/>
          <w:sz w:val="24"/>
          <w:szCs w:val="24"/>
          <w:lang w:val="en-US"/>
        </w:rPr>
      </w:pPr>
    </w:p>
    <w:p w14:paraId="5CA17DA2" w14:textId="793BCE17" w:rsidR="00767C91" w:rsidRPr="005C1CA5" w:rsidRDefault="00767C91" w:rsidP="00767C91">
      <w:pPr>
        <w:spacing w:after="0" w:line="360" w:lineRule="auto"/>
        <w:jc w:val="both"/>
        <w:rPr>
          <w:rFonts w:ascii="Times New Roman" w:hAnsi="Times New Roman" w:cs="Times New Roman"/>
          <w:sz w:val="24"/>
          <w:szCs w:val="24"/>
        </w:rPr>
      </w:pPr>
      <w:r w:rsidRPr="005C1CA5">
        <w:rPr>
          <w:rFonts w:ascii="Times New Roman" w:hAnsi="Times New Roman" w:cs="Times New Roman"/>
          <w:sz w:val="24"/>
          <w:szCs w:val="24"/>
          <w:lang w:val="en-US"/>
        </w:rPr>
        <w:t>30</w:t>
      </w:r>
      <w:r w:rsidR="00F97AD8" w:rsidRPr="005C1CA5">
        <w:rPr>
          <w:rFonts w:ascii="Times New Roman" w:hAnsi="Times New Roman" w:cs="Times New Roman"/>
          <w:sz w:val="24"/>
          <w:szCs w:val="24"/>
          <w:lang w:val="en-US"/>
        </w:rPr>
        <w:t xml:space="preserve">. </w:t>
      </w:r>
      <w:proofErr w:type="spellStart"/>
      <w:r w:rsidR="005C1CA5" w:rsidRPr="005C1CA5">
        <w:rPr>
          <w:rFonts w:ascii="Times New Roman" w:hAnsi="Times New Roman" w:cs="Times New Roman"/>
          <w:sz w:val="24"/>
          <w:szCs w:val="24"/>
          <w:lang w:val="en-US"/>
        </w:rPr>
        <w:t>Arrogante</w:t>
      </w:r>
      <w:proofErr w:type="spellEnd"/>
      <w:r w:rsidR="005C1CA5" w:rsidRPr="005C1CA5">
        <w:rPr>
          <w:rFonts w:ascii="Times New Roman" w:hAnsi="Times New Roman" w:cs="Times New Roman"/>
          <w:sz w:val="24"/>
          <w:szCs w:val="24"/>
          <w:lang w:val="en-US"/>
        </w:rPr>
        <w:t xml:space="preserve"> O, Aparicio-</w:t>
      </w:r>
      <w:proofErr w:type="spellStart"/>
      <w:r w:rsidR="005C1CA5" w:rsidRPr="005C1CA5">
        <w:rPr>
          <w:rFonts w:ascii="Times New Roman" w:hAnsi="Times New Roman" w:cs="Times New Roman"/>
          <w:sz w:val="24"/>
          <w:szCs w:val="24"/>
          <w:lang w:val="en-US"/>
        </w:rPr>
        <w:t>Zaldivar</w:t>
      </w:r>
      <w:proofErr w:type="spellEnd"/>
      <w:r w:rsidR="005C1CA5" w:rsidRPr="005C1CA5">
        <w:rPr>
          <w:rFonts w:ascii="Times New Roman" w:hAnsi="Times New Roman" w:cs="Times New Roman"/>
          <w:sz w:val="24"/>
          <w:szCs w:val="24"/>
          <w:lang w:val="en-US"/>
        </w:rPr>
        <w:t xml:space="preserve"> E. </w:t>
      </w:r>
      <w:r w:rsidRPr="001321F8">
        <w:rPr>
          <w:rFonts w:ascii="Times New Roman" w:hAnsi="Times New Roman" w:cs="Times New Roman"/>
          <w:sz w:val="24"/>
          <w:szCs w:val="24"/>
          <w:lang w:val="en-US"/>
        </w:rPr>
        <w:t xml:space="preserve">Burnout and health among critical care professionals: The mediational role of resilience. </w:t>
      </w:r>
      <w:r w:rsidRPr="00F97AD8">
        <w:rPr>
          <w:rFonts w:ascii="Times New Roman" w:hAnsi="Times New Roman" w:cs="Times New Roman"/>
          <w:sz w:val="24"/>
          <w:szCs w:val="24"/>
          <w:lang w:val="en-US"/>
        </w:rPr>
        <w:t>Intensive and Critical Care Nursing</w:t>
      </w:r>
      <w:r w:rsidR="00F97AD8" w:rsidRPr="00F97AD8">
        <w:rPr>
          <w:rFonts w:ascii="Times New Roman" w:hAnsi="Times New Roman" w:cs="Times New Roman"/>
          <w:sz w:val="24"/>
          <w:szCs w:val="24"/>
          <w:lang w:val="en-US"/>
        </w:rPr>
        <w:t>.2017;</w:t>
      </w:r>
      <w:r w:rsidRPr="00F97AD8">
        <w:rPr>
          <w:rFonts w:ascii="Times New Roman" w:hAnsi="Times New Roman" w:cs="Times New Roman"/>
          <w:sz w:val="24"/>
          <w:szCs w:val="24"/>
          <w:lang w:val="en-US"/>
        </w:rPr>
        <w:t>42</w:t>
      </w:r>
      <w:r w:rsidR="00F97AD8" w:rsidRPr="00F97AD8">
        <w:rPr>
          <w:rFonts w:ascii="Times New Roman" w:hAnsi="Times New Roman" w:cs="Times New Roman"/>
          <w:sz w:val="24"/>
          <w:szCs w:val="24"/>
          <w:lang w:val="en-US"/>
        </w:rPr>
        <w:t>:</w:t>
      </w:r>
      <w:r w:rsidRPr="00F97AD8">
        <w:rPr>
          <w:rFonts w:ascii="Times New Roman" w:hAnsi="Times New Roman" w:cs="Times New Roman"/>
          <w:sz w:val="24"/>
          <w:szCs w:val="24"/>
          <w:lang w:val="en-US"/>
        </w:rPr>
        <w:t xml:space="preserve">110-115. </w:t>
      </w:r>
    </w:p>
    <w:p w14:paraId="4561A919" w14:textId="5329E3DB" w:rsidR="00767C91" w:rsidRDefault="00767C91" w:rsidP="001321F8">
      <w:pPr>
        <w:spacing w:after="0" w:line="360" w:lineRule="auto"/>
        <w:jc w:val="both"/>
        <w:rPr>
          <w:rFonts w:ascii="Times New Roman" w:hAnsi="Times New Roman" w:cs="Times New Roman"/>
          <w:sz w:val="24"/>
          <w:szCs w:val="24"/>
          <w:lang w:val="en-US"/>
        </w:rPr>
      </w:pPr>
    </w:p>
    <w:p w14:paraId="74711E9B" w14:textId="5E148D3C" w:rsidR="00767C91" w:rsidRPr="00856273" w:rsidRDefault="00767C91" w:rsidP="00767C91">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31</w:t>
      </w:r>
      <w:r w:rsidR="00F97A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C1CA5">
        <w:rPr>
          <w:rFonts w:ascii="Times New Roman" w:hAnsi="Times New Roman" w:cs="Times New Roman"/>
          <w:sz w:val="24"/>
          <w:szCs w:val="24"/>
          <w:lang w:val="en-US"/>
        </w:rPr>
        <w:t xml:space="preserve">Colville GA, Smith JG, Brierley J, Citron K, </w:t>
      </w:r>
      <w:proofErr w:type="spellStart"/>
      <w:r w:rsidR="005C1CA5">
        <w:rPr>
          <w:rFonts w:ascii="Times New Roman" w:hAnsi="Times New Roman" w:cs="Times New Roman"/>
          <w:sz w:val="24"/>
          <w:szCs w:val="24"/>
          <w:lang w:val="en-US"/>
        </w:rPr>
        <w:t>Nguru</w:t>
      </w:r>
      <w:proofErr w:type="spellEnd"/>
      <w:r w:rsidR="005C1CA5">
        <w:rPr>
          <w:rFonts w:ascii="Times New Roman" w:hAnsi="Times New Roman" w:cs="Times New Roman"/>
          <w:sz w:val="24"/>
          <w:szCs w:val="24"/>
          <w:lang w:val="en-US"/>
        </w:rPr>
        <w:t xml:space="preserve"> NM, </w:t>
      </w:r>
      <w:proofErr w:type="spellStart"/>
      <w:r w:rsidR="005C1CA5">
        <w:rPr>
          <w:rFonts w:ascii="Times New Roman" w:hAnsi="Times New Roman" w:cs="Times New Roman"/>
          <w:sz w:val="24"/>
          <w:szCs w:val="24"/>
          <w:lang w:val="en-US"/>
        </w:rPr>
        <w:t>Shaunak</w:t>
      </w:r>
      <w:proofErr w:type="spellEnd"/>
      <w:r w:rsidR="005C1CA5">
        <w:rPr>
          <w:rFonts w:ascii="Times New Roman" w:hAnsi="Times New Roman" w:cs="Times New Roman"/>
          <w:sz w:val="24"/>
          <w:szCs w:val="24"/>
          <w:lang w:val="en-US"/>
        </w:rPr>
        <w:t xml:space="preserve"> PF, et </w:t>
      </w:r>
      <w:proofErr w:type="spellStart"/>
      <w:proofErr w:type="gramStart"/>
      <w:r w:rsidR="005C1CA5">
        <w:rPr>
          <w:rFonts w:ascii="Times New Roman" w:hAnsi="Times New Roman" w:cs="Times New Roman"/>
          <w:sz w:val="24"/>
          <w:szCs w:val="24"/>
          <w:lang w:val="en-US"/>
        </w:rPr>
        <w:t>al.</w:t>
      </w:r>
      <w:r w:rsidRPr="001321F8">
        <w:rPr>
          <w:rFonts w:ascii="Times New Roman" w:hAnsi="Times New Roman" w:cs="Times New Roman"/>
          <w:sz w:val="24"/>
          <w:szCs w:val="24"/>
          <w:lang w:val="en-US"/>
        </w:rPr>
        <w:t>Coping</w:t>
      </w:r>
      <w:proofErr w:type="spellEnd"/>
      <w:proofErr w:type="gramEnd"/>
      <w:r w:rsidRPr="001321F8">
        <w:rPr>
          <w:rFonts w:ascii="Times New Roman" w:hAnsi="Times New Roman" w:cs="Times New Roman"/>
          <w:sz w:val="24"/>
          <w:szCs w:val="24"/>
          <w:lang w:val="en-US"/>
        </w:rPr>
        <w:t xml:space="preserve"> with staff burnout and work-related posttraumatic stress in intensive care. </w:t>
      </w:r>
      <w:proofErr w:type="spellStart"/>
      <w:r w:rsidRPr="00856273">
        <w:rPr>
          <w:rFonts w:ascii="Times New Roman" w:hAnsi="Times New Roman" w:cs="Times New Roman"/>
          <w:sz w:val="24"/>
          <w:szCs w:val="24"/>
        </w:rPr>
        <w:t>Pediatric</w:t>
      </w:r>
      <w:proofErr w:type="spellEnd"/>
      <w:r w:rsidRPr="00856273">
        <w:rPr>
          <w:rFonts w:ascii="Times New Roman" w:hAnsi="Times New Roman" w:cs="Times New Roman"/>
          <w:sz w:val="24"/>
          <w:szCs w:val="24"/>
        </w:rPr>
        <w:t xml:space="preserve"> </w:t>
      </w:r>
      <w:proofErr w:type="spellStart"/>
      <w:r w:rsidRPr="00856273">
        <w:rPr>
          <w:rFonts w:ascii="Times New Roman" w:hAnsi="Times New Roman" w:cs="Times New Roman"/>
          <w:sz w:val="24"/>
          <w:szCs w:val="24"/>
        </w:rPr>
        <w:t>Critical</w:t>
      </w:r>
      <w:proofErr w:type="spellEnd"/>
      <w:r w:rsidRPr="00856273">
        <w:rPr>
          <w:rFonts w:ascii="Times New Roman" w:hAnsi="Times New Roman" w:cs="Times New Roman"/>
          <w:sz w:val="24"/>
          <w:szCs w:val="24"/>
        </w:rPr>
        <w:t xml:space="preserve"> </w:t>
      </w:r>
      <w:proofErr w:type="spellStart"/>
      <w:r w:rsidRPr="00856273">
        <w:rPr>
          <w:rFonts w:ascii="Times New Roman" w:hAnsi="Times New Roman" w:cs="Times New Roman"/>
          <w:sz w:val="24"/>
          <w:szCs w:val="24"/>
        </w:rPr>
        <w:t>Care</w:t>
      </w:r>
      <w:proofErr w:type="spellEnd"/>
      <w:r w:rsidRPr="00856273">
        <w:rPr>
          <w:rFonts w:ascii="Times New Roman" w:hAnsi="Times New Roman" w:cs="Times New Roman"/>
          <w:sz w:val="24"/>
          <w:szCs w:val="24"/>
        </w:rPr>
        <w:t xml:space="preserve"> Medicine</w:t>
      </w:r>
      <w:r w:rsidR="009C5EA1" w:rsidRPr="00856273">
        <w:rPr>
          <w:rFonts w:ascii="Times New Roman" w:hAnsi="Times New Roman" w:cs="Times New Roman"/>
          <w:sz w:val="24"/>
          <w:szCs w:val="24"/>
        </w:rPr>
        <w:t>. 2017;</w:t>
      </w:r>
      <w:r w:rsidRPr="00856273">
        <w:rPr>
          <w:rFonts w:ascii="Times New Roman" w:hAnsi="Times New Roman" w:cs="Times New Roman"/>
          <w:sz w:val="24"/>
          <w:szCs w:val="24"/>
        </w:rPr>
        <w:t>18(7</w:t>
      </w:r>
      <w:proofErr w:type="gramStart"/>
      <w:r w:rsidRPr="00856273">
        <w:rPr>
          <w:rFonts w:ascii="Times New Roman" w:hAnsi="Times New Roman" w:cs="Times New Roman"/>
          <w:sz w:val="24"/>
          <w:szCs w:val="24"/>
        </w:rPr>
        <w:t>)</w:t>
      </w:r>
      <w:r w:rsidR="009C5EA1" w:rsidRPr="00856273">
        <w:rPr>
          <w:rFonts w:ascii="Times New Roman" w:hAnsi="Times New Roman" w:cs="Times New Roman"/>
          <w:sz w:val="24"/>
          <w:szCs w:val="24"/>
        </w:rPr>
        <w:t>:</w:t>
      </w:r>
      <w:r w:rsidRPr="00856273">
        <w:rPr>
          <w:rFonts w:ascii="Times New Roman" w:hAnsi="Times New Roman" w:cs="Times New Roman"/>
          <w:sz w:val="24"/>
          <w:szCs w:val="24"/>
        </w:rPr>
        <w:t>e</w:t>
      </w:r>
      <w:proofErr w:type="gramEnd"/>
      <w:r w:rsidRPr="00856273">
        <w:rPr>
          <w:rFonts w:ascii="Times New Roman" w:hAnsi="Times New Roman" w:cs="Times New Roman"/>
          <w:sz w:val="24"/>
          <w:szCs w:val="24"/>
        </w:rPr>
        <w:t xml:space="preserve">267-e273. </w:t>
      </w:r>
    </w:p>
    <w:p w14:paraId="091717E9" w14:textId="1CD49D21" w:rsidR="00767C91" w:rsidRPr="00856273" w:rsidRDefault="00767C91" w:rsidP="001321F8">
      <w:pPr>
        <w:spacing w:after="0" w:line="360" w:lineRule="auto"/>
        <w:jc w:val="both"/>
        <w:rPr>
          <w:rFonts w:ascii="Times New Roman" w:hAnsi="Times New Roman" w:cs="Times New Roman"/>
          <w:sz w:val="24"/>
          <w:szCs w:val="24"/>
        </w:rPr>
      </w:pPr>
    </w:p>
    <w:p w14:paraId="47BEBC54" w14:textId="468D60D8" w:rsidR="00B24240" w:rsidRPr="00856273" w:rsidRDefault="00B24240" w:rsidP="00B2424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32</w:t>
      </w:r>
      <w:r w:rsidR="009C5EA1">
        <w:rPr>
          <w:rFonts w:ascii="Times New Roman" w:hAnsi="Times New Roman" w:cs="Times New Roman"/>
          <w:sz w:val="24"/>
          <w:szCs w:val="24"/>
        </w:rPr>
        <w:t xml:space="preserve">. </w:t>
      </w:r>
      <w:r w:rsidR="005C1CA5">
        <w:rPr>
          <w:rFonts w:ascii="Times New Roman" w:hAnsi="Times New Roman" w:cs="Times New Roman"/>
          <w:sz w:val="24"/>
          <w:szCs w:val="24"/>
        </w:rPr>
        <w:t xml:space="preserve">Almeida MH, Dias S, </w:t>
      </w:r>
      <w:proofErr w:type="spellStart"/>
      <w:r w:rsidR="005C1CA5">
        <w:rPr>
          <w:rFonts w:ascii="Times New Roman" w:hAnsi="Times New Roman" w:cs="Times New Roman"/>
          <w:sz w:val="24"/>
          <w:szCs w:val="24"/>
        </w:rPr>
        <w:t>Zavier</w:t>
      </w:r>
      <w:proofErr w:type="spellEnd"/>
      <w:r w:rsidR="005C1CA5">
        <w:rPr>
          <w:rFonts w:ascii="Times New Roman" w:hAnsi="Times New Roman" w:cs="Times New Roman"/>
          <w:sz w:val="24"/>
          <w:szCs w:val="24"/>
        </w:rPr>
        <w:t xml:space="preserve"> M, Torgal J. </w:t>
      </w:r>
      <w:r w:rsidRPr="004849F8">
        <w:rPr>
          <w:rFonts w:ascii="Times New Roman" w:hAnsi="Times New Roman" w:cs="Times New Roman"/>
          <w:sz w:val="24"/>
          <w:szCs w:val="24"/>
        </w:rPr>
        <w:t>Validação Exploratória e Confirmatória da Escala de</w:t>
      </w:r>
      <w:r>
        <w:rPr>
          <w:rFonts w:ascii="Times New Roman" w:hAnsi="Times New Roman" w:cs="Times New Roman"/>
          <w:sz w:val="24"/>
          <w:szCs w:val="24"/>
        </w:rPr>
        <w:t xml:space="preserve"> </w:t>
      </w:r>
      <w:r w:rsidRPr="004849F8">
        <w:rPr>
          <w:rFonts w:ascii="Times New Roman" w:hAnsi="Times New Roman" w:cs="Times New Roman"/>
          <w:sz w:val="24"/>
          <w:szCs w:val="24"/>
        </w:rPr>
        <w:t>Resiliência Connor-Davidson (CD-RISC-10) numa</w:t>
      </w:r>
      <w:r>
        <w:rPr>
          <w:rFonts w:ascii="Times New Roman" w:hAnsi="Times New Roman" w:cs="Times New Roman"/>
          <w:sz w:val="24"/>
          <w:szCs w:val="24"/>
        </w:rPr>
        <w:t xml:space="preserve"> </w:t>
      </w:r>
      <w:r w:rsidRPr="004849F8">
        <w:rPr>
          <w:rFonts w:ascii="Times New Roman" w:hAnsi="Times New Roman" w:cs="Times New Roman"/>
          <w:sz w:val="24"/>
          <w:szCs w:val="24"/>
        </w:rPr>
        <w:t>Amostra de Inscritos em Centros de Emprego</w:t>
      </w:r>
      <w:r>
        <w:rPr>
          <w:rFonts w:ascii="Times New Roman" w:hAnsi="Times New Roman" w:cs="Times New Roman"/>
          <w:sz w:val="24"/>
          <w:szCs w:val="24"/>
        </w:rPr>
        <w:t xml:space="preserve">. </w:t>
      </w:r>
      <w:r w:rsidRPr="00684F64">
        <w:rPr>
          <w:rFonts w:ascii="Times New Roman" w:hAnsi="Times New Roman" w:cs="Times New Roman"/>
          <w:sz w:val="24"/>
          <w:szCs w:val="24"/>
          <w:lang w:val="en-US"/>
        </w:rPr>
        <w:t xml:space="preserve">Acta </w:t>
      </w:r>
      <w:proofErr w:type="spellStart"/>
      <w:r w:rsidRPr="00684F64">
        <w:rPr>
          <w:rFonts w:ascii="Times New Roman" w:hAnsi="Times New Roman" w:cs="Times New Roman"/>
          <w:sz w:val="24"/>
          <w:szCs w:val="24"/>
          <w:lang w:val="en-US"/>
        </w:rPr>
        <w:t>Médica</w:t>
      </w:r>
      <w:proofErr w:type="spellEnd"/>
      <w:r w:rsidRPr="00684F64">
        <w:rPr>
          <w:rFonts w:ascii="Times New Roman" w:hAnsi="Times New Roman" w:cs="Times New Roman"/>
          <w:sz w:val="24"/>
          <w:szCs w:val="24"/>
          <w:lang w:val="en-US"/>
        </w:rPr>
        <w:t xml:space="preserve"> Portuguesa</w:t>
      </w:r>
      <w:r w:rsidR="009C5EA1" w:rsidRPr="00684F64">
        <w:rPr>
          <w:rFonts w:ascii="Times New Roman" w:hAnsi="Times New Roman" w:cs="Times New Roman"/>
          <w:sz w:val="24"/>
          <w:szCs w:val="24"/>
          <w:lang w:val="en-US"/>
        </w:rPr>
        <w:t>. 2020;</w:t>
      </w:r>
      <w:r w:rsidRPr="00684F64">
        <w:rPr>
          <w:rFonts w:ascii="Times New Roman" w:hAnsi="Times New Roman" w:cs="Times New Roman"/>
          <w:sz w:val="24"/>
          <w:szCs w:val="24"/>
          <w:lang w:val="en-US"/>
        </w:rPr>
        <w:t>33(2)</w:t>
      </w:r>
      <w:r w:rsidR="009C5EA1" w:rsidRPr="00684F64">
        <w:rPr>
          <w:rFonts w:ascii="Times New Roman" w:hAnsi="Times New Roman" w:cs="Times New Roman"/>
          <w:sz w:val="24"/>
          <w:szCs w:val="24"/>
          <w:lang w:val="en-US"/>
        </w:rPr>
        <w:t>:</w:t>
      </w:r>
      <w:r w:rsidRPr="00684F64">
        <w:rPr>
          <w:rFonts w:ascii="Times New Roman" w:hAnsi="Times New Roman" w:cs="Times New Roman"/>
          <w:sz w:val="24"/>
          <w:szCs w:val="24"/>
          <w:lang w:val="en-US"/>
        </w:rPr>
        <w:t xml:space="preserve">124-132. </w:t>
      </w:r>
    </w:p>
    <w:p w14:paraId="1E46D4B1" w14:textId="1A2BD57A" w:rsidR="00B24240" w:rsidRPr="00684F64" w:rsidRDefault="00B24240" w:rsidP="001321F8">
      <w:pPr>
        <w:spacing w:after="0" w:line="360" w:lineRule="auto"/>
        <w:jc w:val="both"/>
        <w:rPr>
          <w:rFonts w:ascii="Times New Roman" w:hAnsi="Times New Roman" w:cs="Times New Roman"/>
          <w:sz w:val="24"/>
          <w:szCs w:val="24"/>
          <w:lang w:val="en-US"/>
        </w:rPr>
      </w:pPr>
    </w:p>
    <w:p w14:paraId="1EA956CE" w14:textId="7627F9AC" w:rsidR="00197D48" w:rsidRPr="00684F64" w:rsidRDefault="00197D48" w:rsidP="001321F8">
      <w:pPr>
        <w:spacing w:after="0" w:line="360" w:lineRule="auto"/>
        <w:jc w:val="both"/>
        <w:rPr>
          <w:rFonts w:ascii="Times New Roman" w:hAnsi="Times New Roman" w:cs="Times New Roman"/>
          <w:sz w:val="24"/>
          <w:szCs w:val="24"/>
          <w:lang w:val="en-US"/>
        </w:rPr>
      </w:pPr>
      <w:r w:rsidRPr="00684F64">
        <w:rPr>
          <w:rFonts w:ascii="Times New Roman" w:hAnsi="Times New Roman" w:cs="Times New Roman"/>
          <w:sz w:val="24"/>
          <w:szCs w:val="24"/>
          <w:lang w:val="en-US"/>
        </w:rPr>
        <w:t xml:space="preserve">33. </w:t>
      </w:r>
      <w:proofErr w:type="spellStart"/>
      <w:r w:rsidR="005C1CA5">
        <w:rPr>
          <w:rFonts w:ascii="Times New Roman" w:hAnsi="Times New Roman" w:cs="Times New Roman"/>
          <w:sz w:val="24"/>
          <w:szCs w:val="24"/>
          <w:lang w:val="en-US"/>
        </w:rPr>
        <w:t>Wagnild</w:t>
      </w:r>
      <w:proofErr w:type="spellEnd"/>
      <w:r w:rsidR="005C1CA5">
        <w:rPr>
          <w:rFonts w:ascii="Times New Roman" w:hAnsi="Times New Roman" w:cs="Times New Roman"/>
          <w:sz w:val="24"/>
          <w:szCs w:val="24"/>
          <w:lang w:val="en-US"/>
        </w:rPr>
        <w:t xml:space="preserve"> GM, Young HM. </w:t>
      </w:r>
      <w:r w:rsidRPr="00D62760">
        <w:rPr>
          <w:rFonts w:ascii="Times New Roman" w:hAnsi="Times New Roman" w:cs="Times New Roman"/>
          <w:sz w:val="24"/>
          <w:szCs w:val="24"/>
          <w:lang w:val="en-US"/>
        </w:rPr>
        <w:t>Resilience among older women. Image: The Journal of Nursing Scholarship</w:t>
      </w:r>
      <w:r w:rsidR="005C1CA5">
        <w:rPr>
          <w:rFonts w:ascii="Times New Roman" w:hAnsi="Times New Roman" w:cs="Times New Roman"/>
          <w:sz w:val="24"/>
          <w:szCs w:val="24"/>
          <w:lang w:val="en-US"/>
        </w:rPr>
        <w:t>.</w:t>
      </w:r>
      <w:r w:rsidRPr="00D62760">
        <w:rPr>
          <w:rFonts w:ascii="Times New Roman" w:hAnsi="Times New Roman" w:cs="Times New Roman"/>
          <w:sz w:val="24"/>
          <w:szCs w:val="24"/>
          <w:lang w:val="en-US"/>
        </w:rPr>
        <w:t xml:space="preserve"> </w:t>
      </w:r>
      <w:r>
        <w:rPr>
          <w:rFonts w:ascii="Times New Roman" w:hAnsi="Times New Roman" w:cs="Times New Roman"/>
          <w:sz w:val="24"/>
          <w:szCs w:val="24"/>
          <w:lang w:val="en-US"/>
        </w:rPr>
        <w:t>1990;</w:t>
      </w:r>
      <w:r w:rsidRPr="00D62760">
        <w:rPr>
          <w:rFonts w:ascii="Times New Roman" w:hAnsi="Times New Roman" w:cs="Times New Roman"/>
          <w:sz w:val="24"/>
          <w:szCs w:val="24"/>
          <w:lang w:val="en-US"/>
        </w:rPr>
        <w:t>22(4)</w:t>
      </w:r>
      <w:r>
        <w:rPr>
          <w:rFonts w:ascii="Times New Roman" w:hAnsi="Times New Roman" w:cs="Times New Roman"/>
          <w:sz w:val="24"/>
          <w:szCs w:val="24"/>
          <w:lang w:val="en-US"/>
        </w:rPr>
        <w:t>:</w:t>
      </w:r>
      <w:r w:rsidRPr="00D62760">
        <w:rPr>
          <w:rFonts w:ascii="Times New Roman" w:hAnsi="Times New Roman" w:cs="Times New Roman"/>
          <w:sz w:val="24"/>
          <w:szCs w:val="24"/>
          <w:lang w:val="en-US"/>
        </w:rPr>
        <w:t xml:space="preserve"> 252-255.</w:t>
      </w:r>
    </w:p>
    <w:p w14:paraId="33F8BBC4" w14:textId="77777777" w:rsidR="00197D48" w:rsidRDefault="00197D48" w:rsidP="001321F8">
      <w:pPr>
        <w:spacing w:after="0" w:line="360" w:lineRule="auto"/>
        <w:jc w:val="both"/>
        <w:rPr>
          <w:rFonts w:ascii="Times New Roman" w:hAnsi="Times New Roman" w:cs="Times New Roman"/>
          <w:sz w:val="24"/>
          <w:szCs w:val="24"/>
          <w:lang w:val="en-US"/>
        </w:rPr>
      </w:pPr>
    </w:p>
    <w:p w14:paraId="07096C95" w14:textId="01D1EEB9" w:rsidR="00B24240" w:rsidRPr="005C1CA5" w:rsidRDefault="00B24240" w:rsidP="001321F8">
      <w:pPr>
        <w:spacing w:after="0" w:line="360" w:lineRule="auto"/>
        <w:jc w:val="both"/>
        <w:rPr>
          <w:rFonts w:ascii="Times New Roman" w:hAnsi="Times New Roman" w:cs="Times New Roman"/>
          <w:sz w:val="24"/>
          <w:szCs w:val="24"/>
          <w:lang w:val="en-US"/>
        </w:rPr>
      </w:pPr>
      <w:r w:rsidRPr="005C1CA5">
        <w:rPr>
          <w:rFonts w:ascii="Times New Roman" w:hAnsi="Times New Roman" w:cs="Times New Roman"/>
          <w:sz w:val="24"/>
          <w:szCs w:val="24"/>
          <w:lang w:val="en-US"/>
        </w:rPr>
        <w:t>34</w:t>
      </w:r>
      <w:r w:rsidR="009C5EA1" w:rsidRPr="005C1CA5">
        <w:rPr>
          <w:rFonts w:ascii="Times New Roman" w:hAnsi="Times New Roman" w:cs="Times New Roman"/>
          <w:sz w:val="24"/>
          <w:szCs w:val="24"/>
          <w:lang w:val="en-US"/>
        </w:rPr>
        <w:t>.</w:t>
      </w:r>
      <w:r w:rsidRPr="005C1CA5">
        <w:rPr>
          <w:rFonts w:ascii="Times New Roman" w:hAnsi="Times New Roman" w:cs="Times New Roman"/>
          <w:sz w:val="24"/>
          <w:szCs w:val="24"/>
          <w:lang w:val="en-US"/>
        </w:rPr>
        <w:t xml:space="preserve"> </w:t>
      </w:r>
      <w:r w:rsidR="005C1CA5" w:rsidRPr="005C1CA5">
        <w:rPr>
          <w:rFonts w:ascii="Times New Roman" w:hAnsi="Times New Roman" w:cs="Times New Roman"/>
          <w:sz w:val="24"/>
          <w:szCs w:val="24"/>
          <w:lang w:val="en-US"/>
        </w:rPr>
        <w:t>Pinheiro MR, Matos AP.</w:t>
      </w:r>
      <w:r w:rsidR="005C1CA5">
        <w:rPr>
          <w:rFonts w:ascii="Times New Roman" w:hAnsi="Times New Roman" w:cs="Times New Roman"/>
          <w:sz w:val="24"/>
          <w:szCs w:val="24"/>
          <w:lang w:val="en-US"/>
        </w:rPr>
        <w:t xml:space="preserve"> </w:t>
      </w:r>
      <w:r w:rsidR="00A61F66" w:rsidRPr="00534846">
        <w:rPr>
          <w:rFonts w:ascii="Times New Roman" w:hAnsi="Times New Roman" w:cs="Times New Roman"/>
          <w:sz w:val="24"/>
          <w:szCs w:val="24"/>
          <w:lang w:val="en-US"/>
        </w:rPr>
        <w:t>Exploring the construct validity of the two versions of the</w:t>
      </w:r>
      <w:r w:rsidR="00A61F66">
        <w:rPr>
          <w:rFonts w:ascii="Times New Roman" w:hAnsi="Times New Roman" w:cs="Times New Roman"/>
          <w:sz w:val="24"/>
          <w:szCs w:val="24"/>
          <w:lang w:val="en-US"/>
        </w:rPr>
        <w:t xml:space="preserve"> </w:t>
      </w:r>
      <w:r w:rsidR="00A61F66" w:rsidRPr="00534846">
        <w:rPr>
          <w:rFonts w:ascii="Times New Roman" w:hAnsi="Times New Roman" w:cs="Times New Roman"/>
          <w:sz w:val="24"/>
          <w:szCs w:val="24"/>
          <w:lang w:val="en-US"/>
        </w:rPr>
        <w:t xml:space="preserve">Resilience Scale in </w:t>
      </w:r>
      <w:proofErr w:type="gramStart"/>
      <w:r w:rsidR="00A61F66" w:rsidRPr="00534846">
        <w:rPr>
          <w:rFonts w:ascii="Times New Roman" w:hAnsi="Times New Roman" w:cs="Times New Roman"/>
          <w:sz w:val="24"/>
          <w:szCs w:val="24"/>
          <w:lang w:val="en-US"/>
        </w:rPr>
        <w:t>an</w:t>
      </w:r>
      <w:proofErr w:type="gramEnd"/>
      <w:r w:rsidR="00A61F66" w:rsidRPr="00534846">
        <w:rPr>
          <w:rFonts w:ascii="Times New Roman" w:hAnsi="Times New Roman" w:cs="Times New Roman"/>
          <w:sz w:val="24"/>
          <w:szCs w:val="24"/>
          <w:lang w:val="en-US"/>
        </w:rPr>
        <w:t xml:space="preserve"> Portuguese adolescent sample</w:t>
      </w:r>
      <w:r w:rsidR="00A61F66">
        <w:rPr>
          <w:rFonts w:ascii="Times New Roman" w:hAnsi="Times New Roman" w:cs="Times New Roman"/>
          <w:sz w:val="24"/>
          <w:szCs w:val="24"/>
          <w:lang w:val="en-US"/>
        </w:rPr>
        <w:t xml:space="preserve">. </w:t>
      </w:r>
      <w:r w:rsidR="00A61F66" w:rsidRPr="00534846">
        <w:rPr>
          <w:rFonts w:ascii="Times New Roman" w:hAnsi="Times New Roman" w:cs="Times New Roman"/>
          <w:sz w:val="24"/>
          <w:szCs w:val="24"/>
          <w:lang w:val="en-US"/>
        </w:rPr>
        <w:t xml:space="preserve">The European Journal of Social &amp; </w:t>
      </w:r>
      <w:proofErr w:type="spellStart"/>
      <w:r w:rsidR="00A61F66" w:rsidRPr="00534846">
        <w:rPr>
          <w:rFonts w:ascii="Times New Roman" w:hAnsi="Times New Roman" w:cs="Times New Roman"/>
          <w:sz w:val="24"/>
          <w:szCs w:val="24"/>
          <w:lang w:val="en-US"/>
        </w:rPr>
        <w:t>Behavioural</w:t>
      </w:r>
      <w:proofErr w:type="spellEnd"/>
      <w:r w:rsidR="00A61F66" w:rsidRPr="00534846">
        <w:rPr>
          <w:rFonts w:ascii="Times New Roman" w:hAnsi="Times New Roman" w:cs="Times New Roman"/>
          <w:sz w:val="24"/>
          <w:szCs w:val="24"/>
          <w:lang w:val="en-US"/>
        </w:rPr>
        <w:t xml:space="preserve"> Sciences</w:t>
      </w:r>
      <w:r w:rsidR="005C1CA5">
        <w:rPr>
          <w:rFonts w:ascii="Times New Roman" w:hAnsi="Times New Roman" w:cs="Times New Roman"/>
          <w:sz w:val="24"/>
          <w:szCs w:val="24"/>
          <w:lang w:val="en-US"/>
        </w:rPr>
        <w:t>. 2013; 2(10):178-189.</w:t>
      </w:r>
    </w:p>
    <w:p w14:paraId="12760125" w14:textId="5416AE80" w:rsidR="00B24240" w:rsidRPr="00D62760" w:rsidRDefault="00B24240" w:rsidP="001321F8">
      <w:pPr>
        <w:spacing w:after="0" w:line="360" w:lineRule="auto"/>
        <w:jc w:val="both"/>
        <w:rPr>
          <w:rFonts w:ascii="Times New Roman" w:hAnsi="Times New Roman" w:cs="Times New Roman"/>
          <w:sz w:val="24"/>
          <w:szCs w:val="24"/>
          <w:lang w:val="en-US"/>
        </w:rPr>
      </w:pPr>
    </w:p>
    <w:p w14:paraId="053137F9" w14:textId="6928AA9F" w:rsidR="00B24240" w:rsidRPr="007A24E4" w:rsidRDefault="00B24240" w:rsidP="007A24E4">
      <w:pPr>
        <w:spacing w:after="0" w:line="360" w:lineRule="auto"/>
        <w:jc w:val="both"/>
        <w:rPr>
          <w:rFonts w:ascii="Times New Roman" w:hAnsi="Times New Roman" w:cs="Times New Roman"/>
          <w:sz w:val="24"/>
          <w:szCs w:val="24"/>
          <w:lang w:val="en-US"/>
        </w:rPr>
      </w:pPr>
      <w:r w:rsidRPr="007A24E4">
        <w:rPr>
          <w:rFonts w:ascii="Times New Roman" w:hAnsi="Times New Roman" w:cs="Times New Roman"/>
          <w:sz w:val="24"/>
          <w:szCs w:val="24"/>
          <w:lang w:val="en-US"/>
        </w:rPr>
        <w:t>35</w:t>
      </w:r>
      <w:r w:rsidR="009C5EA1" w:rsidRPr="007A24E4">
        <w:rPr>
          <w:rFonts w:ascii="Times New Roman" w:hAnsi="Times New Roman" w:cs="Times New Roman"/>
          <w:sz w:val="24"/>
          <w:szCs w:val="24"/>
          <w:lang w:val="en-US"/>
        </w:rPr>
        <w:t>.</w:t>
      </w:r>
      <w:r w:rsidRPr="007A24E4">
        <w:rPr>
          <w:rFonts w:ascii="Times New Roman" w:hAnsi="Times New Roman" w:cs="Times New Roman"/>
          <w:sz w:val="24"/>
          <w:szCs w:val="24"/>
          <w:lang w:val="en-US"/>
        </w:rPr>
        <w:t xml:space="preserve"> </w:t>
      </w:r>
      <w:proofErr w:type="spellStart"/>
      <w:r w:rsidR="005C1CA5">
        <w:rPr>
          <w:rFonts w:ascii="Times New Roman" w:hAnsi="Times New Roman" w:cs="Times New Roman"/>
          <w:sz w:val="24"/>
          <w:szCs w:val="24"/>
          <w:lang w:val="en-US"/>
        </w:rPr>
        <w:t>Wagnild</w:t>
      </w:r>
      <w:proofErr w:type="spellEnd"/>
      <w:r w:rsidR="005C1CA5">
        <w:rPr>
          <w:rFonts w:ascii="Times New Roman" w:hAnsi="Times New Roman" w:cs="Times New Roman"/>
          <w:sz w:val="24"/>
          <w:szCs w:val="24"/>
          <w:lang w:val="en-US"/>
        </w:rPr>
        <w:t xml:space="preserve"> G. </w:t>
      </w:r>
      <w:r w:rsidR="00A61F66" w:rsidRPr="007A24E4">
        <w:rPr>
          <w:rFonts w:ascii="Times New Roman" w:hAnsi="Times New Roman" w:cs="Times New Roman"/>
          <w:sz w:val="24"/>
          <w:szCs w:val="24"/>
          <w:lang w:val="en-US"/>
        </w:rPr>
        <w:t xml:space="preserve">The Resilience Scale User's Guide for the US English version of the Resilience Scale and the 14-Item Resilience Scale. Worden, MT: </w:t>
      </w:r>
      <w:proofErr w:type="spellStart"/>
      <w:r w:rsidR="00A61F66" w:rsidRPr="007A24E4">
        <w:rPr>
          <w:rFonts w:ascii="Times New Roman" w:hAnsi="Times New Roman" w:cs="Times New Roman"/>
          <w:sz w:val="24"/>
          <w:szCs w:val="24"/>
          <w:lang w:val="en-US"/>
        </w:rPr>
        <w:t>Thr</w:t>
      </w:r>
      <w:proofErr w:type="spellEnd"/>
      <w:r w:rsidR="00A61F66" w:rsidRPr="007A24E4">
        <w:rPr>
          <w:rFonts w:ascii="Times New Roman" w:hAnsi="Times New Roman" w:cs="Times New Roman"/>
          <w:sz w:val="24"/>
          <w:szCs w:val="24"/>
          <w:lang w:val="en-US"/>
        </w:rPr>
        <w:t xml:space="preserve"> Resilience Center. 2009.</w:t>
      </w:r>
    </w:p>
    <w:p w14:paraId="6B450806" w14:textId="78022F4E" w:rsidR="00CD7812" w:rsidRDefault="00CD7812" w:rsidP="00534846">
      <w:pPr>
        <w:spacing w:after="0" w:line="360" w:lineRule="auto"/>
        <w:jc w:val="both"/>
        <w:rPr>
          <w:rFonts w:ascii="Times New Roman" w:hAnsi="Times New Roman" w:cs="Times New Roman"/>
          <w:sz w:val="24"/>
          <w:szCs w:val="24"/>
          <w:lang w:val="en-US"/>
        </w:rPr>
      </w:pPr>
    </w:p>
    <w:p w14:paraId="06DDB4B5" w14:textId="0ED43D92" w:rsidR="00197D48" w:rsidRPr="00534846" w:rsidRDefault="00197D48" w:rsidP="0053484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36. </w:t>
      </w:r>
      <w:proofErr w:type="spellStart"/>
      <w:r w:rsidR="005C1CA5">
        <w:rPr>
          <w:rFonts w:ascii="Times New Roman" w:hAnsi="Times New Roman" w:cs="Times New Roman"/>
          <w:sz w:val="24"/>
          <w:szCs w:val="24"/>
          <w:lang w:val="en-US"/>
        </w:rPr>
        <w:t>Wagnild</w:t>
      </w:r>
      <w:proofErr w:type="spellEnd"/>
      <w:r w:rsidR="005C1CA5">
        <w:rPr>
          <w:rFonts w:ascii="Times New Roman" w:hAnsi="Times New Roman" w:cs="Times New Roman"/>
          <w:sz w:val="24"/>
          <w:szCs w:val="24"/>
          <w:lang w:val="en-US"/>
        </w:rPr>
        <w:t xml:space="preserve"> G. </w:t>
      </w:r>
      <w:r w:rsidR="00A61F66" w:rsidRPr="001321F8">
        <w:rPr>
          <w:rFonts w:ascii="Times New Roman" w:hAnsi="Times New Roman" w:cs="Times New Roman"/>
          <w:sz w:val="24"/>
          <w:szCs w:val="24"/>
          <w:lang w:val="en-US"/>
        </w:rPr>
        <w:t xml:space="preserve">A review of the Resilience Scale. </w:t>
      </w:r>
      <w:r w:rsidR="00A61F66" w:rsidRPr="009C5EA1">
        <w:rPr>
          <w:rFonts w:ascii="Times New Roman" w:hAnsi="Times New Roman" w:cs="Times New Roman"/>
          <w:sz w:val="24"/>
          <w:szCs w:val="24"/>
          <w:lang w:val="en-US"/>
        </w:rPr>
        <w:t>Journal of Nursing Measurement. 2009;17(2):105–113.</w:t>
      </w:r>
    </w:p>
    <w:p w14:paraId="0649E08C" w14:textId="5B38087D" w:rsidR="00CD7812" w:rsidRPr="00534846" w:rsidRDefault="00CD7812" w:rsidP="001321F8">
      <w:pPr>
        <w:spacing w:after="0" w:line="360" w:lineRule="auto"/>
        <w:jc w:val="both"/>
        <w:rPr>
          <w:rFonts w:ascii="Times New Roman" w:hAnsi="Times New Roman" w:cs="Times New Roman"/>
          <w:sz w:val="24"/>
          <w:szCs w:val="24"/>
          <w:lang w:val="en-US"/>
        </w:rPr>
      </w:pPr>
    </w:p>
    <w:p w14:paraId="62651E50" w14:textId="40E73D5F" w:rsidR="00CD7812" w:rsidRPr="007A24E4" w:rsidRDefault="00CD7812" w:rsidP="00CD7812">
      <w:pPr>
        <w:spacing w:after="0" w:line="360" w:lineRule="auto"/>
        <w:jc w:val="both"/>
        <w:rPr>
          <w:rFonts w:ascii="Times New Roman" w:hAnsi="Times New Roman" w:cs="Times New Roman"/>
          <w:sz w:val="24"/>
          <w:szCs w:val="24"/>
          <w:lang w:val="en-US"/>
        </w:rPr>
      </w:pPr>
      <w:r w:rsidRPr="007A24E4">
        <w:rPr>
          <w:rFonts w:ascii="Times New Roman" w:hAnsi="Times New Roman" w:cs="Times New Roman"/>
          <w:sz w:val="24"/>
          <w:szCs w:val="24"/>
          <w:lang w:val="en-US"/>
        </w:rPr>
        <w:t>37</w:t>
      </w:r>
      <w:r w:rsidR="009C5EA1" w:rsidRPr="007A24E4">
        <w:rPr>
          <w:rFonts w:ascii="Times New Roman" w:hAnsi="Times New Roman" w:cs="Times New Roman"/>
          <w:sz w:val="24"/>
          <w:szCs w:val="24"/>
          <w:lang w:val="en-US"/>
        </w:rPr>
        <w:t>.</w:t>
      </w:r>
      <w:r w:rsidR="0031438B" w:rsidRPr="0031438B">
        <w:rPr>
          <w:rFonts w:ascii="Times New Roman" w:hAnsi="Times New Roman" w:cs="Times New Roman"/>
          <w:sz w:val="24"/>
          <w:szCs w:val="24"/>
          <w:lang w:val="en-US"/>
        </w:rPr>
        <w:t xml:space="preserve"> </w:t>
      </w:r>
      <w:r w:rsidR="005C1CA5">
        <w:rPr>
          <w:rFonts w:ascii="Times New Roman" w:hAnsi="Times New Roman" w:cs="Times New Roman"/>
          <w:sz w:val="24"/>
          <w:szCs w:val="24"/>
          <w:lang w:val="en-US"/>
        </w:rPr>
        <w:t xml:space="preserve">Black C, Ford-Gilboe M. </w:t>
      </w:r>
      <w:r w:rsidR="00A61F66" w:rsidRPr="00BC6E3D">
        <w:rPr>
          <w:rFonts w:ascii="Times New Roman" w:hAnsi="Times New Roman" w:cs="Times New Roman"/>
          <w:sz w:val="24"/>
          <w:szCs w:val="24"/>
          <w:lang w:val="en-US"/>
        </w:rPr>
        <w:t>Adolescent mothers: Resilience, family health work and health-promoting factors. Journal of Advanced Nursing</w:t>
      </w:r>
      <w:r w:rsidR="00BC6E3D" w:rsidRPr="00BC6E3D">
        <w:rPr>
          <w:rFonts w:ascii="Times New Roman" w:hAnsi="Times New Roman" w:cs="Times New Roman"/>
          <w:sz w:val="24"/>
          <w:szCs w:val="24"/>
          <w:lang w:val="en-US"/>
        </w:rPr>
        <w:t>. 2004;</w:t>
      </w:r>
      <w:r w:rsidR="00A61F66" w:rsidRPr="00BC6E3D">
        <w:rPr>
          <w:rFonts w:ascii="Times New Roman" w:hAnsi="Times New Roman" w:cs="Times New Roman"/>
          <w:sz w:val="24"/>
          <w:szCs w:val="24"/>
          <w:lang w:val="en-US"/>
        </w:rPr>
        <w:t>48(4)</w:t>
      </w:r>
      <w:r w:rsidR="00BC6E3D" w:rsidRPr="00BC6E3D">
        <w:rPr>
          <w:rFonts w:ascii="Times New Roman" w:hAnsi="Times New Roman" w:cs="Times New Roman"/>
          <w:sz w:val="24"/>
          <w:szCs w:val="24"/>
          <w:lang w:val="en-US"/>
        </w:rPr>
        <w:t>:</w:t>
      </w:r>
      <w:r w:rsidR="00A61F66" w:rsidRPr="00BC6E3D">
        <w:rPr>
          <w:rFonts w:ascii="Times New Roman" w:hAnsi="Times New Roman" w:cs="Times New Roman"/>
          <w:sz w:val="24"/>
          <w:szCs w:val="24"/>
          <w:lang w:val="en-US"/>
        </w:rPr>
        <w:t>351-360.</w:t>
      </w:r>
    </w:p>
    <w:p w14:paraId="5C48D687" w14:textId="77777777" w:rsidR="00CD7812" w:rsidRDefault="00CD7812" w:rsidP="00CD7812">
      <w:pPr>
        <w:spacing w:after="0" w:line="360" w:lineRule="auto"/>
        <w:jc w:val="both"/>
        <w:rPr>
          <w:rFonts w:ascii="Times New Roman" w:hAnsi="Times New Roman" w:cs="Times New Roman"/>
          <w:sz w:val="24"/>
          <w:szCs w:val="24"/>
          <w:lang w:val="en-US"/>
        </w:rPr>
      </w:pPr>
    </w:p>
    <w:p w14:paraId="623DD3CC" w14:textId="765A5E6A" w:rsidR="00E51ED3" w:rsidRPr="005C1CA5" w:rsidRDefault="00CD7812" w:rsidP="00A01DE8">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38</w:t>
      </w:r>
      <w:r w:rsidR="009C5EA1">
        <w:rPr>
          <w:rFonts w:ascii="Times New Roman" w:hAnsi="Times New Roman" w:cs="Times New Roman"/>
          <w:sz w:val="24"/>
          <w:szCs w:val="24"/>
          <w:lang w:val="en-US"/>
        </w:rPr>
        <w:t xml:space="preserve">. </w:t>
      </w:r>
      <w:r w:rsidR="005C1CA5">
        <w:rPr>
          <w:rFonts w:ascii="Times New Roman" w:hAnsi="Times New Roman" w:cs="Times New Roman"/>
          <w:sz w:val="24"/>
          <w:szCs w:val="24"/>
          <w:lang w:val="en-US"/>
        </w:rPr>
        <w:t xml:space="preserve">Hunter AJ, Chandler GE. </w:t>
      </w:r>
      <w:r w:rsidR="0031438B" w:rsidRPr="00BC6E3D">
        <w:rPr>
          <w:rFonts w:ascii="Times New Roman" w:hAnsi="Times New Roman" w:cs="Times New Roman"/>
          <w:sz w:val="24"/>
          <w:szCs w:val="24"/>
          <w:lang w:val="en-US"/>
        </w:rPr>
        <w:t>Adolescent resilience. Image: Journal of Nursing Scholarship</w:t>
      </w:r>
      <w:r w:rsidR="00BC6E3D" w:rsidRPr="00BC6E3D">
        <w:rPr>
          <w:rFonts w:ascii="Times New Roman" w:hAnsi="Times New Roman" w:cs="Times New Roman"/>
          <w:sz w:val="24"/>
          <w:szCs w:val="24"/>
          <w:lang w:val="en-US"/>
        </w:rPr>
        <w:t xml:space="preserve">. </w:t>
      </w:r>
      <w:r w:rsidR="00BC6E3D" w:rsidRPr="00F56900">
        <w:rPr>
          <w:rFonts w:ascii="Times New Roman" w:hAnsi="Times New Roman" w:cs="Times New Roman"/>
          <w:sz w:val="24"/>
          <w:szCs w:val="24"/>
        </w:rPr>
        <w:t>1999;</w:t>
      </w:r>
      <w:r w:rsidR="0031438B" w:rsidRPr="00F56900">
        <w:rPr>
          <w:rFonts w:ascii="Times New Roman" w:hAnsi="Times New Roman" w:cs="Times New Roman"/>
          <w:sz w:val="24"/>
          <w:szCs w:val="24"/>
        </w:rPr>
        <w:t>31(3)</w:t>
      </w:r>
      <w:r w:rsidR="00BC6E3D" w:rsidRPr="00F56900">
        <w:rPr>
          <w:rFonts w:ascii="Times New Roman" w:hAnsi="Times New Roman" w:cs="Times New Roman"/>
          <w:sz w:val="24"/>
          <w:szCs w:val="24"/>
        </w:rPr>
        <w:t>:</w:t>
      </w:r>
      <w:r w:rsidR="0031438B" w:rsidRPr="00F56900">
        <w:rPr>
          <w:rFonts w:ascii="Times New Roman" w:hAnsi="Times New Roman" w:cs="Times New Roman"/>
          <w:sz w:val="24"/>
          <w:szCs w:val="24"/>
        </w:rPr>
        <w:t>243-247.</w:t>
      </w:r>
    </w:p>
    <w:p w14:paraId="1E548E84" w14:textId="2CEC1494" w:rsidR="00E51ED3" w:rsidRPr="00F56900" w:rsidRDefault="00E51ED3" w:rsidP="001321F8">
      <w:pPr>
        <w:spacing w:after="0" w:line="360" w:lineRule="auto"/>
        <w:jc w:val="both"/>
        <w:rPr>
          <w:rFonts w:ascii="Times New Roman" w:hAnsi="Times New Roman" w:cs="Times New Roman"/>
          <w:sz w:val="24"/>
          <w:szCs w:val="24"/>
        </w:rPr>
      </w:pPr>
    </w:p>
    <w:p w14:paraId="77DE3533" w14:textId="74D69ED8" w:rsidR="00E51ED3" w:rsidRPr="00BC6E3D" w:rsidRDefault="00BC6E3D" w:rsidP="00780E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BC6E3D">
        <w:rPr>
          <w:rFonts w:ascii="Times New Roman" w:hAnsi="Times New Roman" w:cs="Times New Roman"/>
          <w:sz w:val="24"/>
          <w:szCs w:val="24"/>
        </w:rPr>
        <w:t>9</w:t>
      </w:r>
      <w:r w:rsidR="009C5EA1" w:rsidRPr="00BC6E3D">
        <w:rPr>
          <w:rFonts w:ascii="Times New Roman" w:hAnsi="Times New Roman" w:cs="Times New Roman"/>
          <w:sz w:val="24"/>
          <w:szCs w:val="24"/>
        </w:rPr>
        <w:t>.</w:t>
      </w:r>
      <w:r w:rsidR="00E51ED3" w:rsidRPr="00BC6E3D">
        <w:rPr>
          <w:rFonts w:ascii="Times New Roman" w:hAnsi="Times New Roman" w:cs="Times New Roman"/>
          <w:sz w:val="24"/>
          <w:szCs w:val="24"/>
        </w:rPr>
        <w:t xml:space="preserve"> </w:t>
      </w:r>
      <w:r w:rsidR="005C1CA5">
        <w:rPr>
          <w:rFonts w:ascii="Times New Roman" w:hAnsi="Times New Roman" w:cs="Times New Roman"/>
          <w:sz w:val="24"/>
          <w:szCs w:val="24"/>
        </w:rPr>
        <w:t xml:space="preserve">Felgueiras M, Festas C, Vieira M. </w:t>
      </w:r>
      <w:r w:rsidR="0031438B" w:rsidRPr="00BC6E3D">
        <w:rPr>
          <w:rFonts w:ascii="Times New Roman" w:hAnsi="Times New Roman" w:cs="Times New Roman"/>
          <w:sz w:val="24"/>
          <w:szCs w:val="24"/>
        </w:rPr>
        <w:t xml:space="preserve">Adaptação e Validação da </w:t>
      </w:r>
      <w:proofErr w:type="spellStart"/>
      <w:r w:rsidR="0031438B" w:rsidRPr="00BC6E3D">
        <w:rPr>
          <w:rFonts w:ascii="Times New Roman" w:hAnsi="Times New Roman" w:cs="Times New Roman"/>
          <w:sz w:val="24"/>
          <w:szCs w:val="24"/>
        </w:rPr>
        <w:t>Resilience</w:t>
      </w:r>
      <w:proofErr w:type="spellEnd"/>
      <w:r w:rsidR="0031438B" w:rsidRPr="00BC6E3D">
        <w:rPr>
          <w:rFonts w:ascii="Times New Roman" w:hAnsi="Times New Roman" w:cs="Times New Roman"/>
          <w:sz w:val="24"/>
          <w:szCs w:val="24"/>
        </w:rPr>
        <w:t xml:space="preserve"> </w:t>
      </w:r>
      <w:proofErr w:type="spellStart"/>
      <w:r w:rsidR="0031438B" w:rsidRPr="00BC6E3D">
        <w:rPr>
          <w:rFonts w:ascii="Times New Roman" w:hAnsi="Times New Roman" w:cs="Times New Roman"/>
          <w:sz w:val="24"/>
          <w:szCs w:val="24"/>
        </w:rPr>
        <w:t>Scale</w:t>
      </w:r>
      <w:proofErr w:type="spellEnd"/>
      <w:r w:rsidR="0031438B" w:rsidRPr="00BC6E3D">
        <w:rPr>
          <w:rFonts w:ascii="Times New Roman" w:hAnsi="Times New Roman" w:cs="Times New Roman"/>
          <w:sz w:val="24"/>
          <w:szCs w:val="24"/>
        </w:rPr>
        <w:t xml:space="preserve"> de </w:t>
      </w:r>
      <w:proofErr w:type="spellStart"/>
      <w:r w:rsidR="0031438B" w:rsidRPr="00BC6E3D">
        <w:rPr>
          <w:rFonts w:ascii="Times New Roman" w:hAnsi="Times New Roman" w:cs="Times New Roman"/>
          <w:sz w:val="24"/>
          <w:szCs w:val="24"/>
        </w:rPr>
        <w:t>Wagnild</w:t>
      </w:r>
      <w:proofErr w:type="spellEnd"/>
      <w:r w:rsidR="0031438B" w:rsidRPr="00BC6E3D">
        <w:rPr>
          <w:rFonts w:ascii="Times New Roman" w:hAnsi="Times New Roman" w:cs="Times New Roman"/>
          <w:sz w:val="24"/>
          <w:szCs w:val="24"/>
        </w:rPr>
        <w:t xml:space="preserve"> e </w:t>
      </w:r>
      <w:proofErr w:type="spellStart"/>
      <w:r w:rsidR="0031438B" w:rsidRPr="00BC6E3D">
        <w:rPr>
          <w:rFonts w:ascii="Times New Roman" w:hAnsi="Times New Roman" w:cs="Times New Roman"/>
          <w:sz w:val="24"/>
          <w:szCs w:val="24"/>
        </w:rPr>
        <w:t>Young</w:t>
      </w:r>
      <w:proofErr w:type="spellEnd"/>
      <w:r w:rsidR="0031438B" w:rsidRPr="00BC6E3D">
        <w:rPr>
          <w:rFonts w:ascii="Times New Roman" w:hAnsi="Times New Roman" w:cs="Times New Roman"/>
          <w:sz w:val="24"/>
          <w:szCs w:val="24"/>
        </w:rPr>
        <w:t xml:space="preserve"> para a Cultura Portuguesa. Cadernos de Saúde</w:t>
      </w:r>
      <w:r w:rsidRPr="00BC6E3D">
        <w:rPr>
          <w:rFonts w:ascii="Times New Roman" w:hAnsi="Times New Roman" w:cs="Times New Roman"/>
          <w:sz w:val="24"/>
          <w:szCs w:val="24"/>
        </w:rPr>
        <w:t xml:space="preserve">. </w:t>
      </w:r>
      <w:proofErr w:type="gramStart"/>
      <w:r w:rsidRPr="00BC6E3D">
        <w:rPr>
          <w:rFonts w:ascii="Times New Roman" w:hAnsi="Times New Roman" w:cs="Times New Roman"/>
          <w:sz w:val="24"/>
          <w:szCs w:val="24"/>
        </w:rPr>
        <w:t>2010;</w:t>
      </w:r>
      <w:r w:rsidR="0031438B" w:rsidRPr="00BC6E3D">
        <w:rPr>
          <w:rFonts w:ascii="Times New Roman" w:hAnsi="Times New Roman" w:cs="Times New Roman"/>
          <w:sz w:val="24"/>
          <w:szCs w:val="24"/>
        </w:rPr>
        <w:t>3</w:t>
      </w:r>
      <w:r w:rsidRPr="00BC6E3D">
        <w:rPr>
          <w:rFonts w:ascii="Times New Roman" w:hAnsi="Times New Roman" w:cs="Times New Roman"/>
          <w:sz w:val="24"/>
          <w:szCs w:val="24"/>
        </w:rPr>
        <w:t>:</w:t>
      </w:r>
      <w:r w:rsidR="0031438B" w:rsidRPr="00BC6E3D">
        <w:rPr>
          <w:rFonts w:ascii="Times New Roman" w:hAnsi="Times New Roman" w:cs="Times New Roman"/>
          <w:sz w:val="24"/>
          <w:szCs w:val="24"/>
        </w:rPr>
        <w:t>73</w:t>
      </w:r>
      <w:proofErr w:type="gramEnd"/>
      <w:r w:rsidR="0031438B" w:rsidRPr="00BC6E3D">
        <w:rPr>
          <w:rFonts w:ascii="Times New Roman" w:hAnsi="Times New Roman" w:cs="Times New Roman"/>
          <w:sz w:val="24"/>
          <w:szCs w:val="24"/>
        </w:rPr>
        <w:t>-80.</w:t>
      </w:r>
    </w:p>
    <w:p w14:paraId="6A2CE607" w14:textId="77777777" w:rsidR="00E51ED3" w:rsidRPr="00BC6E3D" w:rsidRDefault="00E51ED3" w:rsidP="001321F8">
      <w:pPr>
        <w:spacing w:after="0" w:line="360" w:lineRule="auto"/>
        <w:jc w:val="both"/>
        <w:rPr>
          <w:rFonts w:ascii="Times New Roman" w:hAnsi="Times New Roman" w:cs="Times New Roman"/>
          <w:sz w:val="24"/>
          <w:szCs w:val="24"/>
        </w:rPr>
      </w:pPr>
    </w:p>
    <w:p w14:paraId="5517B794" w14:textId="645A8657" w:rsidR="003F6128" w:rsidRPr="003F6128" w:rsidRDefault="003F6128" w:rsidP="00145EAE">
      <w:pPr>
        <w:spacing w:after="0" w:line="360" w:lineRule="auto"/>
        <w:jc w:val="both"/>
        <w:rPr>
          <w:rFonts w:ascii="Times New Roman" w:hAnsi="Times New Roman" w:cs="Times New Roman"/>
          <w:sz w:val="24"/>
          <w:szCs w:val="24"/>
        </w:rPr>
      </w:pPr>
      <w:r w:rsidRPr="0031438B">
        <w:rPr>
          <w:rFonts w:ascii="Times New Roman" w:hAnsi="Times New Roman" w:cs="Times New Roman"/>
          <w:sz w:val="24"/>
          <w:szCs w:val="24"/>
        </w:rPr>
        <w:t>4</w:t>
      </w:r>
      <w:r w:rsidR="00BC6E3D">
        <w:rPr>
          <w:rFonts w:ascii="Times New Roman" w:hAnsi="Times New Roman" w:cs="Times New Roman"/>
          <w:sz w:val="24"/>
          <w:szCs w:val="24"/>
        </w:rPr>
        <w:t>0</w:t>
      </w:r>
      <w:r w:rsidR="009C5EA1" w:rsidRPr="0031438B">
        <w:rPr>
          <w:rFonts w:ascii="Times New Roman" w:hAnsi="Times New Roman" w:cs="Times New Roman"/>
          <w:sz w:val="24"/>
          <w:szCs w:val="24"/>
        </w:rPr>
        <w:t>.</w:t>
      </w:r>
      <w:r w:rsidRPr="0031438B">
        <w:rPr>
          <w:rFonts w:ascii="Times New Roman" w:hAnsi="Times New Roman" w:cs="Times New Roman"/>
          <w:sz w:val="24"/>
          <w:szCs w:val="24"/>
        </w:rPr>
        <w:t xml:space="preserve"> </w:t>
      </w:r>
      <w:r w:rsidR="005C1CA5">
        <w:rPr>
          <w:rFonts w:ascii="Times New Roman" w:hAnsi="Times New Roman" w:cs="Times New Roman"/>
          <w:sz w:val="24"/>
          <w:szCs w:val="24"/>
        </w:rPr>
        <w:t xml:space="preserve">Oliveira MF, Machado TS. </w:t>
      </w:r>
      <w:r w:rsidR="0031438B" w:rsidRPr="00BC6E3D">
        <w:rPr>
          <w:rFonts w:ascii="Times New Roman" w:hAnsi="Times New Roman" w:cs="Times New Roman"/>
          <w:sz w:val="24"/>
          <w:szCs w:val="24"/>
        </w:rPr>
        <w:t>Tradução e validação da escala de resiliência para estudantes do ensino superior. Análise Psicológica</w:t>
      </w:r>
      <w:r w:rsidR="00BC6E3D" w:rsidRPr="00BC6E3D">
        <w:rPr>
          <w:rFonts w:ascii="Times New Roman" w:hAnsi="Times New Roman" w:cs="Times New Roman"/>
          <w:sz w:val="24"/>
          <w:szCs w:val="24"/>
        </w:rPr>
        <w:t>. 2011;</w:t>
      </w:r>
      <w:r w:rsidR="0031438B" w:rsidRPr="00BC6E3D">
        <w:rPr>
          <w:rFonts w:ascii="Times New Roman" w:hAnsi="Times New Roman" w:cs="Times New Roman"/>
          <w:sz w:val="24"/>
          <w:szCs w:val="24"/>
        </w:rPr>
        <w:t>4(XXIX)</w:t>
      </w:r>
      <w:r w:rsidR="00BC6E3D" w:rsidRPr="00BC6E3D">
        <w:rPr>
          <w:rFonts w:ascii="Times New Roman" w:hAnsi="Times New Roman" w:cs="Times New Roman"/>
          <w:sz w:val="24"/>
          <w:szCs w:val="24"/>
        </w:rPr>
        <w:t>:</w:t>
      </w:r>
      <w:r w:rsidR="0031438B" w:rsidRPr="00BC6E3D">
        <w:rPr>
          <w:rFonts w:ascii="Times New Roman" w:hAnsi="Times New Roman" w:cs="Times New Roman"/>
          <w:sz w:val="24"/>
          <w:szCs w:val="24"/>
        </w:rPr>
        <w:t>579-591.</w:t>
      </w:r>
    </w:p>
    <w:p w14:paraId="04174C31" w14:textId="77777777" w:rsidR="003F6128" w:rsidRPr="003F6128" w:rsidRDefault="003F6128" w:rsidP="00145EAE">
      <w:pPr>
        <w:spacing w:after="0" w:line="360" w:lineRule="auto"/>
        <w:jc w:val="both"/>
        <w:rPr>
          <w:rFonts w:ascii="Times New Roman" w:hAnsi="Times New Roman" w:cs="Times New Roman"/>
          <w:sz w:val="24"/>
          <w:szCs w:val="24"/>
        </w:rPr>
      </w:pPr>
    </w:p>
    <w:p w14:paraId="2B713793" w14:textId="7C131E32" w:rsidR="003F6128" w:rsidRPr="00684F64" w:rsidRDefault="003F6128" w:rsidP="00145EAE">
      <w:pPr>
        <w:spacing w:after="0" w:line="360" w:lineRule="auto"/>
        <w:jc w:val="both"/>
        <w:rPr>
          <w:rFonts w:ascii="Times New Roman" w:hAnsi="Times New Roman" w:cs="Times New Roman"/>
          <w:sz w:val="24"/>
          <w:szCs w:val="24"/>
          <w:lang w:val="en-US"/>
        </w:rPr>
      </w:pPr>
      <w:r w:rsidRPr="005C1CA5">
        <w:rPr>
          <w:rFonts w:ascii="Times New Roman" w:hAnsi="Times New Roman" w:cs="Times New Roman"/>
          <w:sz w:val="24"/>
          <w:szCs w:val="24"/>
        </w:rPr>
        <w:t>4</w:t>
      </w:r>
      <w:r w:rsidR="00BC6E3D" w:rsidRPr="005C1CA5">
        <w:rPr>
          <w:rFonts w:ascii="Times New Roman" w:hAnsi="Times New Roman" w:cs="Times New Roman"/>
          <w:sz w:val="24"/>
          <w:szCs w:val="24"/>
        </w:rPr>
        <w:t>1</w:t>
      </w:r>
      <w:r w:rsidR="009C5EA1" w:rsidRPr="005C1CA5">
        <w:rPr>
          <w:rFonts w:ascii="Times New Roman" w:hAnsi="Times New Roman" w:cs="Times New Roman"/>
          <w:sz w:val="24"/>
          <w:szCs w:val="24"/>
        </w:rPr>
        <w:t>.</w:t>
      </w:r>
      <w:r w:rsidRPr="005C1CA5">
        <w:rPr>
          <w:rFonts w:ascii="Times New Roman" w:hAnsi="Times New Roman" w:cs="Times New Roman"/>
          <w:sz w:val="24"/>
          <w:szCs w:val="24"/>
        </w:rPr>
        <w:t xml:space="preserve"> </w:t>
      </w:r>
      <w:proofErr w:type="spellStart"/>
      <w:r w:rsidR="005C1CA5" w:rsidRPr="005C1CA5">
        <w:rPr>
          <w:rFonts w:ascii="Times New Roman" w:hAnsi="Times New Roman" w:cs="Times New Roman"/>
          <w:sz w:val="24"/>
          <w:szCs w:val="24"/>
        </w:rPr>
        <w:t>Deep</w:t>
      </w:r>
      <w:proofErr w:type="spellEnd"/>
      <w:r w:rsidR="005C1CA5" w:rsidRPr="005C1CA5">
        <w:rPr>
          <w:rFonts w:ascii="Times New Roman" w:hAnsi="Times New Roman" w:cs="Times New Roman"/>
          <w:sz w:val="24"/>
          <w:szCs w:val="24"/>
        </w:rPr>
        <w:t xml:space="preserve"> C, Leal I. </w:t>
      </w:r>
      <w:r w:rsidR="0031438B" w:rsidRPr="00BC6E3D">
        <w:rPr>
          <w:rFonts w:ascii="Times New Roman" w:hAnsi="Times New Roman" w:cs="Times New Roman"/>
          <w:sz w:val="24"/>
          <w:szCs w:val="24"/>
        </w:rPr>
        <w:t>Adaptação da “</w:t>
      </w:r>
      <w:proofErr w:type="spellStart"/>
      <w:r w:rsidR="0031438B" w:rsidRPr="00BC6E3D">
        <w:rPr>
          <w:rFonts w:ascii="Times New Roman" w:hAnsi="Times New Roman" w:cs="Times New Roman"/>
          <w:sz w:val="24"/>
          <w:szCs w:val="24"/>
        </w:rPr>
        <w:t>The</w:t>
      </w:r>
      <w:proofErr w:type="spellEnd"/>
      <w:r w:rsidR="0031438B" w:rsidRPr="00BC6E3D">
        <w:rPr>
          <w:rFonts w:ascii="Times New Roman" w:hAnsi="Times New Roman" w:cs="Times New Roman"/>
          <w:sz w:val="24"/>
          <w:szCs w:val="24"/>
        </w:rPr>
        <w:t xml:space="preserve"> </w:t>
      </w:r>
      <w:proofErr w:type="spellStart"/>
      <w:r w:rsidR="0031438B" w:rsidRPr="00BC6E3D">
        <w:rPr>
          <w:rFonts w:ascii="Times New Roman" w:hAnsi="Times New Roman" w:cs="Times New Roman"/>
          <w:sz w:val="24"/>
          <w:szCs w:val="24"/>
        </w:rPr>
        <w:t>Resilience</w:t>
      </w:r>
      <w:proofErr w:type="spellEnd"/>
      <w:r w:rsidR="0031438B" w:rsidRPr="00BC6E3D">
        <w:rPr>
          <w:rFonts w:ascii="Times New Roman" w:hAnsi="Times New Roman" w:cs="Times New Roman"/>
          <w:sz w:val="24"/>
          <w:szCs w:val="24"/>
        </w:rPr>
        <w:t xml:space="preserve"> </w:t>
      </w:r>
      <w:proofErr w:type="spellStart"/>
      <w:r w:rsidR="0031438B" w:rsidRPr="00BC6E3D">
        <w:rPr>
          <w:rFonts w:ascii="Times New Roman" w:hAnsi="Times New Roman" w:cs="Times New Roman"/>
          <w:sz w:val="24"/>
          <w:szCs w:val="24"/>
        </w:rPr>
        <w:t>Scale</w:t>
      </w:r>
      <w:proofErr w:type="spellEnd"/>
      <w:r w:rsidR="0031438B" w:rsidRPr="00BC6E3D">
        <w:rPr>
          <w:rFonts w:ascii="Times New Roman" w:hAnsi="Times New Roman" w:cs="Times New Roman"/>
          <w:sz w:val="24"/>
          <w:szCs w:val="24"/>
        </w:rPr>
        <w:t xml:space="preserve">” para a população adulta portuguesa. </w:t>
      </w:r>
      <w:r w:rsidR="0031438B" w:rsidRPr="00684F64">
        <w:rPr>
          <w:rFonts w:ascii="Times New Roman" w:hAnsi="Times New Roman" w:cs="Times New Roman"/>
          <w:sz w:val="24"/>
          <w:szCs w:val="24"/>
          <w:lang w:val="en-US"/>
        </w:rPr>
        <w:t>Psicologia USP</w:t>
      </w:r>
      <w:r w:rsidR="00BC6E3D" w:rsidRPr="00684F64">
        <w:rPr>
          <w:rFonts w:ascii="Times New Roman" w:hAnsi="Times New Roman" w:cs="Times New Roman"/>
          <w:sz w:val="24"/>
          <w:szCs w:val="24"/>
          <w:lang w:val="en-US"/>
        </w:rPr>
        <w:t>. 2012;</w:t>
      </w:r>
      <w:r w:rsidR="0031438B" w:rsidRPr="00684F64">
        <w:rPr>
          <w:rFonts w:ascii="Times New Roman" w:hAnsi="Times New Roman" w:cs="Times New Roman"/>
          <w:sz w:val="24"/>
          <w:szCs w:val="24"/>
          <w:lang w:val="en-US"/>
        </w:rPr>
        <w:t>23(2)</w:t>
      </w:r>
      <w:r w:rsidR="00BC6E3D" w:rsidRPr="00684F64">
        <w:rPr>
          <w:rFonts w:ascii="Times New Roman" w:hAnsi="Times New Roman" w:cs="Times New Roman"/>
          <w:sz w:val="24"/>
          <w:szCs w:val="24"/>
          <w:lang w:val="en-US"/>
        </w:rPr>
        <w:t>:</w:t>
      </w:r>
      <w:r w:rsidR="0031438B" w:rsidRPr="00684F64">
        <w:rPr>
          <w:rFonts w:ascii="Times New Roman" w:hAnsi="Times New Roman" w:cs="Times New Roman"/>
          <w:sz w:val="24"/>
          <w:szCs w:val="24"/>
          <w:lang w:val="en-US"/>
        </w:rPr>
        <w:t xml:space="preserve">417 – 433. </w:t>
      </w:r>
    </w:p>
    <w:p w14:paraId="067A9D14" w14:textId="77777777" w:rsidR="003F6128" w:rsidRPr="00684F64" w:rsidRDefault="003F6128" w:rsidP="00145EAE">
      <w:pPr>
        <w:spacing w:after="0" w:line="360" w:lineRule="auto"/>
        <w:jc w:val="both"/>
        <w:rPr>
          <w:rFonts w:ascii="Times New Roman" w:hAnsi="Times New Roman" w:cs="Times New Roman"/>
          <w:sz w:val="24"/>
          <w:szCs w:val="24"/>
          <w:lang w:val="en-US"/>
        </w:rPr>
      </w:pPr>
    </w:p>
    <w:p w14:paraId="485EF6DC" w14:textId="13DEE738" w:rsidR="003F6128" w:rsidRPr="00A96DBF" w:rsidRDefault="003F6128" w:rsidP="00145EAE">
      <w:pPr>
        <w:spacing w:after="0" w:line="360" w:lineRule="auto"/>
        <w:jc w:val="both"/>
        <w:rPr>
          <w:rFonts w:ascii="Times New Roman" w:hAnsi="Times New Roman" w:cs="Times New Roman"/>
          <w:sz w:val="24"/>
          <w:szCs w:val="24"/>
          <w:lang w:val="en-US"/>
        </w:rPr>
      </w:pPr>
      <w:r w:rsidRPr="005C1CA5">
        <w:rPr>
          <w:rFonts w:ascii="Times New Roman" w:hAnsi="Times New Roman" w:cs="Times New Roman"/>
          <w:sz w:val="24"/>
          <w:szCs w:val="24"/>
          <w:lang w:val="en-US"/>
        </w:rPr>
        <w:t>4</w:t>
      </w:r>
      <w:r w:rsidR="00BC6E3D" w:rsidRPr="005C1CA5">
        <w:rPr>
          <w:rFonts w:ascii="Times New Roman" w:hAnsi="Times New Roman" w:cs="Times New Roman"/>
          <w:sz w:val="24"/>
          <w:szCs w:val="24"/>
          <w:lang w:val="en-US"/>
        </w:rPr>
        <w:t>2</w:t>
      </w:r>
      <w:r w:rsidR="009C5EA1" w:rsidRPr="005C1CA5">
        <w:rPr>
          <w:rFonts w:ascii="Times New Roman" w:hAnsi="Times New Roman" w:cs="Times New Roman"/>
          <w:sz w:val="24"/>
          <w:szCs w:val="24"/>
          <w:lang w:val="en-US"/>
        </w:rPr>
        <w:t>.</w:t>
      </w:r>
      <w:r w:rsidR="008E7ED4" w:rsidRPr="005C1CA5">
        <w:rPr>
          <w:rFonts w:ascii="Times New Roman" w:hAnsi="Times New Roman" w:cs="Times New Roman"/>
          <w:sz w:val="24"/>
          <w:szCs w:val="24"/>
          <w:lang w:val="en-US"/>
        </w:rPr>
        <w:t xml:space="preserve"> </w:t>
      </w:r>
      <w:proofErr w:type="spellStart"/>
      <w:r w:rsidR="005C1CA5" w:rsidRPr="005C1CA5">
        <w:rPr>
          <w:rFonts w:ascii="Times New Roman" w:hAnsi="Times New Roman" w:cs="Times New Roman"/>
          <w:sz w:val="24"/>
          <w:szCs w:val="24"/>
          <w:lang w:val="en-US"/>
        </w:rPr>
        <w:t>Streiner</w:t>
      </w:r>
      <w:proofErr w:type="spellEnd"/>
      <w:r w:rsidR="005C1CA5" w:rsidRPr="005C1CA5">
        <w:rPr>
          <w:rFonts w:ascii="Times New Roman" w:hAnsi="Times New Roman" w:cs="Times New Roman"/>
          <w:sz w:val="24"/>
          <w:szCs w:val="24"/>
          <w:lang w:val="en-US"/>
        </w:rPr>
        <w:t xml:space="preserve"> D, Norman R, Cairney J. </w:t>
      </w:r>
      <w:r w:rsidR="008E7ED4" w:rsidRPr="00BC6E3D">
        <w:rPr>
          <w:rFonts w:ascii="Times New Roman" w:hAnsi="Times New Roman" w:cs="Times New Roman"/>
          <w:sz w:val="24"/>
          <w:szCs w:val="24"/>
          <w:lang w:val="en-US"/>
        </w:rPr>
        <w:t xml:space="preserve">Health measurement scales: a practical guide to their development and use. </w:t>
      </w:r>
      <w:r w:rsidR="00A96DBF">
        <w:rPr>
          <w:rFonts w:ascii="Times New Roman" w:hAnsi="Times New Roman" w:cs="Times New Roman"/>
          <w:sz w:val="24"/>
          <w:szCs w:val="24"/>
          <w:lang w:val="en-US"/>
        </w:rPr>
        <w:t xml:space="preserve">5th ed. </w:t>
      </w:r>
      <w:r w:rsidR="008E7ED4" w:rsidRPr="00A96DBF">
        <w:rPr>
          <w:rFonts w:ascii="Times New Roman" w:hAnsi="Times New Roman" w:cs="Times New Roman"/>
          <w:sz w:val="24"/>
          <w:szCs w:val="24"/>
          <w:lang w:val="en-US"/>
        </w:rPr>
        <w:t>Oxford</w:t>
      </w:r>
      <w:r w:rsidR="00A96DBF">
        <w:rPr>
          <w:rFonts w:ascii="Times New Roman" w:hAnsi="Times New Roman" w:cs="Times New Roman"/>
          <w:sz w:val="24"/>
          <w:szCs w:val="24"/>
          <w:lang w:val="en-US"/>
        </w:rPr>
        <w:t>: Oxford</w:t>
      </w:r>
      <w:r w:rsidR="008E7ED4" w:rsidRPr="00A96DBF">
        <w:rPr>
          <w:rFonts w:ascii="Times New Roman" w:hAnsi="Times New Roman" w:cs="Times New Roman"/>
          <w:sz w:val="24"/>
          <w:szCs w:val="24"/>
          <w:lang w:val="en-US"/>
        </w:rPr>
        <w:t xml:space="preserve"> University Press</w:t>
      </w:r>
      <w:r w:rsidR="005C1CA5" w:rsidRPr="00A96DBF">
        <w:rPr>
          <w:rFonts w:ascii="Times New Roman" w:hAnsi="Times New Roman" w:cs="Times New Roman"/>
          <w:sz w:val="24"/>
          <w:szCs w:val="24"/>
          <w:lang w:val="en-US"/>
        </w:rPr>
        <w:t xml:space="preserve">; </w:t>
      </w:r>
      <w:r w:rsidR="008E7ED4" w:rsidRPr="00A96DBF">
        <w:rPr>
          <w:rFonts w:ascii="Times New Roman" w:hAnsi="Times New Roman" w:cs="Times New Roman"/>
          <w:sz w:val="24"/>
          <w:szCs w:val="24"/>
          <w:lang w:val="en-US"/>
        </w:rPr>
        <w:t>2014.</w:t>
      </w:r>
    </w:p>
    <w:p w14:paraId="735D9E0E" w14:textId="033D5670" w:rsidR="00927FDC" w:rsidRPr="00A96DBF" w:rsidRDefault="00927FDC" w:rsidP="00145EAE">
      <w:pPr>
        <w:spacing w:after="0" w:line="360" w:lineRule="auto"/>
        <w:jc w:val="both"/>
        <w:rPr>
          <w:rFonts w:ascii="Times New Roman" w:hAnsi="Times New Roman" w:cs="Times New Roman"/>
          <w:sz w:val="24"/>
          <w:szCs w:val="24"/>
          <w:lang w:val="en-US"/>
        </w:rPr>
      </w:pPr>
    </w:p>
    <w:p w14:paraId="54F136BF" w14:textId="1601D994" w:rsidR="000526B4" w:rsidRDefault="000526B4" w:rsidP="000526B4">
      <w:pPr>
        <w:spacing w:after="0" w:line="360" w:lineRule="auto"/>
        <w:jc w:val="both"/>
        <w:rPr>
          <w:rFonts w:ascii="Times New Roman" w:hAnsi="Times New Roman" w:cs="Times New Roman"/>
          <w:sz w:val="24"/>
          <w:szCs w:val="24"/>
        </w:rPr>
      </w:pPr>
      <w:r w:rsidRPr="001563FE">
        <w:rPr>
          <w:rFonts w:ascii="Times New Roman" w:hAnsi="Times New Roman" w:cs="Times New Roman"/>
          <w:sz w:val="24"/>
          <w:szCs w:val="24"/>
        </w:rPr>
        <w:t xml:space="preserve">43. </w:t>
      </w:r>
      <w:proofErr w:type="spellStart"/>
      <w:r w:rsidR="00A96DBF">
        <w:rPr>
          <w:rFonts w:ascii="Times New Roman" w:hAnsi="Times New Roman" w:cs="Times New Roman"/>
          <w:sz w:val="24"/>
          <w:szCs w:val="24"/>
        </w:rPr>
        <w:t>Marôco</w:t>
      </w:r>
      <w:proofErr w:type="spellEnd"/>
      <w:r w:rsidR="00A96DBF">
        <w:rPr>
          <w:rFonts w:ascii="Times New Roman" w:hAnsi="Times New Roman" w:cs="Times New Roman"/>
          <w:sz w:val="24"/>
          <w:szCs w:val="24"/>
        </w:rPr>
        <w:t xml:space="preserve"> J. </w:t>
      </w:r>
      <w:r w:rsidRPr="001563FE">
        <w:rPr>
          <w:rFonts w:ascii="Times New Roman" w:hAnsi="Times New Roman" w:cs="Times New Roman"/>
          <w:sz w:val="24"/>
          <w:szCs w:val="24"/>
        </w:rPr>
        <w:t xml:space="preserve">Análise estatística com o SPSS </w:t>
      </w:r>
      <w:proofErr w:type="spellStart"/>
      <w:r w:rsidRPr="001563FE">
        <w:rPr>
          <w:rFonts w:ascii="Times New Roman" w:hAnsi="Times New Roman" w:cs="Times New Roman"/>
          <w:sz w:val="24"/>
          <w:szCs w:val="24"/>
        </w:rPr>
        <w:t>statistics</w:t>
      </w:r>
      <w:proofErr w:type="spellEnd"/>
      <w:r w:rsidR="00E80A78" w:rsidRPr="001563FE">
        <w:rPr>
          <w:rFonts w:ascii="Times New Roman" w:hAnsi="Times New Roman" w:cs="Times New Roman"/>
          <w:sz w:val="24"/>
          <w:szCs w:val="24"/>
        </w:rPr>
        <w:t>. 6th</w:t>
      </w:r>
      <w:r w:rsidRPr="001563FE">
        <w:rPr>
          <w:rFonts w:ascii="Times New Roman" w:hAnsi="Times New Roman" w:cs="Times New Roman"/>
          <w:sz w:val="24"/>
          <w:szCs w:val="24"/>
        </w:rPr>
        <w:t>. Pêro Pinheiro</w:t>
      </w:r>
      <w:r w:rsidR="004C5BE5">
        <w:rPr>
          <w:rFonts w:ascii="Times New Roman" w:hAnsi="Times New Roman" w:cs="Times New Roman"/>
          <w:sz w:val="24"/>
          <w:szCs w:val="24"/>
        </w:rPr>
        <w:t xml:space="preserve">: </w:t>
      </w:r>
      <w:proofErr w:type="spellStart"/>
      <w:r w:rsidR="004C5BE5" w:rsidRPr="001563FE">
        <w:rPr>
          <w:rFonts w:ascii="Times New Roman" w:hAnsi="Times New Roman" w:cs="Times New Roman"/>
          <w:sz w:val="24"/>
          <w:szCs w:val="24"/>
        </w:rPr>
        <w:t>ReportNumber</w:t>
      </w:r>
      <w:proofErr w:type="spellEnd"/>
      <w:r w:rsidR="004C5BE5">
        <w:rPr>
          <w:rFonts w:ascii="Times New Roman" w:hAnsi="Times New Roman" w:cs="Times New Roman"/>
          <w:sz w:val="24"/>
          <w:szCs w:val="24"/>
        </w:rPr>
        <w:t>.</w:t>
      </w:r>
      <w:r w:rsidR="004C5BE5" w:rsidRPr="001563FE">
        <w:rPr>
          <w:rFonts w:ascii="Times New Roman" w:hAnsi="Times New Roman" w:cs="Times New Roman"/>
          <w:sz w:val="24"/>
          <w:szCs w:val="24"/>
        </w:rPr>
        <w:t xml:space="preserve"> </w:t>
      </w:r>
      <w:r w:rsidR="00E80A78" w:rsidRPr="001563FE">
        <w:rPr>
          <w:rFonts w:ascii="Times New Roman" w:hAnsi="Times New Roman" w:cs="Times New Roman"/>
          <w:sz w:val="24"/>
          <w:szCs w:val="24"/>
        </w:rPr>
        <w:t xml:space="preserve"> Lisboa</w:t>
      </w:r>
      <w:r w:rsidR="004C5BE5">
        <w:rPr>
          <w:rFonts w:ascii="Times New Roman" w:hAnsi="Times New Roman" w:cs="Times New Roman"/>
          <w:sz w:val="24"/>
          <w:szCs w:val="24"/>
        </w:rPr>
        <w:t>;</w:t>
      </w:r>
      <w:r w:rsidR="00E80A78" w:rsidRPr="001563FE">
        <w:rPr>
          <w:rFonts w:ascii="Times New Roman" w:hAnsi="Times New Roman" w:cs="Times New Roman"/>
          <w:sz w:val="24"/>
          <w:szCs w:val="24"/>
        </w:rPr>
        <w:t xml:space="preserve"> 2014.</w:t>
      </w:r>
    </w:p>
    <w:p w14:paraId="6329C82C" w14:textId="77777777" w:rsidR="000526B4" w:rsidRDefault="000526B4" w:rsidP="00145EAE">
      <w:pPr>
        <w:spacing w:after="0" w:line="360" w:lineRule="auto"/>
        <w:jc w:val="both"/>
        <w:rPr>
          <w:rFonts w:ascii="Times New Roman" w:hAnsi="Times New Roman" w:cs="Times New Roman"/>
          <w:sz w:val="24"/>
          <w:szCs w:val="24"/>
        </w:rPr>
      </w:pPr>
    </w:p>
    <w:p w14:paraId="1020D8C9" w14:textId="09B910E0" w:rsidR="00604E29" w:rsidRDefault="00604E29" w:rsidP="00604E29">
      <w:pPr>
        <w:spacing w:after="0" w:line="360" w:lineRule="auto"/>
        <w:jc w:val="both"/>
        <w:rPr>
          <w:rFonts w:ascii="Times New Roman" w:hAnsi="Times New Roman" w:cs="Times New Roman"/>
          <w:sz w:val="24"/>
          <w:szCs w:val="24"/>
          <w:lang w:val="en-US"/>
        </w:rPr>
      </w:pPr>
      <w:r w:rsidRPr="00604E29">
        <w:rPr>
          <w:rFonts w:ascii="Times New Roman" w:hAnsi="Times New Roman" w:cs="Times New Roman"/>
          <w:sz w:val="24"/>
          <w:szCs w:val="24"/>
          <w:lang w:val="en-US"/>
        </w:rPr>
        <w:t>4</w:t>
      </w:r>
      <w:r w:rsidR="000526B4">
        <w:rPr>
          <w:rFonts w:ascii="Times New Roman" w:hAnsi="Times New Roman" w:cs="Times New Roman"/>
          <w:sz w:val="24"/>
          <w:szCs w:val="24"/>
          <w:lang w:val="en-US"/>
        </w:rPr>
        <w:t>4</w:t>
      </w:r>
      <w:r w:rsidR="009C5EA1">
        <w:rPr>
          <w:rFonts w:ascii="Times New Roman" w:hAnsi="Times New Roman" w:cs="Times New Roman"/>
          <w:sz w:val="24"/>
          <w:szCs w:val="24"/>
          <w:lang w:val="en-US"/>
        </w:rPr>
        <w:t>.</w:t>
      </w:r>
      <w:r w:rsidRPr="00604E29">
        <w:rPr>
          <w:rFonts w:ascii="Times New Roman" w:hAnsi="Times New Roman" w:cs="Times New Roman"/>
          <w:sz w:val="24"/>
          <w:szCs w:val="24"/>
          <w:lang w:val="en-US"/>
        </w:rPr>
        <w:t xml:space="preserve"> </w:t>
      </w:r>
      <w:proofErr w:type="spellStart"/>
      <w:r w:rsidR="00A96DBF">
        <w:rPr>
          <w:rFonts w:ascii="Times New Roman" w:hAnsi="Times New Roman" w:cs="Times New Roman"/>
          <w:sz w:val="24"/>
          <w:szCs w:val="24"/>
          <w:lang w:val="en-US"/>
        </w:rPr>
        <w:t>Mokkink</w:t>
      </w:r>
      <w:proofErr w:type="spellEnd"/>
      <w:r w:rsidR="00A96DBF">
        <w:rPr>
          <w:rFonts w:ascii="Times New Roman" w:hAnsi="Times New Roman" w:cs="Times New Roman"/>
          <w:sz w:val="24"/>
          <w:szCs w:val="24"/>
          <w:lang w:val="en-US"/>
        </w:rPr>
        <w:t xml:space="preserve"> LB, </w:t>
      </w:r>
      <w:proofErr w:type="spellStart"/>
      <w:r w:rsidR="00A96DBF">
        <w:rPr>
          <w:rFonts w:ascii="Times New Roman" w:hAnsi="Times New Roman" w:cs="Times New Roman"/>
          <w:sz w:val="24"/>
          <w:szCs w:val="24"/>
          <w:lang w:val="en-US"/>
        </w:rPr>
        <w:t>Terwee</w:t>
      </w:r>
      <w:proofErr w:type="spellEnd"/>
      <w:r w:rsidR="00A96DBF">
        <w:rPr>
          <w:rFonts w:ascii="Times New Roman" w:hAnsi="Times New Roman" w:cs="Times New Roman"/>
          <w:sz w:val="24"/>
          <w:szCs w:val="24"/>
          <w:lang w:val="en-US"/>
        </w:rPr>
        <w:t xml:space="preserve"> CB, Patrick DL, Alonso J, Stratford PW, </w:t>
      </w:r>
      <w:proofErr w:type="spellStart"/>
      <w:r w:rsidR="00A96DBF">
        <w:rPr>
          <w:rFonts w:ascii="Times New Roman" w:hAnsi="Times New Roman" w:cs="Times New Roman"/>
          <w:sz w:val="24"/>
          <w:szCs w:val="24"/>
          <w:lang w:val="en-US"/>
        </w:rPr>
        <w:t>Knol</w:t>
      </w:r>
      <w:proofErr w:type="spellEnd"/>
      <w:r w:rsidR="00A96DBF">
        <w:rPr>
          <w:rFonts w:ascii="Times New Roman" w:hAnsi="Times New Roman" w:cs="Times New Roman"/>
          <w:sz w:val="24"/>
          <w:szCs w:val="24"/>
          <w:lang w:val="en-US"/>
        </w:rPr>
        <w:t xml:space="preserve"> DL, et al. </w:t>
      </w:r>
      <w:r w:rsidRPr="001321F8">
        <w:rPr>
          <w:rFonts w:ascii="Times New Roman" w:hAnsi="Times New Roman" w:cs="Times New Roman"/>
          <w:sz w:val="24"/>
          <w:szCs w:val="24"/>
          <w:lang w:val="en-US"/>
        </w:rPr>
        <w:t xml:space="preserve">The COSMIN study reached international consensus on taxonomy, terminology, and definitions of measurement properties for health-related patient-reported outcomes. </w:t>
      </w:r>
      <w:r w:rsidRPr="00EC65D0">
        <w:rPr>
          <w:rFonts w:ascii="Times New Roman" w:hAnsi="Times New Roman" w:cs="Times New Roman"/>
          <w:sz w:val="24"/>
          <w:szCs w:val="24"/>
          <w:lang w:val="en-US"/>
        </w:rPr>
        <w:t>J</w:t>
      </w:r>
      <w:r w:rsidR="009C5EA1">
        <w:rPr>
          <w:rFonts w:ascii="Times New Roman" w:hAnsi="Times New Roman" w:cs="Times New Roman"/>
          <w:sz w:val="24"/>
          <w:szCs w:val="24"/>
          <w:lang w:val="en-US"/>
        </w:rPr>
        <w:t>ournal of</w:t>
      </w:r>
      <w:r w:rsidRPr="00EC65D0">
        <w:rPr>
          <w:rFonts w:ascii="Times New Roman" w:hAnsi="Times New Roman" w:cs="Times New Roman"/>
          <w:sz w:val="24"/>
          <w:szCs w:val="24"/>
          <w:lang w:val="en-US"/>
        </w:rPr>
        <w:t xml:space="preserve"> Clin</w:t>
      </w:r>
      <w:r w:rsidR="009C5EA1">
        <w:rPr>
          <w:rFonts w:ascii="Times New Roman" w:hAnsi="Times New Roman" w:cs="Times New Roman"/>
          <w:sz w:val="24"/>
          <w:szCs w:val="24"/>
          <w:lang w:val="en-US"/>
        </w:rPr>
        <w:t>ical</w:t>
      </w:r>
      <w:r w:rsidRPr="00EC65D0">
        <w:rPr>
          <w:rFonts w:ascii="Times New Roman" w:hAnsi="Times New Roman" w:cs="Times New Roman"/>
          <w:sz w:val="24"/>
          <w:szCs w:val="24"/>
          <w:lang w:val="en-US"/>
        </w:rPr>
        <w:t xml:space="preserve"> Epidemiol</w:t>
      </w:r>
      <w:r w:rsidR="009C5EA1">
        <w:rPr>
          <w:rFonts w:ascii="Times New Roman" w:hAnsi="Times New Roman" w:cs="Times New Roman"/>
          <w:sz w:val="24"/>
          <w:szCs w:val="24"/>
          <w:lang w:val="en-US"/>
        </w:rPr>
        <w:t>ogy.</w:t>
      </w:r>
      <w:r w:rsidRPr="00EC65D0">
        <w:rPr>
          <w:rFonts w:ascii="Times New Roman" w:hAnsi="Times New Roman" w:cs="Times New Roman"/>
          <w:sz w:val="24"/>
          <w:szCs w:val="24"/>
          <w:lang w:val="en-US"/>
        </w:rPr>
        <w:t xml:space="preserve"> </w:t>
      </w:r>
      <w:proofErr w:type="gramStart"/>
      <w:r w:rsidRPr="00EC65D0">
        <w:rPr>
          <w:rFonts w:ascii="Times New Roman" w:hAnsi="Times New Roman" w:cs="Times New Roman"/>
          <w:sz w:val="24"/>
          <w:szCs w:val="24"/>
          <w:lang w:val="en-US"/>
        </w:rPr>
        <w:t>2010</w:t>
      </w:r>
      <w:r w:rsidR="009C5EA1">
        <w:rPr>
          <w:rFonts w:ascii="Times New Roman" w:hAnsi="Times New Roman" w:cs="Times New Roman"/>
          <w:sz w:val="24"/>
          <w:szCs w:val="24"/>
          <w:lang w:val="en-US"/>
        </w:rPr>
        <w:t>;</w:t>
      </w:r>
      <w:r w:rsidRPr="00EC65D0">
        <w:rPr>
          <w:rFonts w:ascii="Times New Roman" w:hAnsi="Times New Roman" w:cs="Times New Roman"/>
          <w:sz w:val="24"/>
          <w:szCs w:val="24"/>
          <w:lang w:val="en-US"/>
        </w:rPr>
        <w:t>63</w:t>
      </w:r>
      <w:r w:rsidR="009C5EA1">
        <w:rPr>
          <w:rFonts w:ascii="Times New Roman" w:hAnsi="Times New Roman" w:cs="Times New Roman"/>
          <w:sz w:val="24"/>
          <w:szCs w:val="24"/>
          <w:lang w:val="en-US"/>
        </w:rPr>
        <w:t>:</w:t>
      </w:r>
      <w:r w:rsidRPr="00EC65D0">
        <w:rPr>
          <w:rFonts w:ascii="Times New Roman" w:hAnsi="Times New Roman" w:cs="Times New Roman"/>
          <w:sz w:val="24"/>
          <w:szCs w:val="24"/>
          <w:lang w:val="en-US"/>
        </w:rPr>
        <w:t>737</w:t>
      </w:r>
      <w:proofErr w:type="gramEnd"/>
      <w:r w:rsidRPr="00EC65D0">
        <w:rPr>
          <w:rFonts w:ascii="Times New Roman" w:hAnsi="Times New Roman" w:cs="Times New Roman"/>
          <w:sz w:val="24"/>
          <w:szCs w:val="24"/>
          <w:lang w:val="en-US"/>
        </w:rPr>
        <w:t>-745</w:t>
      </w:r>
      <w:r w:rsidR="009C5EA1">
        <w:rPr>
          <w:rFonts w:ascii="Times New Roman" w:hAnsi="Times New Roman" w:cs="Times New Roman"/>
          <w:sz w:val="24"/>
          <w:szCs w:val="24"/>
          <w:lang w:val="en-US"/>
        </w:rPr>
        <w:t>.</w:t>
      </w:r>
      <w:r w:rsidRPr="00EC65D0">
        <w:rPr>
          <w:rFonts w:ascii="Times New Roman" w:hAnsi="Times New Roman" w:cs="Times New Roman"/>
          <w:sz w:val="24"/>
          <w:szCs w:val="24"/>
          <w:lang w:val="en-US"/>
        </w:rPr>
        <w:t xml:space="preserve"> </w:t>
      </w:r>
    </w:p>
    <w:p w14:paraId="1788767E" w14:textId="77777777" w:rsidR="009C5EA1" w:rsidRPr="009C5EA1" w:rsidRDefault="009C5EA1" w:rsidP="00145EAE">
      <w:pPr>
        <w:spacing w:after="0" w:line="360" w:lineRule="auto"/>
        <w:jc w:val="both"/>
        <w:rPr>
          <w:rFonts w:ascii="Times New Roman" w:hAnsi="Times New Roman" w:cs="Times New Roman"/>
          <w:sz w:val="24"/>
          <w:szCs w:val="24"/>
          <w:lang w:val="en-US"/>
        </w:rPr>
      </w:pPr>
    </w:p>
    <w:p w14:paraId="3C1E3ADD" w14:textId="6CB7BB2B" w:rsidR="007D43EB" w:rsidRPr="00A96DBF" w:rsidRDefault="00604E29" w:rsidP="00BE76CC">
      <w:pPr>
        <w:spacing w:after="0" w:line="360" w:lineRule="auto"/>
        <w:jc w:val="both"/>
        <w:rPr>
          <w:rFonts w:ascii="Times New Roman" w:hAnsi="Times New Roman" w:cs="Times New Roman"/>
          <w:sz w:val="24"/>
          <w:szCs w:val="24"/>
          <w:lang w:val="en-US"/>
        </w:rPr>
      </w:pPr>
      <w:r w:rsidRPr="00604E29">
        <w:rPr>
          <w:rFonts w:ascii="Times New Roman" w:hAnsi="Times New Roman" w:cs="Times New Roman"/>
          <w:sz w:val="24"/>
          <w:szCs w:val="24"/>
          <w:lang w:val="en-US"/>
        </w:rPr>
        <w:t>4</w:t>
      </w:r>
      <w:r w:rsidR="000526B4">
        <w:rPr>
          <w:rFonts w:ascii="Times New Roman" w:hAnsi="Times New Roman" w:cs="Times New Roman"/>
          <w:sz w:val="24"/>
          <w:szCs w:val="24"/>
          <w:lang w:val="en-US"/>
        </w:rPr>
        <w:t>5</w:t>
      </w:r>
      <w:r w:rsidR="009C5EA1">
        <w:rPr>
          <w:rFonts w:ascii="Times New Roman" w:hAnsi="Times New Roman" w:cs="Times New Roman"/>
          <w:sz w:val="24"/>
          <w:szCs w:val="24"/>
          <w:lang w:val="en-US"/>
        </w:rPr>
        <w:t>.</w:t>
      </w:r>
      <w:r w:rsidRPr="00604E29">
        <w:rPr>
          <w:rFonts w:ascii="Times New Roman" w:hAnsi="Times New Roman" w:cs="Times New Roman"/>
          <w:sz w:val="24"/>
          <w:szCs w:val="24"/>
          <w:lang w:val="en-US"/>
        </w:rPr>
        <w:t xml:space="preserve"> </w:t>
      </w:r>
      <w:r w:rsidR="00A96DBF">
        <w:rPr>
          <w:rFonts w:ascii="Times New Roman" w:hAnsi="Times New Roman" w:cs="Times New Roman"/>
          <w:sz w:val="24"/>
          <w:szCs w:val="24"/>
          <w:lang w:val="en-US"/>
        </w:rPr>
        <w:t xml:space="preserve">Nunnally JC. </w:t>
      </w:r>
      <w:r w:rsidRPr="001321F8">
        <w:rPr>
          <w:rFonts w:ascii="Times New Roman" w:hAnsi="Times New Roman" w:cs="Times New Roman"/>
          <w:sz w:val="24"/>
          <w:szCs w:val="24"/>
          <w:lang w:val="en-GB"/>
        </w:rPr>
        <w:t>Psychometric theory</w:t>
      </w:r>
      <w:r>
        <w:rPr>
          <w:rFonts w:ascii="Times New Roman" w:hAnsi="Times New Roman" w:cs="Times New Roman"/>
          <w:sz w:val="24"/>
          <w:szCs w:val="24"/>
          <w:lang w:val="en-GB"/>
        </w:rPr>
        <w:t>.</w:t>
      </w:r>
      <w:r w:rsidRPr="001321F8">
        <w:rPr>
          <w:rFonts w:ascii="Times New Roman" w:hAnsi="Times New Roman" w:cs="Times New Roman"/>
          <w:sz w:val="24"/>
          <w:szCs w:val="24"/>
          <w:lang w:val="en-GB"/>
        </w:rPr>
        <w:t xml:space="preserve"> McGraw-Hill: New York</w:t>
      </w:r>
      <w:r w:rsidR="00A96DBF">
        <w:rPr>
          <w:rFonts w:ascii="Times New Roman" w:hAnsi="Times New Roman" w:cs="Times New Roman"/>
          <w:sz w:val="24"/>
          <w:szCs w:val="24"/>
          <w:lang w:val="en-GB"/>
        </w:rPr>
        <w:t>;</w:t>
      </w:r>
      <w:r w:rsidR="00451E20">
        <w:rPr>
          <w:rFonts w:ascii="Times New Roman" w:hAnsi="Times New Roman" w:cs="Times New Roman"/>
          <w:sz w:val="24"/>
          <w:szCs w:val="24"/>
          <w:lang w:val="en-GB"/>
        </w:rPr>
        <w:t xml:space="preserve"> 1978.</w:t>
      </w:r>
    </w:p>
    <w:p w14:paraId="4545B789" w14:textId="77777777" w:rsidR="00BC6E3D" w:rsidRPr="00BC6E3D" w:rsidRDefault="00BC6E3D" w:rsidP="00BE76CC">
      <w:pPr>
        <w:spacing w:after="0" w:line="360" w:lineRule="auto"/>
        <w:jc w:val="both"/>
        <w:rPr>
          <w:rFonts w:ascii="Times New Roman" w:hAnsi="Times New Roman" w:cs="Times New Roman"/>
          <w:sz w:val="24"/>
          <w:szCs w:val="24"/>
          <w:lang w:val="en-GB"/>
        </w:rPr>
      </w:pPr>
    </w:p>
    <w:p w14:paraId="4F57F578" w14:textId="08D7F628" w:rsidR="00BE76CC" w:rsidRPr="00A96DBF" w:rsidRDefault="00BC6E3D" w:rsidP="00145EA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0526B4">
        <w:rPr>
          <w:rFonts w:ascii="Times New Roman" w:hAnsi="Times New Roman" w:cs="Times New Roman"/>
          <w:sz w:val="24"/>
          <w:szCs w:val="24"/>
          <w:lang w:val="en-GB"/>
        </w:rPr>
        <w:t>6</w:t>
      </w:r>
      <w:r w:rsidR="007D43EB">
        <w:rPr>
          <w:rFonts w:ascii="Times New Roman" w:hAnsi="Times New Roman" w:cs="Times New Roman"/>
          <w:sz w:val="24"/>
          <w:szCs w:val="24"/>
          <w:lang w:val="en-GB"/>
        </w:rPr>
        <w:t xml:space="preserve">. </w:t>
      </w:r>
      <w:proofErr w:type="spellStart"/>
      <w:r w:rsidR="00A96DBF">
        <w:rPr>
          <w:rFonts w:ascii="Times New Roman" w:hAnsi="Times New Roman" w:cs="Times New Roman"/>
          <w:sz w:val="24"/>
          <w:szCs w:val="24"/>
          <w:lang w:val="en-GB"/>
        </w:rPr>
        <w:t>Clarck</w:t>
      </w:r>
      <w:proofErr w:type="spellEnd"/>
      <w:r w:rsidR="00A96DBF">
        <w:rPr>
          <w:rFonts w:ascii="Times New Roman" w:hAnsi="Times New Roman" w:cs="Times New Roman"/>
          <w:sz w:val="24"/>
          <w:szCs w:val="24"/>
          <w:lang w:val="en-GB"/>
        </w:rPr>
        <w:t xml:space="preserve"> LA, Watson D. </w:t>
      </w:r>
      <w:r w:rsidR="00BE76CC" w:rsidRPr="001321F8">
        <w:rPr>
          <w:rFonts w:ascii="Times New Roman" w:hAnsi="Times New Roman" w:cs="Times New Roman"/>
          <w:sz w:val="24"/>
          <w:szCs w:val="24"/>
          <w:lang w:val="en-US"/>
        </w:rPr>
        <w:t xml:space="preserve">Constructing validity: Basic issues in objective scale development. </w:t>
      </w:r>
      <w:r w:rsidR="00BE76CC" w:rsidRPr="007D43EB">
        <w:rPr>
          <w:rFonts w:ascii="Times New Roman" w:hAnsi="Times New Roman" w:cs="Times New Roman"/>
          <w:iCs/>
          <w:sz w:val="24"/>
          <w:szCs w:val="24"/>
          <w:lang w:val="en-US"/>
        </w:rPr>
        <w:t>Psychological Assessment</w:t>
      </w:r>
      <w:r w:rsidR="007D43EB" w:rsidRPr="007D43EB">
        <w:rPr>
          <w:rFonts w:ascii="Times New Roman" w:hAnsi="Times New Roman" w:cs="Times New Roman"/>
          <w:iCs/>
          <w:sz w:val="24"/>
          <w:szCs w:val="24"/>
          <w:lang w:val="en-US"/>
        </w:rPr>
        <w:t xml:space="preserve">. </w:t>
      </w:r>
      <w:proofErr w:type="gramStart"/>
      <w:r w:rsidR="007D43EB" w:rsidRPr="007D43EB">
        <w:rPr>
          <w:rFonts w:ascii="Times New Roman" w:hAnsi="Times New Roman" w:cs="Times New Roman"/>
          <w:iCs/>
          <w:sz w:val="24"/>
          <w:szCs w:val="24"/>
          <w:lang w:val="en-US"/>
        </w:rPr>
        <w:t>1995;</w:t>
      </w:r>
      <w:r w:rsidR="00BE76CC" w:rsidRPr="007D43EB">
        <w:rPr>
          <w:rFonts w:ascii="Times New Roman" w:hAnsi="Times New Roman" w:cs="Times New Roman"/>
          <w:iCs/>
          <w:sz w:val="24"/>
          <w:szCs w:val="24"/>
          <w:lang w:val="en-US"/>
        </w:rPr>
        <w:t>7</w:t>
      </w:r>
      <w:r w:rsidR="007D43EB" w:rsidRPr="007D43EB">
        <w:rPr>
          <w:rFonts w:ascii="Times New Roman" w:hAnsi="Times New Roman" w:cs="Times New Roman"/>
          <w:iCs/>
          <w:sz w:val="24"/>
          <w:szCs w:val="24"/>
          <w:lang w:val="en-US"/>
        </w:rPr>
        <w:t>:</w:t>
      </w:r>
      <w:r w:rsidR="00BE76CC" w:rsidRPr="007D43EB">
        <w:rPr>
          <w:rFonts w:ascii="Times New Roman" w:hAnsi="Times New Roman" w:cs="Times New Roman"/>
          <w:iCs/>
          <w:sz w:val="24"/>
          <w:szCs w:val="24"/>
          <w:lang w:val="en-US"/>
        </w:rPr>
        <w:t>309</w:t>
      </w:r>
      <w:proofErr w:type="gramEnd"/>
      <w:r w:rsidR="00BE76CC" w:rsidRPr="007D43EB">
        <w:rPr>
          <w:rFonts w:ascii="Times New Roman" w:hAnsi="Times New Roman" w:cs="Times New Roman"/>
          <w:iCs/>
          <w:sz w:val="24"/>
          <w:szCs w:val="24"/>
          <w:lang w:val="en-US"/>
        </w:rPr>
        <w:t>-319.</w:t>
      </w:r>
      <w:r w:rsidR="00BE76CC" w:rsidRPr="001321F8">
        <w:rPr>
          <w:rFonts w:ascii="Times New Roman" w:hAnsi="Times New Roman" w:cs="Times New Roman"/>
          <w:sz w:val="24"/>
          <w:szCs w:val="24"/>
          <w:lang w:val="en-US"/>
        </w:rPr>
        <w:t xml:space="preserve"> </w:t>
      </w:r>
    </w:p>
    <w:p w14:paraId="3A64F481" w14:textId="77777777" w:rsidR="007D43EB" w:rsidRDefault="007D43EB" w:rsidP="00145EAE">
      <w:pPr>
        <w:spacing w:after="0" w:line="360" w:lineRule="auto"/>
        <w:jc w:val="both"/>
        <w:rPr>
          <w:rFonts w:ascii="Times New Roman" w:hAnsi="Times New Roman" w:cs="Times New Roman"/>
          <w:sz w:val="24"/>
          <w:szCs w:val="24"/>
          <w:lang w:val="en-GB"/>
        </w:rPr>
      </w:pPr>
    </w:p>
    <w:p w14:paraId="7E2AECE7" w14:textId="0B2BD4AA" w:rsidR="00F42063" w:rsidRPr="007D43EB" w:rsidRDefault="00BC6E3D" w:rsidP="00F42063">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0526B4">
        <w:rPr>
          <w:rFonts w:ascii="Times New Roman" w:hAnsi="Times New Roman" w:cs="Times New Roman"/>
          <w:sz w:val="24"/>
          <w:szCs w:val="24"/>
          <w:lang w:val="en-GB"/>
        </w:rPr>
        <w:t>7</w:t>
      </w:r>
      <w:r w:rsidR="007D43EB">
        <w:rPr>
          <w:rFonts w:ascii="Times New Roman" w:hAnsi="Times New Roman" w:cs="Times New Roman"/>
          <w:sz w:val="24"/>
          <w:szCs w:val="24"/>
          <w:lang w:val="en-GB"/>
        </w:rPr>
        <w:t xml:space="preserve">. </w:t>
      </w:r>
      <w:proofErr w:type="spellStart"/>
      <w:r w:rsidR="00A96DBF">
        <w:rPr>
          <w:rFonts w:ascii="Times New Roman" w:hAnsi="Times New Roman" w:cs="Times New Roman"/>
          <w:sz w:val="24"/>
          <w:szCs w:val="24"/>
          <w:lang w:val="en-GB"/>
        </w:rPr>
        <w:t>Terwee</w:t>
      </w:r>
      <w:proofErr w:type="spellEnd"/>
      <w:r w:rsidR="00A96DBF">
        <w:rPr>
          <w:rFonts w:ascii="Times New Roman" w:hAnsi="Times New Roman" w:cs="Times New Roman"/>
          <w:sz w:val="24"/>
          <w:szCs w:val="24"/>
          <w:lang w:val="en-GB"/>
        </w:rPr>
        <w:t xml:space="preserve"> </w:t>
      </w:r>
      <w:proofErr w:type="spellStart"/>
      <w:r w:rsidR="00A96DBF">
        <w:rPr>
          <w:rFonts w:ascii="Times New Roman" w:hAnsi="Times New Roman" w:cs="Times New Roman"/>
          <w:sz w:val="24"/>
          <w:szCs w:val="24"/>
          <w:lang w:val="en-GB"/>
        </w:rPr>
        <w:t>Cb</w:t>
      </w:r>
      <w:proofErr w:type="spellEnd"/>
      <w:r w:rsidR="00A96DBF">
        <w:rPr>
          <w:rFonts w:ascii="Times New Roman" w:hAnsi="Times New Roman" w:cs="Times New Roman"/>
          <w:sz w:val="24"/>
          <w:szCs w:val="24"/>
          <w:lang w:val="en-GB"/>
        </w:rPr>
        <w:t xml:space="preserve">, Bot SD, De Boer MR, Van der </w:t>
      </w:r>
      <w:proofErr w:type="spellStart"/>
      <w:r w:rsidR="00A96DBF">
        <w:rPr>
          <w:rFonts w:ascii="Times New Roman" w:hAnsi="Times New Roman" w:cs="Times New Roman"/>
          <w:sz w:val="24"/>
          <w:szCs w:val="24"/>
          <w:lang w:val="en-GB"/>
        </w:rPr>
        <w:t>Windt</w:t>
      </w:r>
      <w:proofErr w:type="spellEnd"/>
      <w:r w:rsidR="00A96DBF">
        <w:rPr>
          <w:rFonts w:ascii="Times New Roman" w:hAnsi="Times New Roman" w:cs="Times New Roman"/>
          <w:sz w:val="24"/>
          <w:szCs w:val="24"/>
          <w:lang w:val="en-GB"/>
        </w:rPr>
        <w:t xml:space="preserve"> DA, </w:t>
      </w:r>
      <w:proofErr w:type="spellStart"/>
      <w:r w:rsidR="00A96DBF">
        <w:rPr>
          <w:rFonts w:ascii="Times New Roman" w:hAnsi="Times New Roman" w:cs="Times New Roman"/>
          <w:sz w:val="24"/>
          <w:szCs w:val="24"/>
          <w:lang w:val="en-GB"/>
        </w:rPr>
        <w:t>Knol</w:t>
      </w:r>
      <w:proofErr w:type="spellEnd"/>
      <w:r w:rsidR="00A96DBF">
        <w:rPr>
          <w:rFonts w:ascii="Times New Roman" w:hAnsi="Times New Roman" w:cs="Times New Roman"/>
          <w:sz w:val="24"/>
          <w:szCs w:val="24"/>
          <w:lang w:val="en-GB"/>
        </w:rPr>
        <w:t xml:space="preserve"> DL, Dekker J, et al. </w:t>
      </w:r>
      <w:r w:rsidR="00F42063" w:rsidRPr="001321F8">
        <w:rPr>
          <w:rFonts w:ascii="Times New Roman" w:hAnsi="Times New Roman" w:cs="Times New Roman"/>
          <w:sz w:val="24"/>
          <w:szCs w:val="24"/>
          <w:lang w:val="en-US"/>
        </w:rPr>
        <w:t xml:space="preserve">Quality criteria were proposed for measurement properties of health status questionnaires. </w:t>
      </w:r>
      <w:r w:rsidR="00F42063" w:rsidRPr="007D43EB">
        <w:rPr>
          <w:rFonts w:ascii="Times New Roman" w:hAnsi="Times New Roman" w:cs="Times New Roman"/>
          <w:iCs/>
          <w:sz w:val="24"/>
          <w:szCs w:val="24"/>
          <w:lang w:val="en-US"/>
        </w:rPr>
        <w:t>J</w:t>
      </w:r>
      <w:r w:rsidR="007D43EB" w:rsidRPr="007D43EB">
        <w:rPr>
          <w:rFonts w:ascii="Times New Roman" w:hAnsi="Times New Roman" w:cs="Times New Roman"/>
          <w:iCs/>
          <w:sz w:val="24"/>
          <w:szCs w:val="24"/>
          <w:lang w:val="en-US"/>
        </w:rPr>
        <w:t>ournal of</w:t>
      </w:r>
      <w:r w:rsidR="00F42063" w:rsidRPr="007D43EB">
        <w:rPr>
          <w:rFonts w:ascii="Times New Roman" w:hAnsi="Times New Roman" w:cs="Times New Roman"/>
          <w:iCs/>
          <w:sz w:val="24"/>
          <w:szCs w:val="24"/>
          <w:lang w:val="en-US"/>
        </w:rPr>
        <w:t xml:space="preserve"> </w:t>
      </w:r>
      <w:proofErr w:type="spellStart"/>
      <w:r w:rsidR="00F42063" w:rsidRPr="007D43EB">
        <w:rPr>
          <w:rFonts w:ascii="Times New Roman" w:hAnsi="Times New Roman" w:cs="Times New Roman"/>
          <w:iCs/>
          <w:sz w:val="24"/>
          <w:szCs w:val="24"/>
          <w:lang w:val="en-US"/>
        </w:rPr>
        <w:t>Clin</w:t>
      </w:r>
      <w:r w:rsidR="007D43EB" w:rsidRPr="007D43EB">
        <w:rPr>
          <w:rFonts w:ascii="Times New Roman" w:hAnsi="Times New Roman" w:cs="Times New Roman"/>
          <w:iCs/>
          <w:sz w:val="24"/>
          <w:szCs w:val="24"/>
          <w:lang w:val="en-US"/>
        </w:rPr>
        <w:t>inical</w:t>
      </w:r>
      <w:proofErr w:type="spellEnd"/>
      <w:r w:rsidR="00F42063" w:rsidRPr="007D43EB">
        <w:rPr>
          <w:rFonts w:ascii="Times New Roman" w:hAnsi="Times New Roman" w:cs="Times New Roman"/>
          <w:iCs/>
          <w:sz w:val="24"/>
          <w:szCs w:val="24"/>
          <w:lang w:val="en-US"/>
        </w:rPr>
        <w:t xml:space="preserve"> Epidemiol</w:t>
      </w:r>
      <w:r w:rsidR="007D43EB" w:rsidRPr="007D43EB">
        <w:rPr>
          <w:rFonts w:ascii="Times New Roman" w:hAnsi="Times New Roman" w:cs="Times New Roman"/>
          <w:iCs/>
          <w:sz w:val="24"/>
          <w:szCs w:val="24"/>
          <w:lang w:val="en-US"/>
        </w:rPr>
        <w:t>ogy.</w:t>
      </w:r>
      <w:r w:rsidR="00F42063" w:rsidRPr="007D43EB">
        <w:rPr>
          <w:rFonts w:ascii="Times New Roman" w:hAnsi="Times New Roman" w:cs="Times New Roman"/>
          <w:iCs/>
          <w:sz w:val="24"/>
          <w:szCs w:val="24"/>
          <w:lang w:val="en-US"/>
        </w:rPr>
        <w:t xml:space="preserve"> </w:t>
      </w:r>
      <w:proofErr w:type="gramStart"/>
      <w:r w:rsidR="00F42063" w:rsidRPr="007D43EB">
        <w:rPr>
          <w:rFonts w:ascii="Times New Roman" w:hAnsi="Times New Roman" w:cs="Times New Roman"/>
          <w:b/>
          <w:iCs/>
          <w:sz w:val="24"/>
          <w:szCs w:val="24"/>
          <w:lang w:val="en-US"/>
        </w:rPr>
        <w:t>2007</w:t>
      </w:r>
      <w:r w:rsidR="007D43EB" w:rsidRPr="007D43EB">
        <w:rPr>
          <w:rFonts w:ascii="Times New Roman" w:hAnsi="Times New Roman" w:cs="Times New Roman"/>
          <w:iCs/>
          <w:sz w:val="24"/>
          <w:szCs w:val="24"/>
          <w:lang w:val="en-US"/>
        </w:rPr>
        <w:t>;</w:t>
      </w:r>
      <w:r w:rsidR="00F42063" w:rsidRPr="007D43EB">
        <w:rPr>
          <w:rFonts w:ascii="Times New Roman" w:hAnsi="Times New Roman" w:cs="Times New Roman"/>
          <w:iCs/>
          <w:sz w:val="24"/>
          <w:szCs w:val="24"/>
          <w:lang w:val="en-US"/>
        </w:rPr>
        <w:t>60</w:t>
      </w:r>
      <w:r w:rsidR="007D43EB" w:rsidRPr="007D43EB">
        <w:rPr>
          <w:rFonts w:ascii="Times New Roman" w:hAnsi="Times New Roman" w:cs="Times New Roman"/>
          <w:iCs/>
          <w:sz w:val="24"/>
          <w:szCs w:val="24"/>
          <w:lang w:val="en-US"/>
        </w:rPr>
        <w:t>:</w:t>
      </w:r>
      <w:r w:rsidR="00F42063" w:rsidRPr="007D43EB">
        <w:rPr>
          <w:rFonts w:ascii="Times New Roman" w:hAnsi="Times New Roman" w:cs="Times New Roman"/>
          <w:iCs/>
          <w:sz w:val="24"/>
          <w:szCs w:val="24"/>
          <w:lang w:val="en-US"/>
        </w:rPr>
        <w:t>34</w:t>
      </w:r>
      <w:proofErr w:type="gramEnd"/>
      <w:r w:rsidR="00F42063" w:rsidRPr="007D43EB">
        <w:rPr>
          <w:rFonts w:ascii="Times New Roman" w:hAnsi="Times New Roman" w:cs="Times New Roman"/>
          <w:iCs/>
          <w:sz w:val="24"/>
          <w:szCs w:val="24"/>
          <w:lang w:val="en-US"/>
        </w:rPr>
        <w:t>-42,</w:t>
      </w:r>
      <w:r w:rsidR="00F42063" w:rsidRPr="00413843">
        <w:rPr>
          <w:rFonts w:ascii="Times New Roman" w:hAnsi="Times New Roman" w:cs="Times New Roman"/>
          <w:sz w:val="24"/>
          <w:szCs w:val="24"/>
          <w:lang w:val="en-US"/>
        </w:rPr>
        <w:t xml:space="preserve"> </w:t>
      </w:r>
    </w:p>
    <w:p w14:paraId="32A8FDE9" w14:textId="4BFCA781" w:rsidR="00F42063" w:rsidRPr="00684F64" w:rsidRDefault="00F42063" w:rsidP="00145EAE">
      <w:pPr>
        <w:spacing w:after="0" w:line="360" w:lineRule="auto"/>
        <w:jc w:val="both"/>
        <w:rPr>
          <w:rFonts w:ascii="Times New Roman" w:hAnsi="Times New Roman" w:cs="Times New Roman"/>
          <w:sz w:val="24"/>
          <w:szCs w:val="24"/>
          <w:lang w:val="en-US"/>
        </w:rPr>
      </w:pPr>
    </w:p>
    <w:p w14:paraId="2A6B5679" w14:textId="4A2EFD02" w:rsidR="002F58C6" w:rsidRPr="00856273" w:rsidRDefault="00BC6E3D" w:rsidP="00145EA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48.</w:t>
      </w:r>
      <w:r w:rsidR="002F58C6" w:rsidRPr="00A01DE8">
        <w:rPr>
          <w:rFonts w:ascii="Times New Roman" w:hAnsi="Times New Roman" w:cs="Times New Roman"/>
          <w:sz w:val="24"/>
          <w:szCs w:val="24"/>
          <w:lang w:val="en-US"/>
        </w:rPr>
        <w:t xml:space="preserve"> </w:t>
      </w:r>
      <w:r w:rsidR="00A96DBF">
        <w:rPr>
          <w:rFonts w:ascii="Times New Roman" w:hAnsi="Times New Roman" w:cs="Times New Roman"/>
          <w:sz w:val="24"/>
          <w:szCs w:val="24"/>
          <w:lang w:val="en-US"/>
        </w:rPr>
        <w:t xml:space="preserve">Lovibond PF, Lovibond SH. </w:t>
      </w:r>
      <w:r w:rsidR="00A01DE8" w:rsidRPr="00A96DBF">
        <w:rPr>
          <w:rFonts w:ascii="Times New Roman" w:hAnsi="Times New Roman" w:cs="Times New Roman"/>
          <w:color w:val="000000" w:themeColor="text1"/>
          <w:sz w:val="24"/>
          <w:szCs w:val="24"/>
          <w:shd w:val="clear" w:color="auto" w:fill="FFFFFF"/>
          <w:lang w:val="en-US"/>
        </w:rPr>
        <w:t xml:space="preserve">The structure of negative emotional states: Comparison of the Depression Anxiety Stress Scales (DASS) with the Beck Depression and Anxiety Inventories. </w:t>
      </w:r>
      <w:proofErr w:type="spellStart"/>
      <w:r w:rsidR="00A01DE8" w:rsidRPr="00A96DBF">
        <w:rPr>
          <w:rStyle w:val="nfase"/>
          <w:rFonts w:ascii="Times New Roman" w:hAnsi="Times New Roman" w:cs="Times New Roman"/>
          <w:i w:val="0"/>
          <w:iCs w:val="0"/>
          <w:color w:val="000000" w:themeColor="text1"/>
          <w:sz w:val="24"/>
          <w:szCs w:val="24"/>
          <w:bdr w:val="none" w:sz="0" w:space="0" w:color="auto" w:frame="1"/>
        </w:rPr>
        <w:t>Behaviour</w:t>
      </w:r>
      <w:proofErr w:type="spellEnd"/>
      <w:r w:rsidR="00A01DE8" w:rsidRPr="00A96DBF">
        <w:rPr>
          <w:rStyle w:val="nfase"/>
          <w:rFonts w:ascii="Times New Roman" w:hAnsi="Times New Roman" w:cs="Times New Roman"/>
          <w:i w:val="0"/>
          <w:iCs w:val="0"/>
          <w:color w:val="000000" w:themeColor="text1"/>
          <w:sz w:val="24"/>
          <w:szCs w:val="24"/>
          <w:bdr w:val="none" w:sz="0" w:space="0" w:color="auto" w:frame="1"/>
        </w:rPr>
        <w:t xml:space="preserve"> Research </w:t>
      </w:r>
      <w:proofErr w:type="spellStart"/>
      <w:r w:rsidR="00A01DE8" w:rsidRPr="00A96DBF">
        <w:rPr>
          <w:rStyle w:val="nfase"/>
          <w:rFonts w:ascii="Times New Roman" w:hAnsi="Times New Roman" w:cs="Times New Roman"/>
          <w:i w:val="0"/>
          <w:iCs w:val="0"/>
          <w:color w:val="000000" w:themeColor="text1"/>
          <w:sz w:val="24"/>
          <w:szCs w:val="24"/>
          <w:bdr w:val="none" w:sz="0" w:space="0" w:color="auto" w:frame="1"/>
        </w:rPr>
        <w:t>and</w:t>
      </w:r>
      <w:proofErr w:type="spellEnd"/>
      <w:r w:rsidR="00A01DE8" w:rsidRPr="00A96DBF">
        <w:rPr>
          <w:rStyle w:val="nfase"/>
          <w:rFonts w:ascii="Times New Roman" w:hAnsi="Times New Roman" w:cs="Times New Roman"/>
          <w:i w:val="0"/>
          <w:iCs w:val="0"/>
          <w:color w:val="000000" w:themeColor="text1"/>
          <w:sz w:val="24"/>
          <w:szCs w:val="24"/>
          <w:bdr w:val="none" w:sz="0" w:space="0" w:color="auto" w:frame="1"/>
        </w:rPr>
        <w:t xml:space="preserve"> </w:t>
      </w:r>
      <w:proofErr w:type="spellStart"/>
      <w:r w:rsidR="00A01DE8" w:rsidRPr="00A96DBF">
        <w:rPr>
          <w:rStyle w:val="nfase"/>
          <w:rFonts w:ascii="Times New Roman" w:hAnsi="Times New Roman" w:cs="Times New Roman"/>
          <w:i w:val="0"/>
          <w:iCs w:val="0"/>
          <w:color w:val="000000" w:themeColor="text1"/>
          <w:sz w:val="24"/>
          <w:szCs w:val="24"/>
          <w:bdr w:val="none" w:sz="0" w:space="0" w:color="auto" w:frame="1"/>
        </w:rPr>
        <w:t>Therapy</w:t>
      </w:r>
      <w:proofErr w:type="spellEnd"/>
      <w:r w:rsidRPr="00A96DBF">
        <w:rPr>
          <w:rFonts w:ascii="Times New Roman" w:hAnsi="Times New Roman" w:cs="Times New Roman"/>
          <w:i/>
          <w:iCs/>
          <w:color w:val="000000" w:themeColor="text1"/>
          <w:sz w:val="24"/>
          <w:szCs w:val="24"/>
          <w:shd w:val="clear" w:color="auto" w:fill="FFFFFF"/>
        </w:rPr>
        <w:t xml:space="preserve">. </w:t>
      </w:r>
      <w:r w:rsidRPr="00A96DBF">
        <w:rPr>
          <w:rFonts w:ascii="Times New Roman" w:hAnsi="Times New Roman" w:cs="Times New Roman"/>
          <w:color w:val="000000" w:themeColor="text1"/>
          <w:sz w:val="24"/>
          <w:szCs w:val="24"/>
          <w:shd w:val="clear" w:color="auto" w:fill="FFFFFF"/>
        </w:rPr>
        <w:t>1995</w:t>
      </w:r>
      <w:r w:rsidRPr="00A96DBF">
        <w:rPr>
          <w:rFonts w:ascii="Times New Roman" w:hAnsi="Times New Roman" w:cs="Times New Roman"/>
          <w:i/>
          <w:iCs/>
          <w:color w:val="000000" w:themeColor="text1"/>
          <w:sz w:val="24"/>
          <w:szCs w:val="24"/>
          <w:shd w:val="clear" w:color="auto" w:fill="FFFFFF"/>
        </w:rPr>
        <w:t>;</w:t>
      </w:r>
      <w:r w:rsidR="00A01DE8" w:rsidRPr="00A96DBF">
        <w:rPr>
          <w:rStyle w:val="nfase"/>
          <w:rFonts w:ascii="Times New Roman" w:hAnsi="Times New Roman" w:cs="Times New Roman"/>
          <w:i w:val="0"/>
          <w:iCs w:val="0"/>
          <w:color w:val="000000" w:themeColor="text1"/>
          <w:sz w:val="24"/>
          <w:szCs w:val="24"/>
          <w:bdr w:val="none" w:sz="0" w:space="0" w:color="auto" w:frame="1"/>
        </w:rPr>
        <w:t>33</w:t>
      </w:r>
      <w:r w:rsidR="00A01DE8" w:rsidRPr="00A96DBF">
        <w:rPr>
          <w:rFonts w:ascii="Times New Roman" w:hAnsi="Times New Roman" w:cs="Times New Roman"/>
          <w:color w:val="000000" w:themeColor="text1"/>
          <w:sz w:val="24"/>
          <w:szCs w:val="24"/>
          <w:shd w:val="clear" w:color="auto" w:fill="FFFFFF"/>
        </w:rPr>
        <w:t>(3)</w:t>
      </w:r>
      <w:r w:rsidRPr="00A96DBF">
        <w:rPr>
          <w:rFonts w:ascii="Times New Roman" w:hAnsi="Times New Roman" w:cs="Times New Roman"/>
          <w:color w:val="000000" w:themeColor="text1"/>
          <w:sz w:val="24"/>
          <w:szCs w:val="24"/>
          <w:shd w:val="clear" w:color="auto" w:fill="FFFFFF"/>
        </w:rPr>
        <w:t>:</w:t>
      </w:r>
      <w:r w:rsidR="00A01DE8" w:rsidRPr="00A96DBF">
        <w:rPr>
          <w:rFonts w:ascii="Times New Roman" w:hAnsi="Times New Roman" w:cs="Times New Roman"/>
          <w:color w:val="000000" w:themeColor="text1"/>
          <w:sz w:val="24"/>
          <w:szCs w:val="24"/>
          <w:shd w:val="clear" w:color="auto" w:fill="FFFFFF"/>
        </w:rPr>
        <w:t>335-343</w:t>
      </w:r>
      <w:r w:rsidRPr="00A96DBF">
        <w:rPr>
          <w:rFonts w:ascii="Times New Roman" w:hAnsi="Times New Roman" w:cs="Times New Roman"/>
          <w:color w:val="000000" w:themeColor="text1"/>
          <w:sz w:val="24"/>
          <w:szCs w:val="24"/>
          <w:shd w:val="clear" w:color="auto" w:fill="FFFFFF"/>
        </w:rPr>
        <w:t>.</w:t>
      </w:r>
    </w:p>
    <w:p w14:paraId="43B2ACF5" w14:textId="77777777" w:rsidR="002F58C6" w:rsidRDefault="002F58C6" w:rsidP="00145EAE">
      <w:pPr>
        <w:spacing w:after="0" w:line="360" w:lineRule="auto"/>
        <w:jc w:val="both"/>
        <w:rPr>
          <w:rFonts w:ascii="Times New Roman" w:hAnsi="Times New Roman" w:cs="Times New Roman"/>
          <w:sz w:val="24"/>
          <w:szCs w:val="24"/>
        </w:rPr>
      </w:pPr>
    </w:p>
    <w:p w14:paraId="02DFC27C" w14:textId="3CACEFF3" w:rsidR="00E21AC3" w:rsidRPr="00A96DBF" w:rsidRDefault="00BC6E3D" w:rsidP="00145E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49.</w:t>
      </w:r>
      <w:r w:rsidR="002F58C6">
        <w:rPr>
          <w:rFonts w:ascii="Times New Roman" w:hAnsi="Times New Roman" w:cs="Times New Roman"/>
          <w:sz w:val="24"/>
          <w:szCs w:val="24"/>
        </w:rPr>
        <w:t xml:space="preserve"> </w:t>
      </w:r>
      <w:r w:rsidR="00A96DBF">
        <w:rPr>
          <w:rFonts w:ascii="Times New Roman" w:hAnsi="Times New Roman" w:cs="Times New Roman"/>
          <w:sz w:val="24"/>
          <w:szCs w:val="24"/>
        </w:rPr>
        <w:t xml:space="preserve">Pais-Ribeiro JL, Honrado A, Leal I. </w:t>
      </w:r>
      <w:r w:rsidR="00114030" w:rsidRPr="00BC6E3D">
        <w:rPr>
          <w:rFonts w:ascii="Times New Roman" w:hAnsi="Times New Roman" w:cs="Times New Roman"/>
          <w:sz w:val="24"/>
          <w:szCs w:val="24"/>
        </w:rPr>
        <w:t>Contribuição para o estudo da adaptação portuguesa das escalas de ansiedade, depr</w:t>
      </w:r>
      <w:r>
        <w:rPr>
          <w:rFonts w:ascii="Times New Roman" w:hAnsi="Times New Roman" w:cs="Times New Roman"/>
          <w:sz w:val="24"/>
          <w:szCs w:val="24"/>
        </w:rPr>
        <w:t>e</w:t>
      </w:r>
      <w:r w:rsidR="00114030" w:rsidRPr="00BC6E3D">
        <w:rPr>
          <w:rFonts w:ascii="Times New Roman" w:hAnsi="Times New Roman" w:cs="Times New Roman"/>
          <w:sz w:val="24"/>
          <w:szCs w:val="24"/>
        </w:rPr>
        <w:t xml:space="preserve">ssão e stress (EADS) de 21 itens de </w:t>
      </w:r>
      <w:proofErr w:type="spellStart"/>
      <w:r w:rsidR="00114030" w:rsidRPr="00BC6E3D">
        <w:rPr>
          <w:rFonts w:ascii="Times New Roman" w:hAnsi="Times New Roman" w:cs="Times New Roman"/>
          <w:sz w:val="24"/>
          <w:szCs w:val="24"/>
        </w:rPr>
        <w:t>Lovibond</w:t>
      </w:r>
      <w:proofErr w:type="spellEnd"/>
      <w:r w:rsidR="00114030" w:rsidRPr="00BC6E3D">
        <w:rPr>
          <w:rFonts w:ascii="Times New Roman" w:hAnsi="Times New Roman" w:cs="Times New Roman"/>
          <w:sz w:val="24"/>
          <w:szCs w:val="24"/>
        </w:rPr>
        <w:t xml:space="preserve"> e </w:t>
      </w:r>
      <w:proofErr w:type="spellStart"/>
      <w:r w:rsidR="00114030" w:rsidRPr="00BC6E3D">
        <w:rPr>
          <w:rFonts w:ascii="Times New Roman" w:hAnsi="Times New Roman" w:cs="Times New Roman"/>
          <w:sz w:val="24"/>
          <w:szCs w:val="24"/>
        </w:rPr>
        <w:t>Lovibond</w:t>
      </w:r>
      <w:proofErr w:type="spellEnd"/>
      <w:r w:rsidR="00114030" w:rsidRPr="00BC6E3D">
        <w:rPr>
          <w:rFonts w:ascii="Times New Roman" w:hAnsi="Times New Roman" w:cs="Times New Roman"/>
          <w:sz w:val="24"/>
          <w:szCs w:val="24"/>
        </w:rPr>
        <w:t xml:space="preserve">. </w:t>
      </w:r>
      <w:r w:rsidR="00114030" w:rsidRPr="00A96DBF">
        <w:rPr>
          <w:rFonts w:ascii="Times New Roman" w:hAnsi="Times New Roman" w:cs="Times New Roman"/>
          <w:sz w:val="24"/>
          <w:szCs w:val="24"/>
        </w:rPr>
        <w:t>Psicologia, Saúde &amp; Doenças</w:t>
      </w:r>
      <w:r w:rsidRPr="00A96DBF">
        <w:rPr>
          <w:rFonts w:ascii="Times New Roman" w:hAnsi="Times New Roman" w:cs="Times New Roman"/>
          <w:sz w:val="24"/>
          <w:szCs w:val="24"/>
        </w:rPr>
        <w:t>. 2004;</w:t>
      </w:r>
      <w:r w:rsidR="00114030" w:rsidRPr="00A96DBF">
        <w:rPr>
          <w:rFonts w:ascii="Times New Roman" w:hAnsi="Times New Roman" w:cs="Times New Roman"/>
          <w:sz w:val="24"/>
          <w:szCs w:val="24"/>
        </w:rPr>
        <w:t>5(2)</w:t>
      </w:r>
      <w:r w:rsidRPr="00A96DBF">
        <w:rPr>
          <w:rFonts w:ascii="Times New Roman" w:hAnsi="Times New Roman" w:cs="Times New Roman"/>
          <w:sz w:val="24"/>
          <w:szCs w:val="24"/>
        </w:rPr>
        <w:t>:</w:t>
      </w:r>
      <w:r w:rsidR="00114030" w:rsidRPr="00A96DBF">
        <w:rPr>
          <w:rFonts w:ascii="Times New Roman" w:hAnsi="Times New Roman" w:cs="Times New Roman"/>
          <w:sz w:val="24"/>
          <w:szCs w:val="24"/>
        </w:rPr>
        <w:t>229-239.</w:t>
      </w:r>
    </w:p>
    <w:p w14:paraId="48811AEF" w14:textId="76F1F1EB" w:rsidR="002F58C6" w:rsidRPr="00A96DBF" w:rsidRDefault="002F58C6" w:rsidP="00145EAE">
      <w:pPr>
        <w:spacing w:after="0" w:line="360" w:lineRule="auto"/>
        <w:jc w:val="both"/>
        <w:rPr>
          <w:rFonts w:ascii="Times New Roman" w:hAnsi="Times New Roman" w:cs="Times New Roman"/>
          <w:sz w:val="24"/>
          <w:szCs w:val="24"/>
        </w:rPr>
      </w:pPr>
    </w:p>
    <w:p w14:paraId="7B6BAEBB" w14:textId="713B39CC" w:rsidR="00824E0C" w:rsidRPr="00856273" w:rsidRDefault="00BC6E3D" w:rsidP="00145EAE">
      <w:pPr>
        <w:spacing w:after="0" w:line="360" w:lineRule="auto"/>
        <w:jc w:val="both"/>
        <w:rPr>
          <w:rFonts w:ascii="Times New Roman" w:hAnsi="Times New Roman" w:cs="Times New Roman"/>
          <w:sz w:val="24"/>
          <w:szCs w:val="24"/>
        </w:rPr>
      </w:pPr>
      <w:r w:rsidRPr="00BC6E3D">
        <w:rPr>
          <w:rFonts w:ascii="Times New Roman" w:hAnsi="Times New Roman" w:cs="Times New Roman"/>
          <w:sz w:val="24"/>
          <w:szCs w:val="24"/>
          <w:lang w:val="en-US"/>
        </w:rPr>
        <w:t>50.</w:t>
      </w:r>
      <w:r w:rsidR="00824E0C" w:rsidRPr="00BC6E3D">
        <w:rPr>
          <w:rFonts w:ascii="Times New Roman" w:hAnsi="Times New Roman" w:cs="Times New Roman"/>
          <w:sz w:val="24"/>
          <w:szCs w:val="24"/>
          <w:lang w:val="en-US"/>
        </w:rPr>
        <w:t xml:space="preserve"> </w:t>
      </w:r>
      <w:r w:rsidR="00A96DBF">
        <w:rPr>
          <w:rFonts w:ascii="Times New Roman" w:hAnsi="Times New Roman" w:cs="Times New Roman"/>
          <w:sz w:val="24"/>
          <w:szCs w:val="24"/>
          <w:lang w:val="en-US"/>
        </w:rPr>
        <w:t xml:space="preserve">Diener ED, Emmons RA, Larsen RJ, Griffin S. </w:t>
      </w:r>
      <w:r w:rsidR="00A01DE8" w:rsidRPr="00BC6E3D">
        <w:rPr>
          <w:rFonts w:ascii="Times New Roman" w:hAnsi="Times New Roman" w:cs="Times New Roman"/>
          <w:sz w:val="24"/>
          <w:szCs w:val="24"/>
          <w:lang w:val="en-US"/>
        </w:rPr>
        <w:t xml:space="preserve">The satisfaction with life scale. </w:t>
      </w:r>
      <w:proofErr w:type="spellStart"/>
      <w:r w:rsidR="00A01DE8" w:rsidRPr="00BC6E3D">
        <w:rPr>
          <w:rFonts w:ascii="Times New Roman" w:hAnsi="Times New Roman" w:cs="Times New Roman"/>
          <w:sz w:val="24"/>
          <w:szCs w:val="24"/>
        </w:rPr>
        <w:t>Journal</w:t>
      </w:r>
      <w:proofErr w:type="spellEnd"/>
      <w:r w:rsidR="00A01DE8" w:rsidRPr="00BC6E3D">
        <w:rPr>
          <w:rFonts w:ascii="Times New Roman" w:hAnsi="Times New Roman" w:cs="Times New Roman"/>
          <w:sz w:val="24"/>
          <w:szCs w:val="24"/>
        </w:rPr>
        <w:t xml:space="preserve"> </w:t>
      </w:r>
      <w:proofErr w:type="spellStart"/>
      <w:r w:rsidR="00A01DE8" w:rsidRPr="00BC6E3D">
        <w:rPr>
          <w:rFonts w:ascii="Times New Roman" w:hAnsi="Times New Roman" w:cs="Times New Roman"/>
          <w:sz w:val="24"/>
          <w:szCs w:val="24"/>
        </w:rPr>
        <w:t>of</w:t>
      </w:r>
      <w:proofErr w:type="spellEnd"/>
      <w:r w:rsidR="00A01DE8" w:rsidRPr="00BC6E3D">
        <w:rPr>
          <w:rFonts w:ascii="Times New Roman" w:hAnsi="Times New Roman" w:cs="Times New Roman"/>
          <w:sz w:val="24"/>
          <w:szCs w:val="24"/>
        </w:rPr>
        <w:t xml:space="preserve"> </w:t>
      </w:r>
      <w:proofErr w:type="spellStart"/>
      <w:r w:rsidR="00A01DE8" w:rsidRPr="00BC6E3D">
        <w:rPr>
          <w:rFonts w:ascii="Times New Roman" w:hAnsi="Times New Roman" w:cs="Times New Roman"/>
          <w:sz w:val="24"/>
          <w:szCs w:val="24"/>
        </w:rPr>
        <w:t>Personality</w:t>
      </w:r>
      <w:proofErr w:type="spellEnd"/>
      <w:r w:rsidR="00A01DE8" w:rsidRPr="00BC6E3D">
        <w:rPr>
          <w:rFonts w:ascii="Times New Roman" w:hAnsi="Times New Roman" w:cs="Times New Roman"/>
          <w:sz w:val="24"/>
          <w:szCs w:val="24"/>
        </w:rPr>
        <w:t xml:space="preserve"> </w:t>
      </w:r>
      <w:proofErr w:type="spellStart"/>
      <w:r w:rsidR="00A01DE8" w:rsidRPr="00BC6E3D">
        <w:rPr>
          <w:rFonts w:ascii="Times New Roman" w:hAnsi="Times New Roman" w:cs="Times New Roman"/>
          <w:sz w:val="24"/>
          <w:szCs w:val="24"/>
        </w:rPr>
        <w:t>Assessment</w:t>
      </w:r>
      <w:proofErr w:type="spellEnd"/>
      <w:r w:rsidRPr="00BC6E3D">
        <w:rPr>
          <w:rFonts w:ascii="Times New Roman" w:hAnsi="Times New Roman" w:cs="Times New Roman"/>
          <w:sz w:val="24"/>
          <w:szCs w:val="24"/>
        </w:rPr>
        <w:t xml:space="preserve">. </w:t>
      </w:r>
      <w:proofErr w:type="gramStart"/>
      <w:r w:rsidRPr="00BC6E3D">
        <w:rPr>
          <w:rFonts w:ascii="Times New Roman" w:hAnsi="Times New Roman" w:cs="Times New Roman"/>
          <w:sz w:val="24"/>
          <w:szCs w:val="24"/>
        </w:rPr>
        <w:t>1985;</w:t>
      </w:r>
      <w:r w:rsidR="00A01DE8" w:rsidRPr="00BC6E3D">
        <w:rPr>
          <w:rFonts w:ascii="Times New Roman" w:hAnsi="Times New Roman" w:cs="Times New Roman"/>
          <w:sz w:val="24"/>
          <w:szCs w:val="24"/>
        </w:rPr>
        <w:t>49</w:t>
      </w:r>
      <w:r w:rsidRPr="00BC6E3D">
        <w:rPr>
          <w:rFonts w:ascii="Times New Roman" w:hAnsi="Times New Roman" w:cs="Times New Roman"/>
          <w:sz w:val="24"/>
          <w:szCs w:val="24"/>
        </w:rPr>
        <w:t>:</w:t>
      </w:r>
      <w:r w:rsidR="00A01DE8" w:rsidRPr="00BC6E3D">
        <w:rPr>
          <w:rFonts w:ascii="Times New Roman" w:hAnsi="Times New Roman" w:cs="Times New Roman"/>
          <w:sz w:val="24"/>
          <w:szCs w:val="24"/>
        </w:rPr>
        <w:t>71</w:t>
      </w:r>
      <w:proofErr w:type="gramEnd"/>
      <w:r w:rsidR="00A01DE8" w:rsidRPr="00BC6E3D">
        <w:rPr>
          <w:rFonts w:ascii="Times New Roman" w:hAnsi="Times New Roman" w:cs="Times New Roman"/>
          <w:sz w:val="24"/>
          <w:szCs w:val="24"/>
        </w:rPr>
        <w:t>–75.</w:t>
      </w:r>
    </w:p>
    <w:p w14:paraId="1E554C06" w14:textId="49523714" w:rsidR="00824E0C" w:rsidRPr="00BC6E3D" w:rsidRDefault="00824E0C" w:rsidP="00145EAE">
      <w:pPr>
        <w:spacing w:after="0" w:line="360" w:lineRule="auto"/>
        <w:jc w:val="both"/>
        <w:rPr>
          <w:rFonts w:ascii="Times New Roman" w:hAnsi="Times New Roman" w:cs="Times New Roman"/>
          <w:sz w:val="24"/>
          <w:szCs w:val="24"/>
        </w:rPr>
      </w:pPr>
    </w:p>
    <w:p w14:paraId="3ADAACE6" w14:textId="7CC37B20" w:rsidR="00824E0C" w:rsidRDefault="00824E0C" w:rsidP="00145E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BC6E3D">
        <w:rPr>
          <w:rFonts w:ascii="Times New Roman" w:hAnsi="Times New Roman" w:cs="Times New Roman"/>
          <w:sz w:val="24"/>
          <w:szCs w:val="24"/>
        </w:rPr>
        <w:t>1.</w:t>
      </w:r>
      <w:r>
        <w:rPr>
          <w:rFonts w:ascii="Times New Roman" w:hAnsi="Times New Roman" w:cs="Times New Roman"/>
          <w:sz w:val="24"/>
          <w:szCs w:val="24"/>
        </w:rPr>
        <w:t xml:space="preserve"> </w:t>
      </w:r>
      <w:r w:rsidR="00A96DBF">
        <w:rPr>
          <w:rFonts w:ascii="Times New Roman" w:hAnsi="Times New Roman" w:cs="Times New Roman"/>
          <w:sz w:val="24"/>
          <w:szCs w:val="24"/>
        </w:rPr>
        <w:t xml:space="preserve">Simões A. </w:t>
      </w:r>
      <w:r w:rsidR="00114030" w:rsidRPr="00BC6E3D">
        <w:rPr>
          <w:rFonts w:ascii="Times New Roman" w:hAnsi="Times New Roman" w:cs="Times New Roman"/>
          <w:sz w:val="24"/>
          <w:szCs w:val="24"/>
        </w:rPr>
        <w:t>Ulterior validação de uma escala de satisfação com a vida (SWLS). Revista Portuguesa de Pedagogia</w:t>
      </w:r>
      <w:r w:rsidR="00BC6E3D" w:rsidRPr="00BC6E3D">
        <w:rPr>
          <w:rFonts w:ascii="Times New Roman" w:hAnsi="Times New Roman" w:cs="Times New Roman"/>
          <w:sz w:val="24"/>
          <w:szCs w:val="24"/>
        </w:rPr>
        <w:t xml:space="preserve">. </w:t>
      </w:r>
      <w:proofErr w:type="gramStart"/>
      <w:r w:rsidR="00BC6E3D" w:rsidRPr="00BC6E3D">
        <w:rPr>
          <w:rFonts w:ascii="Times New Roman" w:hAnsi="Times New Roman" w:cs="Times New Roman"/>
          <w:sz w:val="24"/>
          <w:szCs w:val="24"/>
        </w:rPr>
        <w:t>1992;</w:t>
      </w:r>
      <w:r w:rsidR="00114030" w:rsidRPr="00BC6E3D">
        <w:rPr>
          <w:rFonts w:ascii="Times New Roman" w:hAnsi="Times New Roman" w:cs="Times New Roman"/>
          <w:sz w:val="24"/>
          <w:szCs w:val="24"/>
        </w:rPr>
        <w:t>XXVI</w:t>
      </w:r>
      <w:proofErr w:type="gramEnd"/>
      <w:r w:rsidR="00114030" w:rsidRPr="00BC6E3D">
        <w:rPr>
          <w:rFonts w:ascii="Times New Roman" w:hAnsi="Times New Roman" w:cs="Times New Roman"/>
          <w:sz w:val="24"/>
          <w:szCs w:val="24"/>
        </w:rPr>
        <w:t>(3)</w:t>
      </w:r>
      <w:r w:rsidR="00BC6E3D" w:rsidRPr="00BC6E3D">
        <w:rPr>
          <w:rFonts w:ascii="Times New Roman" w:hAnsi="Times New Roman" w:cs="Times New Roman"/>
          <w:sz w:val="24"/>
          <w:szCs w:val="24"/>
        </w:rPr>
        <w:t>:</w:t>
      </w:r>
      <w:r w:rsidR="00114030" w:rsidRPr="00BC6E3D">
        <w:rPr>
          <w:rFonts w:ascii="Times New Roman" w:hAnsi="Times New Roman" w:cs="Times New Roman"/>
          <w:sz w:val="24"/>
          <w:szCs w:val="24"/>
        </w:rPr>
        <w:t>503-515.</w:t>
      </w:r>
    </w:p>
    <w:p w14:paraId="66E9792B" w14:textId="25DA52E5" w:rsidR="007A353A" w:rsidRDefault="007A353A" w:rsidP="00145EAE">
      <w:pPr>
        <w:spacing w:after="0" w:line="360" w:lineRule="auto"/>
        <w:jc w:val="both"/>
        <w:rPr>
          <w:rFonts w:ascii="Times New Roman" w:hAnsi="Times New Roman" w:cs="Times New Roman"/>
          <w:sz w:val="24"/>
          <w:szCs w:val="24"/>
        </w:rPr>
      </w:pPr>
    </w:p>
    <w:p w14:paraId="43AAE0BA" w14:textId="4D7A31F7" w:rsidR="007A353A" w:rsidRDefault="007A353A" w:rsidP="00145E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BC6E3D">
        <w:rPr>
          <w:rFonts w:ascii="Times New Roman" w:hAnsi="Times New Roman" w:cs="Times New Roman"/>
          <w:sz w:val="24"/>
          <w:szCs w:val="24"/>
        </w:rPr>
        <w:t>2.</w:t>
      </w:r>
      <w:r>
        <w:rPr>
          <w:rFonts w:ascii="Times New Roman" w:hAnsi="Times New Roman" w:cs="Times New Roman"/>
          <w:sz w:val="24"/>
          <w:szCs w:val="24"/>
        </w:rPr>
        <w:t xml:space="preserve"> </w:t>
      </w:r>
      <w:r w:rsidR="00A96DBF">
        <w:rPr>
          <w:rFonts w:ascii="Times New Roman" w:hAnsi="Times New Roman" w:cs="Times New Roman"/>
          <w:sz w:val="24"/>
          <w:szCs w:val="24"/>
        </w:rPr>
        <w:t xml:space="preserve">Neto F, Barros J, Barros A. </w:t>
      </w:r>
      <w:r w:rsidR="00A01DE8" w:rsidRPr="0019386D">
        <w:rPr>
          <w:rFonts w:ascii="Times New Roman" w:hAnsi="Times New Roman" w:cs="Times New Roman"/>
          <w:sz w:val="24"/>
          <w:szCs w:val="24"/>
        </w:rPr>
        <w:t>Satisfação com a vida. In</w:t>
      </w:r>
      <w:r w:rsidR="0019386D" w:rsidRPr="0019386D">
        <w:rPr>
          <w:rFonts w:ascii="Times New Roman" w:hAnsi="Times New Roman" w:cs="Times New Roman"/>
          <w:sz w:val="24"/>
          <w:szCs w:val="24"/>
        </w:rPr>
        <w:t>:</w:t>
      </w:r>
      <w:r w:rsidR="00A01DE8" w:rsidRPr="0019386D">
        <w:rPr>
          <w:rFonts w:ascii="Times New Roman" w:hAnsi="Times New Roman" w:cs="Times New Roman"/>
          <w:sz w:val="24"/>
          <w:szCs w:val="24"/>
        </w:rPr>
        <w:t xml:space="preserve"> Almeida</w:t>
      </w:r>
      <w:r w:rsidR="0019386D" w:rsidRPr="0019386D">
        <w:rPr>
          <w:rFonts w:ascii="Times New Roman" w:hAnsi="Times New Roman" w:cs="Times New Roman"/>
          <w:sz w:val="24"/>
          <w:szCs w:val="24"/>
        </w:rPr>
        <w:t xml:space="preserve"> L, </w:t>
      </w:r>
      <w:r w:rsidR="00A01DE8" w:rsidRPr="0019386D">
        <w:rPr>
          <w:rFonts w:ascii="Times New Roman" w:hAnsi="Times New Roman" w:cs="Times New Roman"/>
          <w:sz w:val="24"/>
          <w:szCs w:val="24"/>
        </w:rPr>
        <w:t>Santiago</w:t>
      </w:r>
      <w:r w:rsidR="0019386D" w:rsidRPr="0019386D">
        <w:rPr>
          <w:rFonts w:ascii="Times New Roman" w:hAnsi="Times New Roman" w:cs="Times New Roman"/>
          <w:sz w:val="24"/>
          <w:szCs w:val="24"/>
        </w:rPr>
        <w:t xml:space="preserve"> R, </w:t>
      </w:r>
      <w:r w:rsidR="00A01DE8" w:rsidRPr="0019386D">
        <w:rPr>
          <w:rFonts w:ascii="Times New Roman" w:hAnsi="Times New Roman" w:cs="Times New Roman"/>
          <w:sz w:val="24"/>
          <w:szCs w:val="24"/>
        </w:rPr>
        <w:t>Silva</w:t>
      </w:r>
      <w:r w:rsidR="0019386D" w:rsidRPr="0019386D">
        <w:rPr>
          <w:rFonts w:ascii="Times New Roman" w:hAnsi="Times New Roman" w:cs="Times New Roman"/>
          <w:sz w:val="24"/>
          <w:szCs w:val="24"/>
        </w:rPr>
        <w:t xml:space="preserve"> P,</w:t>
      </w:r>
      <w:r w:rsidR="00A01DE8" w:rsidRPr="0019386D">
        <w:rPr>
          <w:rFonts w:ascii="Times New Roman" w:hAnsi="Times New Roman" w:cs="Times New Roman"/>
          <w:sz w:val="24"/>
          <w:szCs w:val="24"/>
        </w:rPr>
        <w:t xml:space="preserve"> Caetano</w:t>
      </w:r>
      <w:r w:rsidR="0019386D" w:rsidRPr="0019386D">
        <w:rPr>
          <w:rFonts w:ascii="Times New Roman" w:hAnsi="Times New Roman" w:cs="Times New Roman"/>
          <w:sz w:val="24"/>
          <w:szCs w:val="24"/>
        </w:rPr>
        <w:t xml:space="preserve"> O, </w:t>
      </w:r>
      <w:r w:rsidR="00A01DE8" w:rsidRPr="0019386D">
        <w:rPr>
          <w:rFonts w:ascii="Times New Roman" w:hAnsi="Times New Roman" w:cs="Times New Roman"/>
          <w:sz w:val="24"/>
          <w:szCs w:val="24"/>
        </w:rPr>
        <w:t>Marques</w:t>
      </w:r>
      <w:r w:rsidR="0019386D" w:rsidRPr="0019386D">
        <w:rPr>
          <w:rFonts w:ascii="Times New Roman" w:hAnsi="Times New Roman" w:cs="Times New Roman"/>
          <w:sz w:val="24"/>
          <w:szCs w:val="24"/>
        </w:rPr>
        <w:t xml:space="preserve"> J, </w:t>
      </w:r>
      <w:proofErr w:type="spellStart"/>
      <w:r w:rsidR="0019386D" w:rsidRPr="0019386D">
        <w:rPr>
          <w:rFonts w:ascii="Times New Roman" w:hAnsi="Times New Roman" w:cs="Times New Roman"/>
          <w:sz w:val="24"/>
          <w:szCs w:val="24"/>
        </w:rPr>
        <w:t>editors</w:t>
      </w:r>
      <w:proofErr w:type="spellEnd"/>
      <w:r w:rsidR="0019386D" w:rsidRPr="0019386D">
        <w:rPr>
          <w:rFonts w:ascii="Times New Roman" w:hAnsi="Times New Roman" w:cs="Times New Roman"/>
          <w:sz w:val="24"/>
          <w:szCs w:val="24"/>
        </w:rPr>
        <w:t>.</w:t>
      </w:r>
      <w:r w:rsidR="00A01DE8" w:rsidRPr="0019386D">
        <w:rPr>
          <w:rFonts w:ascii="Times New Roman" w:hAnsi="Times New Roman" w:cs="Times New Roman"/>
          <w:sz w:val="24"/>
          <w:szCs w:val="24"/>
        </w:rPr>
        <w:t xml:space="preserve"> A Ação educativa: Análise psicossocial. Leiria: ESEL/APPORT</w:t>
      </w:r>
      <w:r w:rsidR="006F08CB">
        <w:rPr>
          <w:rFonts w:ascii="Times New Roman" w:hAnsi="Times New Roman" w:cs="Times New Roman"/>
          <w:sz w:val="24"/>
          <w:szCs w:val="24"/>
        </w:rPr>
        <w:t>;</w:t>
      </w:r>
      <w:r w:rsidR="00BC6E3D" w:rsidRPr="0019386D">
        <w:rPr>
          <w:rFonts w:ascii="Times New Roman" w:hAnsi="Times New Roman" w:cs="Times New Roman"/>
          <w:sz w:val="24"/>
          <w:szCs w:val="24"/>
        </w:rPr>
        <w:t xml:space="preserve"> 1990.</w:t>
      </w:r>
      <w:r w:rsidR="0019386D" w:rsidRPr="0019386D">
        <w:rPr>
          <w:rFonts w:ascii="Times New Roman" w:hAnsi="Times New Roman" w:cs="Times New Roman"/>
          <w:sz w:val="24"/>
          <w:szCs w:val="24"/>
        </w:rPr>
        <w:t xml:space="preserve"> </w:t>
      </w:r>
      <w:r w:rsidR="0019386D">
        <w:rPr>
          <w:rFonts w:ascii="Times New Roman" w:hAnsi="Times New Roman" w:cs="Times New Roman"/>
          <w:sz w:val="24"/>
          <w:szCs w:val="24"/>
        </w:rPr>
        <w:t>p</w:t>
      </w:r>
      <w:r w:rsidR="0019386D" w:rsidRPr="0019386D">
        <w:rPr>
          <w:rFonts w:ascii="Times New Roman" w:hAnsi="Times New Roman" w:cs="Times New Roman"/>
          <w:sz w:val="24"/>
          <w:szCs w:val="24"/>
        </w:rPr>
        <w:t>.105-117.</w:t>
      </w:r>
    </w:p>
    <w:p w14:paraId="57F057C9" w14:textId="77777777" w:rsidR="00E80A78" w:rsidRPr="002F58C6" w:rsidRDefault="00E80A78" w:rsidP="0019386D">
      <w:pPr>
        <w:spacing w:after="0" w:line="360" w:lineRule="auto"/>
        <w:jc w:val="both"/>
        <w:rPr>
          <w:rFonts w:ascii="Times New Roman" w:hAnsi="Times New Roman" w:cs="Times New Roman"/>
          <w:sz w:val="24"/>
          <w:szCs w:val="24"/>
        </w:rPr>
      </w:pPr>
    </w:p>
    <w:p w14:paraId="280F1ECC" w14:textId="039B1B67" w:rsidR="00451E20" w:rsidRDefault="001F3753" w:rsidP="00451E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6F08CB">
        <w:rPr>
          <w:rFonts w:ascii="Times New Roman" w:hAnsi="Times New Roman" w:cs="Times New Roman"/>
          <w:sz w:val="24"/>
          <w:szCs w:val="24"/>
        </w:rPr>
        <w:t>3</w:t>
      </w:r>
      <w:r w:rsidR="007D43EB">
        <w:rPr>
          <w:rFonts w:ascii="Times New Roman" w:hAnsi="Times New Roman" w:cs="Times New Roman"/>
          <w:sz w:val="24"/>
          <w:szCs w:val="24"/>
        </w:rPr>
        <w:t xml:space="preserve">. </w:t>
      </w:r>
      <w:proofErr w:type="spellStart"/>
      <w:r w:rsidR="006F08CB">
        <w:rPr>
          <w:rFonts w:ascii="Times New Roman" w:hAnsi="Times New Roman" w:cs="Times New Roman"/>
          <w:sz w:val="24"/>
          <w:szCs w:val="24"/>
        </w:rPr>
        <w:t>Pesce</w:t>
      </w:r>
      <w:proofErr w:type="spellEnd"/>
      <w:r w:rsidR="006F08CB">
        <w:rPr>
          <w:rFonts w:ascii="Times New Roman" w:hAnsi="Times New Roman" w:cs="Times New Roman"/>
          <w:sz w:val="24"/>
          <w:szCs w:val="24"/>
        </w:rPr>
        <w:t xml:space="preserve"> RP, Assis S, </w:t>
      </w:r>
      <w:proofErr w:type="spellStart"/>
      <w:r w:rsidR="006F08CB">
        <w:rPr>
          <w:rFonts w:ascii="Times New Roman" w:hAnsi="Times New Roman" w:cs="Times New Roman"/>
          <w:sz w:val="24"/>
          <w:szCs w:val="24"/>
        </w:rPr>
        <w:t>Avanci</w:t>
      </w:r>
      <w:proofErr w:type="spellEnd"/>
      <w:r w:rsidR="006F08CB">
        <w:rPr>
          <w:rFonts w:ascii="Times New Roman" w:hAnsi="Times New Roman" w:cs="Times New Roman"/>
          <w:sz w:val="24"/>
          <w:szCs w:val="24"/>
        </w:rPr>
        <w:t xml:space="preserve"> JQ, Santos NC, Malaquias JV, </w:t>
      </w:r>
      <w:proofErr w:type="spellStart"/>
      <w:r w:rsidR="006F08CB">
        <w:rPr>
          <w:rFonts w:ascii="Times New Roman" w:hAnsi="Times New Roman" w:cs="Times New Roman"/>
          <w:sz w:val="24"/>
          <w:szCs w:val="24"/>
        </w:rPr>
        <w:t>Carvalhaes</w:t>
      </w:r>
      <w:proofErr w:type="spellEnd"/>
      <w:r w:rsidR="006F08CB">
        <w:rPr>
          <w:rFonts w:ascii="Times New Roman" w:hAnsi="Times New Roman" w:cs="Times New Roman"/>
          <w:sz w:val="24"/>
          <w:szCs w:val="24"/>
        </w:rPr>
        <w:t xml:space="preserve"> R. </w:t>
      </w:r>
      <w:r w:rsidR="00451E20" w:rsidRPr="001321F8">
        <w:rPr>
          <w:rFonts w:ascii="Times New Roman" w:hAnsi="Times New Roman" w:cs="Times New Roman"/>
          <w:sz w:val="24"/>
          <w:szCs w:val="24"/>
        </w:rPr>
        <w:t xml:space="preserve">Adaptação transcultural, confiabilidade e validade da escala de resiliência. </w:t>
      </w:r>
      <w:r w:rsidR="00451E20" w:rsidRPr="005545A6">
        <w:rPr>
          <w:rFonts w:ascii="Times New Roman" w:hAnsi="Times New Roman" w:cs="Times New Roman"/>
          <w:sz w:val="24"/>
          <w:szCs w:val="24"/>
        </w:rPr>
        <w:t>Caderno Saúde Pública</w:t>
      </w:r>
      <w:r w:rsidR="006F08CB">
        <w:rPr>
          <w:rFonts w:ascii="Times New Roman" w:hAnsi="Times New Roman" w:cs="Times New Roman"/>
          <w:sz w:val="24"/>
          <w:szCs w:val="24"/>
        </w:rPr>
        <w:t>.</w:t>
      </w:r>
      <w:r w:rsidR="005545A6" w:rsidRPr="005545A6">
        <w:rPr>
          <w:rFonts w:ascii="Times New Roman" w:hAnsi="Times New Roman" w:cs="Times New Roman"/>
          <w:sz w:val="24"/>
          <w:szCs w:val="24"/>
        </w:rPr>
        <w:t xml:space="preserve"> 2005;</w:t>
      </w:r>
      <w:r w:rsidR="00451E20" w:rsidRPr="005545A6">
        <w:rPr>
          <w:rFonts w:ascii="Times New Roman" w:hAnsi="Times New Roman" w:cs="Times New Roman"/>
          <w:sz w:val="24"/>
          <w:szCs w:val="24"/>
        </w:rPr>
        <w:t>21(2)</w:t>
      </w:r>
      <w:r w:rsidR="005545A6" w:rsidRPr="005545A6">
        <w:rPr>
          <w:rFonts w:ascii="Times New Roman" w:hAnsi="Times New Roman" w:cs="Times New Roman"/>
          <w:sz w:val="24"/>
          <w:szCs w:val="24"/>
        </w:rPr>
        <w:t>:</w:t>
      </w:r>
      <w:r w:rsidR="00451E20" w:rsidRPr="005545A6">
        <w:rPr>
          <w:rFonts w:ascii="Times New Roman" w:hAnsi="Times New Roman" w:cs="Times New Roman"/>
          <w:sz w:val="24"/>
          <w:szCs w:val="24"/>
        </w:rPr>
        <w:t>436-448.</w:t>
      </w:r>
    </w:p>
    <w:p w14:paraId="230E24C0" w14:textId="7076ED8C" w:rsidR="00CE149E" w:rsidRDefault="00CE149E">
      <w:pPr>
        <w:spacing w:line="259" w:lineRule="auto"/>
        <w:rPr>
          <w:rFonts w:ascii="Times New Roman" w:hAnsi="Times New Roman" w:cs="Times New Roman"/>
          <w:i/>
          <w:iCs/>
          <w:sz w:val="24"/>
          <w:szCs w:val="24"/>
        </w:rPr>
      </w:pPr>
    </w:p>
    <w:p w14:paraId="1D83F75E" w14:textId="6AB58D04" w:rsidR="006F08CB" w:rsidRDefault="006F08CB">
      <w:pPr>
        <w:spacing w:line="259" w:lineRule="auto"/>
        <w:rPr>
          <w:rFonts w:ascii="Times New Roman" w:hAnsi="Times New Roman" w:cs="Times New Roman"/>
          <w:i/>
          <w:iCs/>
          <w:sz w:val="24"/>
          <w:szCs w:val="24"/>
        </w:rPr>
      </w:pPr>
    </w:p>
    <w:p w14:paraId="51EFB150" w14:textId="73722240" w:rsidR="006F08CB" w:rsidRDefault="006F08CB">
      <w:pPr>
        <w:spacing w:line="259" w:lineRule="auto"/>
        <w:rPr>
          <w:rFonts w:ascii="Times New Roman" w:hAnsi="Times New Roman" w:cs="Times New Roman"/>
          <w:i/>
          <w:iCs/>
          <w:sz w:val="24"/>
          <w:szCs w:val="24"/>
        </w:rPr>
      </w:pPr>
    </w:p>
    <w:p w14:paraId="7C98E96E" w14:textId="11402EA7" w:rsidR="006F08CB" w:rsidRDefault="006F08CB">
      <w:pPr>
        <w:spacing w:line="259" w:lineRule="auto"/>
        <w:rPr>
          <w:rFonts w:ascii="Times New Roman" w:hAnsi="Times New Roman" w:cs="Times New Roman"/>
          <w:i/>
          <w:iCs/>
          <w:sz w:val="24"/>
          <w:szCs w:val="24"/>
        </w:rPr>
      </w:pPr>
    </w:p>
    <w:p w14:paraId="664A82B9" w14:textId="5385ED0A" w:rsidR="006F08CB" w:rsidRDefault="006F08CB">
      <w:pPr>
        <w:spacing w:line="259" w:lineRule="auto"/>
        <w:rPr>
          <w:rFonts w:ascii="Times New Roman" w:hAnsi="Times New Roman" w:cs="Times New Roman"/>
          <w:i/>
          <w:iCs/>
          <w:sz w:val="24"/>
          <w:szCs w:val="24"/>
        </w:rPr>
      </w:pPr>
    </w:p>
    <w:p w14:paraId="53E37FCF" w14:textId="59AB069C" w:rsidR="006F08CB" w:rsidRDefault="006F08CB">
      <w:pPr>
        <w:spacing w:line="259" w:lineRule="auto"/>
        <w:rPr>
          <w:rFonts w:ascii="Times New Roman" w:hAnsi="Times New Roman" w:cs="Times New Roman"/>
          <w:i/>
          <w:iCs/>
          <w:sz w:val="24"/>
          <w:szCs w:val="24"/>
        </w:rPr>
      </w:pPr>
    </w:p>
    <w:p w14:paraId="1129636B" w14:textId="7BD7C40D" w:rsidR="006F08CB" w:rsidRDefault="006F08CB">
      <w:pPr>
        <w:spacing w:line="259" w:lineRule="auto"/>
        <w:rPr>
          <w:rFonts w:ascii="Times New Roman" w:hAnsi="Times New Roman" w:cs="Times New Roman"/>
          <w:i/>
          <w:iCs/>
          <w:sz w:val="24"/>
          <w:szCs w:val="24"/>
        </w:rPr>
      </w:pPr>
    </w:p>
    <w:p w14:paraId="2359016E" w14:textId="77777777" w:rsidR="006F08CB" w:rsidRDefault="006F08CB">
      <w:pPr>
        <w:spacing w:line="259" w:lineRule="auto"/>
        <w:rPr>
          <w:rFonts w:ascii="Times New Roman" w:hAnsi="Times New Roman" w:cs="Times New Roman"/>
          <w:i/>
          <w:iCs/>
          <w:sz w:val="24"/>
          <w:szCs w:val="24"/>
        </w:rPr>
      </w:pPr>
    </w:p>
    <w:p w14:paraId="234BDBED" w14:textId="77777777" w:rsidR="00581F7E" w:rsidRDefault="00581F7E">
      <w:pPr>
        <w:spacing w:line="259" w:lineRule="auto"/>
        <w:rPr>
          <w:rFonts w:ascii="Times New Roman" w:hAnsi="Times New Roman" w:cs="Times New Roman"/>
          <w:i/>
          <w:iCs/>
          <w:sz w:val="24"/>
          <w:szCs w:val="24"/>
        </w:rPr>
      </w:pPr>
    </w:p>
    <w:p w14:paraId="2F4FA4DF" w14:textId="321FD758" w:rsidR="00581F7E" w:rsidRDefault="00CE149E" w:rsidP="00581F7E">
      <w:pPr>
        <w:pStyle w:val="Legenda"/>
        <w:keepNext/>
        <w:spacing w:after="0" w:line="360" w:lineRule="auto"/>
        <w:jc w:val="both"/>
        <w:rPr>
          <w:rFonts w:ascii="Times New Roman" w:hAnsi="Times New Roman" w:cs="Times New Roman"/>
          <w:color w:val="auto"/>
          <w:sz w:val="24"/>
          <w:szCs w:val="24"/>
        </w:rPr>
      </w:pPr>
      <w:r w:rsidRPr="001321F8">
        <w:rPr>
          <w:rFonts w:ascii="Times New Roman" w:hAnsi="Times New Roman" w:cs="Times New Roman"/>
          <w:color w:val="auto"/>
          <w:sz w:val="24"/>
          <w:szCs w:val="24"/>
        </w:rPr>
        <w:lastRenderedPageBreak/>
        <w:t xml:space="preserve">Tabela </w:t>
      </w:r>
      <w:r w:rsidRPr="001321F8">
        <w:rPr>
          <w:rFonts w:ascii="Times New Roman" w:hAnsi="Times New Roman" w:cs="Times New Roman"/>
          <w:color w:val="auto"/>
          <w:sz w:val="24"/>
          <w:szCs w:val="24"/>
        </w:rPr>
        <w:fldChar w:fldCharType="begin"/>
      </w:r>
      <w:r w:rsidRPr="001321F8">
        <w:rPr>
          <w:rFonts w:ascii="Times New Roman" w:hAnsi="Times New Roman" w:cs="Times New Roman"/>
          <w:color w:val="auto"/>
          <w:sz w:val="24"/>
          <w:szCs w:val="24"/>
        </w:rPr>
        <w:instrText xml:space="preserve"> SEQ Tabela \* ARABIC </w:instrText>
      </w:r>
      <w:r w:rsidRPr="001321F8">
        <w:rPr>
          <w:rFonts w:ascii="Times New Roman" w:hAnsi="Times New Roman" w:cs="Times New Roman"/>
          <w:color w:val="auto"/>
          <w:sz w:val="24"/>
          <w:szCs w:val="24"/>
        </w:rPr>
        <w:fldChar w:fldCharType="separate"/>
      </w:r>
      <w:r w:rsidRPr="001321F8">
        <w:rPr>
          <w:rFonts w:ascii="Times New Roman" w:hAnsi="Times New Roman" w:cs="Times New Roman"/>
          <w:noProof/>
          <w:color w:val="auto"/>
          <w:sz w:val="24"/>
          <w:szCs w:val="24"/>
        </w:rPr>
        <w:t>1</w:t>
      </w:r>
      <w:r w:rsidRPr="001321F8">
        <w:rPr>
          <w:rFonts w:ascii="Times New Roman" w:hAnsi="Times New Roman" w:cs="Times New Roman"/>
          <w:color w:val="auto"/>
          <w:sz w:val="24"/>
          <w:szCs w:val="24"/>
        </w:rPr>
        <w:fldChar w:fldCharType="end"/>
      </w:r>
      <w:r w:rsidR="00F83A0C">
        <w:rPr>
          <w:rFonts w:ascii="Times New Roman" w:hAnsi="Times New Roman" w:cs="Times New Roman"/>
          <w:color w:val="auto"/>
          <w:sz w:val="24"/>
          <w:szCs w:val="24"/>
        </w:rPr>
        <w:t>:</w:t>
      </w:r>
      <w:r w:rsidRPr="001321F8">
        <w:rPr>
          <w:rFonts w:ascii="Times New Roman" w:hAnsi="Times New Roman" w:cs="Times New Roman"/>
          <w:color w:val="auto"/>
          <w:sz w:val="24"/>
          <w:szCs w:val="24"/>
        </w:rPr>
        <w:t xml:space="preserve"> Características sociodemográficas </w:t>
      </w:r>
      <w:r w:rsidR="00F83A0C">
        <w:rPr>
          <w:rFonts w:ascii="Times New Roman" w:hAnsi="Times New Roman" w:cs="Times New Roman"/>
          <w:color w:val="auto"/>
          <w:sz w:val="24"/>
          <w:szCs w:val="24"/>
        </w:rPr>
        <w:t>dos indivíduos</w:t>
      </w:r>
      <w:r w:rsidRPr="001321F8">
        <w:rPr>
          <w:rFonts w:ascii="Times New Roman" w:hAnsi="Times New Roman" w:cs="Times New Roman"/>
          <w:color w:val="auto"/>
          <w:sz w:val="24"/>
          <w:szCs w:val="24"/>
        </w:rPr>
        <w:t xml:space="preserve"> </w:t>
      </w:r>
      <w:r w:rsidR="00581F7E">
        <w:rPr>
          <w:rFonts w:ascii="Times New Roman" w:hAnsi="Times New Roman" w:cs="Times New Roman"/>
          <w:color w:val="auto"/>
          <w:sz w:val="24"/>
          <w:szCs w:val="24"/>
        </w:rPr>
        <w:t>e medidas sumárias</w:t>
      </w:r>
      <w:r w:rsidR="00581F7E" w:rsidRPr="001321F8">
        <w:rPr>
          <w:rFonts w:ascii="Times New Roman" w:hAnsi="Times New Roman" w:cs="Times New Roman"/>
          <w:color w:val="auto"/>
          <w:sz w:val="24"/>
          <w:szCs w:val="24"/>
        </w:rPr>
        <w:t xml:space="preserve"> das </w:t>
      </w:r>
      <w:r w:rsidR="00581F7E">
        <w:rPr>
          <w:rFonts w:ascii="Times New Roman" w:hAnsi="Times New Roman" w:cs="Times New Roman"/>
          <w:color w:val="auto"/>
          <w:sz w:val="24"/>
          <w:szCs w:val="24"/>
        </w:rPr>
        <w:t>E</w:t>
      </w:r>
      <w:r w:rsidR="00581F7E" w:rsidRPr="001321F8">
        <w:rPr>
          <w:rFonts w:ascii="Times New Roman" w:hAnsi="Times New Roman" w:cs="Times New Roman"/>
          <w:color w:val="auto"/>
          <w:sz w:val="24"/>
          <w:szCs w:val="24"/>
        </w:rPr>
        <w:t xml:space="preserve">scalas de </w:t>
      </w:r>
      <w:r w:rsidR="00581F7E">
        <w:rPr>
          <w:rFonts w:ascii="Times New Roman" w:hAnsi="Times New Roman" w:cs="Times New Roman"/>
          <w:color w:val="auto"/>
          <w:sz w:val="24"/>
          <w:szCs w:val="24"/>
        </w:rPr>
        <w:t>R</w:t>
      </w:r>
      <w:r w:rsidR="00581F7E" w:rsidRPr="001321F8">
        <w:rPr>
          <w:rFonts w:ascii="Times New Roman" w:hAnsi="Times New Roman" w:cs="Times New Roman"/>
          <w:color w:val="auto"/>
          <w:sz w:val="24"/>
          <w:szCs w:val="24"/>
        </w:rPr>
        <w:t xml:space="preserve">esiliência (ER25 e ER14), </w:t>
      </w:r>
      <w:r w:rsidR="00581F7E">
        <w:rPr>
          <w:rFonts w:ascii="Times New Roman" w:hAnsi="Times New Roman" w:cs="Times New Roman"/>
          <w:color w:val="auto"/>
          <w:sz w:val="24"/>
          <w:szCs w:val="24"/>
        </w:rPr>
        <w:t>Depressão, A</w:t>
      </w:r>
      <w:r w:rsidR="00581F7E" w:rsidRPr="001321F8">
        <w:rPr>
          <w:rFonts w:ascii="Times New Roman" w:hAnsi="Times New Roman" w:cs="Times New Roman"/>
          <w:color w:val="auto"/>
          <w:sz w:val="24"/>
          <w:szCs w:val="24"/>
        </w:rPr>
        <w:t>nsiedade</w:t>
      </w:r>
      <w:r w:rsidR="00581F7E">
        <w:rPr>
          <w:rFonts w:ascii="Times New Roman" w:hAnsi="Times New Roman" w:cs="Times New Roman"/>
          <w:color w:val="auto"/>
          <w:sz w:val="24"/>
          <w:szCs w:val="24"/>
        </w:rPr>
        <w:t xml:space="preserve"> e</w:t>
      </w:r>
      <w:r w:rsidR="00581F7E" w:rsidRPr="001321F8">
        <w:rPr>
          <w:rFonts w:ascii="Times New Roman" w:hAnsi="Times New Roman" w:cs="Times New Roman"/>
          <w:color w:val="auto"/>
          <w:sz w:val="24"/>
          <w:szCs w:val="24"/>
        </w:rPr>
        <w:t xml:space="preserve"> </w:t>
      </w:r>
      <w:r w:rsidR="00581F7E">
        <w:rPr>
          <w:rFonts w:ascii="Times New Roman" w:hAnsi="Times New Roman" w:cs="Times New Roman"/>
          <w:color w:val="auto"/>
          <w:sz w:val="24"/>
          <w:szCs w:val="24"/>
        </w:rPr>
        <w:t>S</w:t>
      </w:r>
      <w:r w:rsidR="00581F7E" w:rsidRPr="001321F8">
        <w:rPr>
          <w:rFonts w:ascii="Times New Roman" w:hAnsi="Times New Roman" w:cs="Times New Roman"/>
          <w:color w:val="auto"/>
          <w:sz w:val="24"/>
          <w:szCs w:val="24"/>
        </w:rPr>
        <w:t>tress</w:t>
      </w:r>
      <w:r w:rsidR="00581F7E">
        <w:rPr>
          <w:rFonts w:ascii="Times New Roman" w:hAnsi="Times New Roman" w:cs="Times New Roman"/>
          <w:color w:val="auto"/>
          <w:sz w:val="24"/>
          <w:szCs w:val="24"/>
        </w:rPr>
        <w:t>e</w:t>
      </w:r>
      <w:r w:rsidR="00581F7E" w:rsidRPr="001321F8">
        <w:rPr>
          <w:rFonts w:ascii="Times New Roman" w:hAnsi="Times New Roman" w:cs="Times New Roman"/>
          <w:color w:val="auto"/>
          <w:sz w:val="24"/>
          <w:szCs w:val="24"/>
        </w:rPr>
        <w:t xml:space="preserve"> (DASS) e </w:t>
      </w:r>
      <w:r w:rsidR="00581F7E">
        <w:rPr>
          <w:rFonts w:ascii="Times New Roman" w:hAnsi="Times New Roman" w:cs="Times New Roman"/>
          <w:color w:val="auto"/>
          <w:sz w:val="24"/>
          <w:szCs w:val="24"/>
        </w:rPr>
        <w:t>S</w:t>
      </w:r>
      <w:r w:rsidR="00581F7E" w:rsidRPr="001321F8">
        <w:rPr>
          <w:rFonts w:ascii="Times New Roman" w:hAnsi="Times New Roman" w:cs="Times New Roman"/>
          <w:color w:val="auto"/>
          <w:sz w:val="24"/>
          <w:szCs w:val="24"/>
        </w:rPr>
        <w:t xml:space="preserve">atisfação com a </w:t>
      </w:r>
      <w:r w:rsidR="00581F7E">
        <w:rPr>
          <w:rFonts w:ascii="Times New Roman" w:hAnsi="Times New Roman" w:cs="Times New Roman"/>
          <w:color w:val="auto"/>
          <w:sz w:val="24"/>
          <w:szCs w:val="24"/>
        </w:rPr>
        <w:t>V</w:t>
      </w:r>
      <w:r w:rsidR="00581F7E" w:rsidRPr="001321F8">
        <w:rPr>
          <w:rFonts w:ascii="Times New Roman" w:hAnsi="Times New Roman" w:cs="Times New Roman"/>
          <w:color w:val="auto"/>
          <w:sz w:val="24"/>
          <w:szCs w:val="24"/>
        </w:rPr>
        <w:t>ida</w:t>
      </w:r>
      <w:r w:rsidR="00581F7E">
        <w:rPr>
          <w:rFonts w:ascii="Times New Roman" w:hAnsi="Times New Roman" w:cs="Times New Roman"/>
          <w:color w:val="auto"/>
          <w:sz w:val="24"/>
          <w:szCs w:val="24"/>
        </w:rPr>
        <w:t>, aplicadas</w:t>
      </w:r>
      <w:r w:rsidR="00581F7E" w:rsidRPr="001321F8">
        <w:rPr>
          <w:rFonts w:ascii="Times New Roman" w:hAnsi="Times New Roman" w:cs="Times New Roman"/>
          <w:color w:val="auto"/>
          <w:sz w:val="24"/>
          <w:szCs w:val="24"/>
        </w:rPr>
        <w:t xml:space="preserve"> na amostra de 511 médicos</w:t>
      </w:r>
      <w:r w:rsidR="00581F7E">
        <w:rPr>
          <w:rFonts w:ascii="Times New Roman" w:hAnsi="Times New Roman" w:cs="Times New Roman"/>
          <w:color w:val="auto"/>
          <w:sz w:val="24"/>
          <w:szCs w:val="24"/>
        </w:rPr>
        <w:t>.</w:t>
      </w:r>
    </w:p>
    <w:p w14:paraId="0A951C7F" w14:textId="77777777" w:rsidR="008E3792" w:rsidRPr="008E3792" w:rsidRDefault="008E3792" w:rsidP="008E3792">
      <w:pPr>
        <w:spacing w:line="240" w:lineRule="auto"/>
        <w:rPr>
          <w:rFonts w:ascii="Times New Roman" w:hAnsi="Times New Roman" w:cs="Times New Roman"/>
          <w:sz w:val="20"/>
          <w:szCs w:val="20"/>
        </w:rPr>
      </w:pPr>
    </w:p>
    <w:tbl>
      <w:tblPr>
        <w:tblW w:w="9781" w:type="dxa"/>
        <w:tblCellMar>
          <w:left w:w="70" w:type="dxa"/>
          <w:right w:w="70" w:type="dxa"/>
        </w:tblCellMar>
        <w:tblLook w:val="04A0" w:firstRow="1" w:lastRow="0" w:firstColumn="1" w:lastColumn="0" w:noHBand="0" w:noVBand="1"/>
      </w:tblPr>
      <w:tblGrid>
        <w:gridCol w:w="2100"/>
        <w:gridCol w:w="4279"/>
        <w:gridCol w:w="3402"/>
      </w:tblGrid>
      <w:tr w:rsidR="00CE149E" w:rsidRPr="008E3792" w14:paraId="2BDD0A9B" w14:textId="77777777" w:rsidTr="00B436D8">
        <w:trPr>
          <w:trHeight w:val="340"/>
        </w:trPr>
        <w:tc>
          <w:tcPr>
            <w:tcW w:w="2100" w:type="dxa"/>
            <w:tcBorders>
              <w:top w:val="single" w:sz="8" w:space="0" w:color="auto"/>
              <w:bottom w:val="single" w:sz="8" w:space="0" w:color="auto"/>
            </w:tcBorders>
            <w:shd w:val="clear" w:color="auto" w:fill="auto"/>
            <w:noWrap/>
            <w:vAlign w:val="center"/>
            <w:hideMark/>
          </w:tcPr>
          <w:p w14:paraId="43A85E25" w14:textId="7C822EB0" w:rsidR="00CE149E" w:rsidRPr="008E3792" w:rsidRDefault="00531370" w:rsidP="008E3792">
            <w:pPr>
              <w:spacing w:after="0" w:line="240" w:lineRule="auto"/>
              <w:rPr>
                <w:rFonts w:ascii="Times New Roman" w:eastAsia="Times New Roman" w:hAnsi="Times New Roman" w:cs="Times New Roman"/>
                <w:b/>
                <w:sz w:val="20"/>
                <w:szCs w:val="20"/>
                <w:lang w:eastAsia="pt-PT"/>
              </w:rPr>
            </w:pPr>
            <w:r w:rsidRPr="008E3792">
              <w:rPr>
                <w:rFonts w:ascii="Times New Roman" w:eastAsia="Times New Roman" w:hAnsi="Times New Roman" w:cs="Times New Roman"/>
                <w:b/>
                <w:sz w:val="20"/>
                <w:szCs w:val="20"/>
                <w:lang w:eastAsia="pt-PT"/>
              </w:rPr>
              <w:t>Variáveis</w:t>
            </w:r>
          </w:p>
        </w:tc>
        <w:tc>
          <w:tcPr>
            <w:tcW w:w="4279" w:type="dxa"/>
            <w:tcBorders>
              <w:top w:val="single" w:sz="8" w:space="0" w:color="auto"/>
              <w:bottom w:val="single" w:sz="8" w:space="0" w:color="auto"/>
            </w:tcBorders>
            <w:shd w:val="clear" w:color="auto" w:fill="auto"/>
            <w:noWrap/>
            <w:vAlign w:val="center"/>
            <w:hideMark/>
          </w:tcPr>
          <w:p w14:paraId="2D3085AA"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p>
        </w:tc>
        <w:tc>
          <w:tcPr>
            <w:tcW w:w="3402" w:type="dxa"/>
            <w:tcBorders>
              <w:top w:val="single" w:sz="8" w:space="0" w:color="auto"/>
              <w:bottom w:val="single" w:sz="8" w:space="0" w:color="auto"/>
            </w:tcBorders>
            <w:shd w:val="clear" w:color="auto" w:fill="auto"/>
            <w:noWrap/>
            <w:vAlign w:val="center"/>
            <w:hideMark/>
          </w:tcPr>
          <w:p w14:paraId="39848487" w14:textId="2C4C7AC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p>
        </w:tc>
      </w:tr>
      <w:tr w:rsidR="00CE149E" w:rsidRPr="008E3792" w14:paraId="340ED6B2" w14:textId="77777777" w:rsidTr="00B436D8">
        <w:trPr>
          <w:trHeight w:val="340"/>
        </w:trPr>
        <w:tc>
          <w:tcPr>
            <w:tcW w:w="2100" w:type="dxa"/>
            <w:tcBorders>
              <w:top w:val="single" w:sz="8" w:space="0" w:color="auto"/>
            </w:tcBorders>
            <w:shd w:val="clear" w:color="auto" w:fill="auto"/>
            <w:vAlign w:val="center"/>
            <w:hideMark/>
          </w:tcPr>
          <w:p w14:paraId="59ECB4CC" w14:textId="1C55BDBA"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Sexo</w:t>
            </w:r>
            <w:r w:rsidR="00531370" w:rsidRPr="008E3792">
              <w:rPr>
                <w:rFonts w:ascii="Times New Roman" w:eastAsia="Times New Roman" w:hAnsi="Times New Roman" w:cs="Times New Roman"/>
                <w:sz w:val="20"/>
                <w:szCs w:val="20"/>
                <w:lang w:eastAsia="pt-PT"/>
              </w:rPr>
              <w:t xml:space="preserve">, </w:t>
            </w:r>
            <w:proofErr w:type="gramStart"/>
            <w:r w:rsidR="00531370" w:rsidRPr="008E3792">
              <w:rPr>
                <w:rFonts w:ascii="Times New Roman" w:eastAsia="Times New Roman" w:hAnsi="Times New Roman" w:cs="Times New Roman"/>
                <w:sz w:val="20"/>
                <w:szCs w:val="20"/>
                <w:lang w:eastAsia="pt-PT"/>
              </w:rPr>
              <w:t>n(</w:t>
            </w:r>
            <w:proofErr w:type="gramEnd"/>
            <w:r w:rsidR="00531370" w:rsidRPr="008E3792">
              <w:rPr>
                <w:rFonts w:ascii="Times New Roman" w:eastAsia="Times New Roman" w:hAnsi="Times New Roman" w:cs="Times New Roman"/>
                <w:sz w:val="20"/>
                <w:szCs w:val="20"/>
                <w:lang w:eastAsia="pt-PT"/>
              </w:rPr>
              <w:t>%)</w:t>
            </w:r>
          </w:p>
        </w:tc>
        <w:tc>
          <w:tcPr>
            <w:tcW w:w="4279" w:type="dxa"/>
            <w:tcBorders>
              <w:top w:val="single" w:sz="8" w:space="0" w:color="auto"/>
            </w:tcBorders>
            <w:shd w:val="clear" w:color="auto" w:fill="auto"/>
            <w:vAlign w:val="center"/>
            <w:hideMark/>
          </w:tcPr>
          <w:p w14:paraId="68E0E3CD"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Mulheres</w:t>
            </w:r>
          </w:p>
        </w:tc>
        <w:tc>
          <w:tcPr>
            <w:tcW w:w="3402" w:type="dxa"/>
            <w:tcBorders>
              <w:top w:val="single" w:sz="8" w:space="0" w:color="auto"/>
            </w:tcBorders>
            <w:shd w:val="clear" w:color="auto" w:fill="auto"/>
            <w:noWrap/>
            <w:vAlign w:val="center"/>
            <w:hideMark/>
          </w:tcPr>
          <w:p w14:paraId="16902CAE"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408 (79.8)</w:t>
            </w:r>
          </w:p>
        </w:tc>
      </w:tr>
      <w:tr w:rsidR="00CE149E" w:rsidRPr="008E3792" w14:paraId="2876AFE9" w14:textId="77777777" w:rsidTr="00B436D8">
        <w:trPr>
          <w:trHeight w:val="340"/>
        </w:trPr>
        <w:tc>
          <w:tcPr>
            <w:tcW w:w="2100" w:type="dxa"/>
            <w:shd w:val="clear" w:color="auto" w:fill="auto"/>
            <w:vAlign w:val="center"/>
            <w:hideMark/>
          </w:tcPr>
          <w:p w14:paraId="384F2915"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4FE7C9DE"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Homens</w:t>
            </w:r>
          </w:p>
        </w:tc>
        <w:tc>
          <w:tcPr>
            <w:tcW w:w="3402" w:type="dxa"/>
            <w:shd w:val="clear" w:color="auto" w:fill="auto"/>
            <w:noWrap/>
            <w:vAlign w:val="center"/>
            <w:hideMark/>
          </w:tcPr>
          <w:p w14:paraId="0A382F2E"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102 (20.0)</w:t>
            </w:r>
          </w:p>
        </w:tc>
      </w:tr>
      <w:tr w:rsidR="00CE149E" w:rsidRPr="008E3792" w14:paraId="07AB6123" w14:textId="77777777" w:rsidTr="00B436D8">
        <w:trPr>
          <w:trHeight w:val="340"/>
        </w:trPr>
        <w:tc>
          <w:tcPr>
            <w:tcW w:w="2100" w:type="dxa"/>
            <w:shd w:val="clear" w:color="auto" w:fill="auto"/>
            <w:vAlign w:val="center"/>
            <w:hideMark/>
          </w:tcPr>
          <w:p w14:paraId="6C4739F6"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038774AD"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Outro </w:t>
            </w:r>
          </w:p>
        </w:tc>
        <w:tc>
          <w:tcPr>
            <w:tcW w:w="3402" w:type="dxa"/>
            <w:shd w:val="clear" w:color="auto" w:fill="auto"/>
            <w:noWrap/>
            <w:vAlign w:val="center"/>
            <w:hideMark/>
          </w:tcPr>
          <w:p w14:paraId="7E93D04F"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1 (0.2)</w:t>
            </w:r>
          </w:p>
        </w:tc>
      </w:tr>
      <w:tr w:rsidR="00CE149E" w:rsidRPr="008E3792" w14:paraId="5A421B47" w14:textId="77777777" w:rsidTr="00B436D8">
        <w:trPr>
          <w:trHeight w:val="340"/>
        </w:trPr>
        <w:tc>
          <w:tcPr>
            <w:tcW w:w="2100" w:type="dxa"/>
            <w:shd w:val="clear" w:color="auto" w:fill="auto"/>
            <w:vAlign w:val="center"/>
            <w:hideMark/>
          </w:tcPr>
          <w:p w14:paraId="54BA27B2" w14:textId="495D377D"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Idade em anos</w:t>
            </w:r>
            <w:r w:rsidR="00531370" w:rsidRPr="008E3792">
              <w:rPr>
                <w:rFonts w:ascii="Times New Roman" w:eastAsia="Times New Roman" w:hAnsi="Times New Roman" w:cs="Times New Roman"/>
                <w:sz w:val="20"/>
                <w:szCs w:val="20"/>
                <w:lang w:eastAsia="pt-PT"/>
              </w:rPr>
              <w:t xml:space="preserve">, </w:t>
            </w:r>
            <w:proofErr w:type="gramStart"/>
            <w:r w:rsidR="00531370" w:rsidRPr="008E3792">
              <w:rPr>
                <w:rFonts w:ascii="Times New Roman" w:eastAsia="Times New Roman" w:hAnsi="Times New Roman" w:cs="Times New Roman"/>
                <w:sz w:val="20"/>
                <w:szCs w:val="20"/>
                <w:lang w:eastAsia="pt-PT"/>
              </w:rPr>
              <w:t>n(</w:t>
            </w:r>
            <w:proofErr w:type="gramEnd"/>
            <w:r w:rsidR="00531370" w:rsidRPr="008E3792">
              <w:rPr>
                <w:rFonts w:ascii="Times New Roman" w:eastAsia="Times New Roman" w:hAnsi="Times New Roman" w:cs="Times New Roman"/>
                <w:sz w:val="20"/>
                <w:szCs w:val="20"/>
                <w:lang w:eastAsia="pt-PT"/>
              </w:rPr>
              <w:t>%)</w:t>
            </w:r>
          </w:p>
        </w:tc>
        <w:tc>
          <w:tcPr>
            <w:tcW w:w="4279" w:type="dxa"/>
            <w:shd w:val="clear" w:color="auto" w:fill="auto"/>
            <w:vAlign w:val="center"/>
            <w:hideMark/>
          </w:tcPr>
          <w:p w14:paraId="0491C969"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Menos de 35 anos</w:t>
            </w:r>
          </w:p>
        </w:tc>
        <w:tc>
          <w:tcPr>
            <w:tcW w:w="3402" w:type="dxa"/>
            <w:shd w:val="clear" w:color="auto" w:fill="auto"/>
            <w:noWrap/>
            <w:vAlign w:val="center"/>
            <w:hideMark/>
          </w:tcPr>
          <w:p w14:paraId="67E86A47"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255 (49.9)</w:t>
            </w:r>
          </w:p>
        </w:tc>
      </w:tr>
      <w:tr w:rsidR="00CE149E" w:rsidRPr="008E3792" w14:paraId="61269F1D" w14:textId="77777777" w:rsidTr="00B436D8">
        <w:trPr>
          <w:trHeight w:val="340"/>
        </w:trPr>
        <w:tc>
          <w:tcPr>
            <w:tcW w:w="2100" w:type="dxa"/>
            <w:shd w:val="clear" w:color="auto" w:fill="auto"/>
            <w:vAlign w:val="center"/>
            <w:hideMark/>
          </w:tcPr>
          <w:p w14:paraId="351D6BCE"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44BD7EB9"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Entre 35 e 44 anos</w:t>
            </w:r>
          </w:p>
        </w:tc>
        <w:tc>
          <w:tcPr>
            <w:tcW w:w="3402" w:type="dxa"/>
            <w:shd w:val="clear" w:color="auto" w:fill="auto"/>
            <w:noWrap/>
            <w:vAlign w:val="center"/>
            <w:hideMark/>
          </w:tcPr>
          <w:p w14:paraId="34B36496"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141 (27.6)</w:t>
            </w:r>
          </w:p>
        </w:tc>
      </w:tr>
      <w:tr w:rsidR="00CE149E" w:rsidRPr="008E3792" w14:paraId="7C7674C7" w14:textId="77777777" w:rsidTr="00B436D8">
        <w:trPr>
          <w:trHeight w:val="340"/>
        </w:trPr>
        <w:tc>
          <w:tcPr>
            <w:tcW w:w="2100" w:type="dxa"/>
            <w:shd w:val="clear" w:color="auto" w:fill="auto"/>
            <w:vAlign w:val="center"/>
            <w:hideMark/>
          </w:tcPr>
          <w:p w14:paraId="21B30676"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6C0B980F"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Entre 45 e 54 anos</w:t>
            </w:r>
          </w:p>
        </w:tc>
        <w:tc>
          <w:tcPr>
            <w:tcW w:w="3402" w:type="dxa"/>
            <w:shd w:val="clear" w:color="auto" w:fill="auto"/>
            <w:noWrap/>
            <w:vAlign w:val="center"/>
            <w:hideMark/>
          </w:tcPr>
          <w:p w14:paraId="13D56453"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57 (11.2)</w:t>
            </w:r>
          </w:p>
        </w:tc>
      </w:tr>
      <w:tr w:rsidR="00CE149E" w:rsidRPr="008E3792" w14:paraId="47EDC81E" w14:textId="77777777" w:rsidTr="00B436D8">
        <w:trPr>
          <w:trHeight w:val="340"/>
        </w:trPr>
        <w:tc>
          <w:tcPr>
            <w:tcW w:w="2100" w:type="dxa"/>
            <w:shd w:val="clear" w:color="auto" w:fill="auto"/>
            <w:vAlign w:val="center"/>
            <w:hideMark/>
          </w:tcPr>
          <w:p w14:paraId="676AF213"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0CD59F71"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Entre 55 e 64 anos</w:t>
            </w:r>
          </w:p>
        </w:tc>
        <w:tc>
          <w:tcPr>
            <w:tcW w:w="3402" w:type="dxa"/>
            <w:shd w:val="clear" w:color="auto" w:fill="auto"/>
            <w:noWrap/>
            <w:vAlign w:val="center"/>
            <w:hideMark/>
          </w:tcPr>
          <w:p w14:paraId="7A527209"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50 (9.8)</w:t>
            </w:r>
          </w:p>
        </w:tc>
      </w:tr>
      <w:tr w:rsidR="00CE149E" w:rsidRPr="008E3792" w14:paraId="24F70C91" w14:textId="77777777" w:rsidTr="00B436D8">
        <w:trPr>
          <w:trHeight w:val="340"/>
        </w:trPr>
        <w:tc>
          <w:tcPr>
            <w:tcW w:w="2100" w:type="dxa"/>
            <w:shd w:val="clear" w:color="auto" w:fill="auto"/>
            <w:vAlign w:val="center"/>
            <w:hideMark/>
          </w:tcPr>
          <w:p w14:paraId="082302B0"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422AE0F8"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Acima de 65 anos</w:t>
            </w:r>
          </w:p>
        </w:tc>
        <w:tc>
          <w:tcPr>
            <w:tcW w:w="3402" w:type="dxa"/>
            <w:shd w:val="clear" w:color="auto" w:fill="auto"/>
            <w:noWrap/>
            <w:vAlign w:val="center"/>
            <w:hideMark/>
          </w:tcPr>
          <w:p w14:paraId="02056B6E"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8 (1.6)</w:t>
            </w:r>
          </w:p>
        </w:tc>
      </w:tr>
      <w:tr w:rsidR="00CE149E" w:rsidRPr="008E3792" w14:paraId="53921C7E" w14:textId="77777777" w:rsidTr="00B436D8">
        <w:trPr>
          <w:trHeight w:val="340"/>
        </w:trPr>
        <w:tc>
          <w:tcPr>
            <w:tcW w:w="2100" w:type="dxa"/>
            <w:shd w:val="clear" w:color="auto" w:fill="auto"/>
            <w:vAlign w:val="center"/>
            <w:hideMark/>
          </w:tcPr>
          <w:p w14:paraId="34A9D399" w14:textId="64BEA26E"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Estatuto conjugal</w:t>
            </w:r>
            <w:r w:rsidR="00531370" w:rsidRPr="008E3792">
              <w:rPr>
                <w:rFonts w:ascii="Times New Roman" w:eastAsia="Times New Roman" w:hAnsi="Times New Roman" w:cs="Times New Roman"/>
                <w:sz w:val="20"/>
                <w:szCs w:val="20"/>
                <w:lang w:eastAsia="pt-PT"/>
              </w:rPr>
              <w:t xml:space="preserve">, </w:t>
            </w:r>
            <w:proofErr w:type="gramStart"/>
            <w:r w:rsidR="00531370" w:rsidRPr="008E3792">
              <w:rPr>
                <w:rFonts w:ascii="Times New Roman" w:eastAsia="Times New Roman" w:hAnsi="Times New Roman" w:cs="Times New Roman"/>
                <w:sz w:val="20"/>
                <w:szCs w:val="20"/>
                <w:lang w:eastAsia="pt-PT"/>
              </w:rPr>
              <w:t>n(</w:t>
            </w:r>
            <w:proofErr w:type="gramEnd"/>
            <w:r w:rsidR="00531370" w:rsidRPr="008E3792">
              <w:rPr>
                <w:rFonts w:ascii="Times New Roman" w:eastAsia="Times New Roman" w:hAnsi="Times New Roman" w:cs="Times New Roman"/>
                <w:sz w:val="20"/>
                <w:szCs w:val="20"/>
                <w:lang w:eastAsia="pt-PT"/>
              </w:rPr>
              <w:t>%)</w:t>
            </w:r>
          </w:p>
        </w:tc>
        <w:tc>
          <w:tcPr>
            <w:tcW w:w="4279" w:type="dxa"/>
            <w:shd w:val="clear" w:color="auto" w:fill="auto"/>
            <w:vAlign w:val="center"/>
            <w:hideMark/>
          </w:tcPr>
          <w:p w14:paraId="7227528C"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Solteiro</w:t>
            </w:r>
          </w:p>
        </w:tc>
        <w:tc>
          <w:tcPr>
            <w:tcW w:w="3402" w:type="dxa"/>
            <w:shd w:val="clear" w:color="auto" w:fill="auto"/>
            <w:noWrap/>
            <w:vAlign w:val="center"/>
            <w:hideMark/>
          </w:tcPr>
          <w:p w14:paraId="6996A703"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219 (42.9)</w:t>
            </w:r>
          </w:p>
        </w:tc>
      </w:tr>
      <w:tr w:rsidR="00CE149E" w:rsidRPr="008E3792" w14:paraId="7C9B0612" w14:textId="77777777" w:rsidTr="00B436D8">
        <w:trPr>
          <w:trHeight w:val="340"/>
        </w:trPr>
        <w:tc>
          <w:tcPr>
            <w:tcW w:w="2100" w:type="dxa"/>
            <w:shd w:val="clear" w:color="auto" w:fill="auto"/>
            <w:vAlign w:val="center"/>
            <w:hideMark/>
          </w:tcPr>
          <w:p w14:paraId="275BF806"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0E46C763"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Casado/união de facto</w:t>
            </w:r>
          </w:p>
        </w:tc>
        <w:tc>
          <w:tcPr>
            <w:tcW w:w="3402" w:type="dxa"/>
            <w:shd w:val="clear" w:color="auto" w:fill="auto"/>
            <w:noWrap/>
            <w:vAlign w:val="center"/>
            <w:hideMark/>
          </w:tcPr>
          <w:p w14:paraId="4C5BE633"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257 (50.3)</w:t>
            </w:r>
          </w:p>
        </w:tc>
      </w:tr>
      <w:tr w:rsidR="00CE149E" w:rsidRPr="008E3792" w14:paraId="77696239" w14:textId="77777777" w:rsidTr="00B436D8">
        <w:trPr>
          <w:trHeight w:val="340"/>
        </w:trPr>
        <w:tc>
          <w:tcPr>
            <w:tcW w:w="2100" w:type="dxa"/>
            <w:shd w:val="clear" w:color="auto" w:fill="auto"/>
            <w:vAlign w:val="center"/>
            <w:hideMark/>
          </w:tcPr>
          <w:p w14:paraId="6244CEAF"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04B9EA04"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Divorciado/separado</w:t>
            </w:r>
          </w:p>
        </w:tc>
        <w:tc>
          <w:tcPr>
            <w:tcW w:w="3402" w:type="dxa"/>
            <w:shd w:val="clear" w:color="auto" w:fill="auto"/>
            <w:noWrap/>
            <w:vAlign w:val="center"/>
            <w:hideMark/>
          </w:tcPr>
          <w:p w14:paraId="6B535825"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33 (6.5)</w:t>
            </w:r>
          </w:p>
        </w:tc>
      </w:tr>
      <w:tr w:rsidR="00CE149E" w:rsidRPr="008E3792" w14:paraId="35EBAEED" w14:textId="77777777" w:rsidTr="00B436D8">
        <w:trPr>
          <w:trHeight w:val="340"/>
        </w:trPr>
        <w:tc>
          <w:tcPr>
            <w:tcW w:w="2100" w:type="dxa"/>
            <w:shd w:val="clear" w:color="auto" w:fill="auto"/>
            <w:vAlign w:val="center"/>
            <w:hideMark/>
          </w:tcPr>
          <w:p w14:paraId="20EA1C5F"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504F1F22"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Viúvo</w:t>
            </w:r>
          </w:p>
        </w:tc>
        <w:tc>
          <w:tcPr>
            <w:tcW w:w="3402" w:type="dxa"/>
            <w:shd w:val="clear" w:color="auto" w:fill="auto"/>
            <w:noWrap/>
            <w:vAlign w:val="center"/>
            <w:hideMark/>
          </w:tcPr>
          <w:p w14:paraId="066A4527"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2 (0.4)</w:t>
            </w:r>
          </w:p>
        </w:tc>
      </w:tr>
      <w:tr w:rsidR="00CE149E" w:rsidRPr="008E3792" w14:paraId="2222DA71" w14:textId="77777777" w:rsidTr="00B436D8">
        <w:trPr>
          <w:trHeight w:val="340"/>
        </w:trPr>
        <w:tc>
          <w:tcPr>
            <w:tcW w:w="2100" w:type="dxa"/>
            <w:shd w:val="clear" w:color="auto" w:fill="auto"/>
            <w:vAlign w:val="center"/>
            <w:hideMark/>
          </w:tcPr>
          <w:p w14:paraId="2DA2980F" w14:textId="7B562672"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Tem filhos</w:t>
            </w:r>
            <w:r w:rsidR="00531370" w:rsidRPr="008E3792">
              <w:rPr>
                <w:rFonts w:ascii="Times New Roman" w:eastAsia="Times New Roman" w:hAnsi="Times New Roman" w:cs="Times New Roman"/>
                <w:sz w:val="20"/>
                <w:szCs w:val="20"/>
                <w:lang w:eastAsia="pt-PT"/>
              </w:rPr>
              <w:t xml:space="preserve">, </w:t>
            </w:r>
            <w:proofErr w:type="gramStart"/>
            <w:r w:rsidR="00531370" w:rsidRPr="008E3792">
              <w:rPr>
                <w:rFonts w:ascii="Times New Roman" w:eastAsia="Times New Roman" w:hAnsi="Times New Roman" w:cs="Times New Roman"/>
                <w:sz w:val="20"/>
                <w:szCs w:val="20"/>
                <w:lang w:eastAsia="pt-PT"/>
              </w:rPr>
              <w:t>n(</w:t>
            </w:r>
            <w:proofErr w:type="gramEnd"/>
            <w:r w:rsidR="00531370" w:rsidRPr="008E3792">
              <w:rPr>
                <w:rFonts w:ascii="Times New Roman" w:eastAsia="Times New Roman" w:hAnsi="Times New Roman" w:cs="Times New Roman"/>
                <w:sz w:val="20"/>
                <w:szCs w:val="20"/>
                <w:lang w:eastAsia="pt-PT"/>
              </w:rPr>
              <w:t>%)</w:t>
            </w:r>
          </w:p>
        </w:tc>
        <w:tc>
          <w:tcPr>
            <w:tcW w:w="4279" w:type="dxa"/>
            <w:shd w:val="clear" w:color="auto" w:fill="auto"/>
            <w:vAlign w:val="center"/>
            <w:hideMark/>
          </w:tcPr>
          <w:p w14:paraId="51B048BF"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Sim</w:t>
            </w:r>
          </w:p>
        </w:tc>
        <w:tc>
          <w:tcPr>
            <w:tcW w:w="3402" w:type="dxa"/>
            <w:shd w:val="clear" w:color="auto" w:fill="auto"/>
            <w:noWrap/>
            <w:vAlign w:val="center"/>
            <w:hideMark/>
          </w:tcPr>
          <w:p w14:paraId="72E3A44C"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216 (42.3)</w:t>
            </w:r>
          </w:p>
        </w:tc>
      </w:tr>
      <w:tr w:rsidR="00CE149E" w:rsidRPr="008E3792" w14:paraId="4F97D711" w14:textId="77777777" w:rsidTr="00B436D8">
        <w:trPr>
          <w:trHeight w:val="340"/>
        </w:trPr>
        <w:tc>
          <w:tcPr>
            <w:tcW w:w="2100" w:type="dxa"/>
            <w:shd w:val="clear" w:color="auto" w:fill="auto"/>
            <w:vAlign w:val="center"/>
            <w:hideMark/>
          </w:tcPr>
          <w:p w14:paraId="2E22EB02"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0C9E69EC"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Não</w:t>
            </w:r>
          </w:p>
        </w:tc>
        <w:tc>
          <w:tcPr>
            <w:tcW w:w="3402" w:type="dxa"/>
            <w:shd w:val="clear" w:color="auto" w:fill="auto"/>
            <w:noWrap/>
            <w:vAlign w:val="center"/>
            <w:hideMark/>
          </w:tcPr>
          <w:p w14:paraId="34522D12"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295 (57.7)</w:t>
            </w:r>
          </w:p>
        </w:tc>
      </w:tr>
      <w:tr w:rsidR="00CE149E" w:rsidRPr="008E3792" w14:paraId="3B3FEA69" w14:textId="77777777" w:rsidTr="00B436D8">
        <w:trPr>
          <w:trHeight w:val="340"/>
        </w:trPr>
        <w:tc>
          <w:tcPr>
            <w:tcW w:w="2100" w:type="dxa"/>
            <w:shd w:val="clear" w:color="auto" w:fill="auto"/>
            <w:vAlign w:val="center"/>
            <w:hideMark/>
          </w:tcPr>
          <w:p w14:paraId="0F22849D" w14:textId="17E4A276"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Nível educacional</w:t>
            </w:r>
            <w:r w:rsidR="00531370" w:rsidRPr="008E3792">
              <w:rPr>
                <w:rFonts w:ascii="Times New Roman" w:eastAsia="Times New Roman" w:hAnsi="Times New Roman" w:cs="Times New Roman"/>
                <w:sz w:val="20"/>
                <w:szCs w:val="20"/>
                <w:lang w:eastAsia="pt-PT"/>
              </w:rPr>
              <w:t xml:space="preserve">, </w:t>
            </w:r>
            <w:proofErr w:type="gramStart"/>
            <w:r w:rsidR="00531370" w:rsidRPr="008E3792">
              <w:rPr>
                <w:rFonts w:ascii="Times New Roman" w:eastAsia="Times New Roman" w:hAnsi="Times New Roman" w:cs="Times New Roman"/>
                <w:sz w:val="20"/>
                <w:szCs w:val="20"/>
                <w:lang w:eastAsia="pt-PT"/>
              </w:rPr>
              <w:t>n(</w:t>
            </w:r>
            <w:proofErr w:type="gramEnd"/>
            <w:r w:rsidR="00531370" w:rsidRPr="008E3792">
              <w:rPr>
                <w:rFonts w:ascii="Times New Roman" w:eastAsia="Times New Roman" w:hAnsi="Times New Roman" w:cs="Times New Roman"/>
                <w:sz w:val="20"/>
                <w:szCs w:val="20"/>
                <w:lang w:eastAsia="pt-PT"/>
              </w:rPr>
              <w:t>%)</w:t>
            </w:r>
          </w:p>
        </w:tc>
        <w:tc>
          <w:tcPr>
            <w:tcW w:w="4279" w:type="dxa"/>
            <w:shd w:val="clear" w:color="auto" w:fill="auto"/>
            <w:vAlign w:val="center"/>
            <w:hideMark/>
          </w:tcPr>
          <w:p w14:paraId="3A4641EB"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Licenciatura</w:t>
            </w:r>
          </w:p>
        </w:tc>
        <w:tc>
          <w:tcPr>
            <w:tcW w:w="3402" w:type="dxa"/>
            <w:shd w:val="clear" w:color="auto" w:fill="auto"/>
            <w:noWrap/>
            <w:vAlign w:val="center"/>
            <w:hideMark/>
          </w:tcPr>
          <w:p w14:paraId="345BA7C4"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164 (32.1)</w:t>
            </w:r>
          </w:p>
        </w:tc>
      </w:tr>
      <w:tr w:rsidR="00CE149E" w:rsidRPr="008E3792" w14:paraId="76856B1D" w14:textId="77777777" w:rsidTr="00B436D8">
        <w:trPr>
          <w:trHeight w:val="340"/>
        </w:trPr>
        <w:tc>
          <w:tcPr>
            <w:tcW w:w="2100" w:type="dxa"/>
            <w:shd w:val="clear" w:color="auto" w:fill="auto"/>
            <w:vAlign w:val="center"/>
            <w:hideMark/>
          </w:tcPr>
          <w:p w14:paraId="1E10A0AD"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7EF0E137"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Pós-Graduação/Especialista</w:t>
            </w:r>
          </w:p>
        </w:tc>
        <w:tc>
          <w:tcPr>
            <w:tcW w:w="3402" w:type="dxa"/>
            <w:shd w:val="clear" w:color="auto" w:fill="auto"/>
            <w:noWrap/>
            <w:vAlign w:val="center"/>
            <w:hideMark/>
          </w:tcPr>
          <w:p w14:paraId="79FCE90C"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5 (1.0)</w:t>
            </w:r>
          </w:p>
        </w:tc>
      </w:tr>
      <w:tr w:rsidR="00CE149E" w:rsidRPr="008E3792" w14:paraId="4584357E" w14:textId="77777777" w:rsidTr="00B436D8">
        <w:trPr>
          <w:trHeight w:val="340"/>
        </w:trPr>
        <w:tc>
          <w:tcPr>
            <w:tcW w:w="2100" w:type="dxa"/>
            <w:shd w:val="clear" w:color="auto" w:fill="auto"/>
            <w:vAlign w:val="center"/>
            <w:hideMark/>
          </w:tcPr>
          <w:p w14:paraId="776B3E2E"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683D5448"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Mestrado</w:t>
            </w:r>
          </w:p>
        </w:tc>
        <w:tc>
          <w:tcPr>
            <w:tcW w:w="3402" w:type="dxa"/>
            <w:shd w:val="clear" w:color="auto" w:fill="auto"/>
            <w:noWrap/>
            <w:vAlign w:val="center"/>
            <w:hideMark/>
          </w:tcPr>
          <w:p w14:paraId="13D74BD0"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320 (62.6)</w:t>
            </w:r>
          </w:p>
        </w:tc>
      </w:tr>
      <w:tr w:rsidR="00CE149E" w:rsidRPr="008E3792" w14:paraId="5A33ED19" w14:textId="77777777" w:rsidTr="00B436D8">
        <w:trPr>
          <w:trHeight w:val="340"/>
        </w:trPr>
        <w:tc>
          <w:tcPr>
            <w:tcW w:w="2100" w:type="dxa"/>
            <w:shd w:val="clear" w:color="auto" w:fill="auto"/>
            <w:vAlign w:val="center"/>
            <w:hideMark/>
          </w:tcPr>
          <w:p w14:paraId="7C04EED3"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644AFC80"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Doutoramento</w:t>
            </w:r>
          </w:p>
        </w:tc>
        <w:tc>
          <w:tcPr>
            <w:tcW w:w="3402" w:type="dxa"/>
            <w:shd w:val="clear" w:color="auto" w:fill="auto"/>
            <w:noWrap/>
            <w:vAlign w:val="center"/>
            <w:hideMark/>
          </w:tcPr>
          <w:p w14:paraId="2BC5B16A"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22 (4.3)</w:t>
            </w:r>
          </w:p>
        </w:tc>
      </w:tr>
      <w:tr w:rsidR="00CE149E" w:rsidRPr="008E3792" w14:paraId="21559540" w14:textId="77777777" w:rsidTr="00B436D8">
        <w:trPr>
          <w:trHeight w:val="340"/>
        </w:trPr>
        <w:tc>
          <w:tcPr>
            <w:tcW w:w="2100" w:type="dxa"/>
            <w:shd w:val="clear" w:color="auto" w:fill="auto"/>
            <w:vAlign w:val="center"/>
            <w:hideMark/>
          </w:tcPr>
          <w:p w14:paraId="151BBDC3" w14:textId="5150A5DF"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Anos de experiência profissional</w:t>
            </w:r>
            <w:r w:rsidR="00531370" w:rsidRPr="008E3792">
              <w:rPr>
                <w:rFonts w:ascii="Times New Roman" w:eastAsia="Times New Roman" w:hAnsi="Times New Roman" w:cs="Times New Roman"/>
                <w:sz w:val="20"/>
                <w:szCs w:val="20"/>
                <w:lang w:eastAsia="pt-PT"/>
              </w:rPr>
              <w:t xml:space="preserve">, </w:t>
            </w:r>
            <w:proofErr w:type="gramStart"/>
            <w:r w:rsidR="00531370" w:rsidRPr="008E3792">
              <w:rPr>
                <w:rFonts w:ascii="Times New Roman" w:eastAsia="Times New Roman" w:hAnsi="Times New Roman" w:cs="Times New Roman"/>
                <w:sz w:val="20"/>
                <w:szCs w:val="20"/>
                <w:lang w:eastAsia="pt-PT"/>
              </w:rPr>
              <w:t>n(</w:t>
            </w:r>
            <w:proofErr w:type="gramEnd"/>
            <w:r w:rsidR="00531370" w:rsidRPr="008E3792">
              <w:rPr>
                <w:rFonts w:ascii="Times New Roman" w:eastAsia="Times New Roman" w:hAnsi="Times New Roman" w:cs="Times New Roman"/>
                <w:sz w:val="20"/>
                <w:szCs w:val="20"/>
                <w:lang w:eastAsia="pt-PT"/>
              </w:rPr>
              <w:t>%)</w:t>
            </w:r>
          </w:p>
        </w:tc>
        <w:tc>
          <w:tcPr>
            <w:tcW w:w="4279" w:type="dxa"/>
            <w:shd w:val="clear" w:color="auto" w:fill="auto"/>
            <w:vAlign w:val="center"/>
            <w:hideMark/>
          </w:tcPr>
          <w:p w14:paraId="644BA7F9"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Menos de 1 ano</w:t>
            </w:r>
          </w:p>
        </w:tc>
        <w:tc>
          <w:tcPr>
            <w:tcW w:w="3402" w:type="dxa"/>
            <w:shd w:val="clear" w:color="auto" w:fill="auto"/>
            <w:noWrap/>
            <w:vAlign w:val="center"/>
            <w:hideMark/>
          </w:tcPr>
          <w:p w14:paraId="4577D5E5"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25 (4.9)</w:t>
            </w:r>
          </w:p>
        </w:tc>
      </w:tr>
      <w:tr w:rsidR="00CE149E" w:rsidRPr="008E3792" w14:paraId="36CA539E" w14:textId="77777777" w:rsidTr="00B436D8">
        <w:trPr>
          <w:trHeight w:val="340"/>
        </w:trPr>
        <w:tc>
          <w:tcPr>
            <w:tcW w:w="2100" w:type="dxa"/>
            <w:shd w:val="clear" w:color="auto" w:fill="auto"/>
            <w:vAlign w:val="center"/>
            <w:hideMark/>
          </w:tcPr>
          <w:p w14:paraId="6B4B70AB"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482E47B5"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De 1 a 5 anos</w:t>
            </w:r>
          </w:p>
        </w:tc>
        <w:tc>
          <w:tcPr>
            <w:tcW w:w="3402" w:type="dxa"/>
            <w:shd w:val="clear" w:color="auto" w:fill="auto"/>
            <w:noWrap/>
            <w:vAlign w:val="center"/>
            <w:hideMark/>
          </w:tcPr>
          <w:p w14:paraId="3281C0B3"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153 (29.9)</w:t>
            </w:r>
          </w:p>
        </w:tc>
      </w:tr>
      <w:tr w:rsidR="00CE149E" w:rsidRPr="008E3792" w14:paraId="6E68FE96" w14:textId="77777777" w:rsidTr="00B436D8">
        <w:trPr>
          <w:trHeight w:val="340"/>
        </w:trPr>
        <w:tc>
          <w:tcPr>
            <w:tcW w:w="2100" w:type="dxa"/>
            <w:shd w:val="clear" w:color="auto" w:fill="auto"/>
            <w:vAlign w:val="center"/>
            <w:hideMark/>
          </w:tcPr>
          <w:p w14:paraId="0AF69DE8"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32148807"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De 6 a 10 anos</w:t>
            </w:r>
          </w:p>
        </w:tc>
        <w:tc>
          <w:tcPr>
            <w:tcW w:w="3402" w:type="dxa"/>
            <w:shd w:val="clear" w:color="auto" w:fill="auto"/>
            <w:noWrap/>
            <w:vAlign w:val="center"/>
            <w:hideMark/>
          </w:tcPr>
          <w:p w14:paraId="58B3379A"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123 (24.1)</w:t>
            </w:r>
          </w:p>
        </w:tc>
      </w:tr>
      <w:tr w:rsidR="00CE149E" w:rsidRPr="008E3792" w14:paraId="465E7410" w14:textId="77777777" w:rsidTr="00B436D8">
        <w:trPr>
          <w:trHeight w:val="340"/>
        </w:trPr>
        <w:tc>
          <w:tcPr>
            <w:tcW w:w="2100" w:type="dxa"/>
            <w:shd w:val="clear" w:color="auto" w:fill="auto"/>
            <w:vAlign w:val="center"/>
            <w:hideMark/>
          </w:tcPr>
          <w:p w14:paraId="4CFBB30F" w14:textId="1F786EF8" w:rsidR="00CE149E" w:rsidRPr="008E3792" w:rsidRDefault="00CE149E" w:rsidP="008E3792">
            <w:pPr>
              <w:spacing w:after="0" w:line="240" w:lineRule="auto"/>
              <w:rPr>
                <w:rFonts w:ascii="Times New Roman" w:eastAsia="Times New Roman" w:hAnsi="Times New Roman" w:cs="Times New Roman"/>
                <w:sz w:val="20"/>
                <w:szCs w:val="20"/>
                <w:lang w:eastAsia="pt-PT"/>
              </w:rPr>
            </w:pPr>
          </w:p>
        </w:tc>
        <w:tc>
          <w:tcPr>
            <w:tcW w:w="4279" w:type="dxa"/>
            <w:shd w:val="clear" w:color="auto" w:fill="auto"/>
            <w:vAlign w:val="center"/>
            <w:hideMark/>
          </w:tcPr>
          <w:p w14:paraId="6F1115F2"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De 11 anos a 15 anos</w:t>
            </w:r>
          </w:p>
        </w:tc>
        <w:tc>
          <w:tcPr>
            <w:tcW w:w="3402" w:type="dxa"/>
            <w:shd w:val="clear" w:color="auto" w:fill="auto"/>
            <w:noWrap/>
            <w:vAlign w:val="center"/>
            <w:hideMark/>
          </w:tcPr>
          <w:p w14:paraId="7D83DA66"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80 (15.7)</w:t>
            </w:r>
          </w:p>
        </w:tc>
      </w:tr>
      <w:tr w:rsidR="00CE149E" w:rsidRPr="008E3792" w14:paraId="574A0A5C" w14:textId="77777777" w:rsidTr="00B436D8">
        <w:trPr>
          <w:trHeight w:val="340"/>
        </w:trPr>
        <w:tc>
          <w:tcPr>
            <w:tcW w:w="2100" w:type="dxa"/>
            <w:shd w:val="clear" w:color="auto" w:fill="auto"/>
            <w:vAlign w:val="center"/>
            <w:hideMark/>
          </w:tcPr>
          <w:p w14:paraId="30977124"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3CDC3810"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Mais de 15 anos</w:t>
            </w:r>
          </w:p>
        </w:tc>
        <w:tc>
          <w:tcPr>
            <w:tcW w:w="3402" w:type="dxa"/>
            <w:shd w:val="clear" w:color="auto" w:fill="auto"/>
            <w:noWrap/>
            <w:vAlign w:val="center"/>
            <w:hideMark/>
          </w:tcPr>
          <w:p w14:paraId="675F8A50"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130 (25.4)</w:t>
            </w:r>
          </w:p>
        </w:tc>
      </w:tr>
      <w:tr w:rsidR="00CE149E" w:rsidRPr="008E3792" w14:paraId="67A17943" w14:textId="77777777" w:rsidTr="00B436D8">
        <w:trPr>
          <w:trHeight w:val="340"/>
        </w:trPr>
        <w:tc>
          <w:tcPr>
            <w:tcW w:w="2100" w:type="dxa"/>
            <w:shd w:val="clear" w:color="auto" w:fill="auto"/>
            <w:vAlign w:val="center"/>
            <w:hideMark/>
          </w:tcPr>
          <w:p w14:paraId="4E7C4975" w14:textId="162395D3"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Setores de trabalho</w:t>
            </w:r>
            <w:r w:rsidR="00531370" w:rsidRPr="008E3792">
              <w:rPr>
                <w:rFonts w:ascii="Times New Roman" w:eastAsia="Times New Roman" w:hAnsi="Times New Roman" w:cs="Times New Roman"/>
                <w:sz w:val="20"/>
                <w:szCs w:val="20"/>
                <w:lang w:eastAsia="pt-PT"/>
              </w:rPr>
              <w:t xml:space="preserve">, </w:t>
            </w:r>
            <w:proofErr w:type="gramStart"/>
            <w:r w:rsidR="00531370" w:rsidRPr="008E3792">
              <w:rPr>
                <w:rFonts w:ascii="Times New Roman" w:eastAsia="Times New Roman" w:hAnsi="Times New Roman" w:cs="Times New Roman"/>
                <w:sz w:val="20"/>
                <w:szCs w:val="20"/>
                <w:lang w:eastAsia="pt-PT"/>
              </w:rPr>
              <w:t>n(</w:t>
            </w:r>
            <w:proofErr w:type="gramEnd"/>
            <w:r w:rsidR="00531370" w:rsidRPr="008E3792">
              <w:rPr>
                <w:rFonts w:ascii="Times New Roman" w:eastAsia="Times New Roman" w:hAnsi="Times New Roman" w:cs="Times New Roman"/>
                <w:sz w:val="20"/>
                <w:szCs w:val="20"/>
                <w:lang w:eastAsia="pt-PT"/>
              </w:rPr>
              <w:t>%)</w:t>
            </w: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111AE5C6" w14:textId="732A6A48"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xml:space="preserve">Unidade </w:t>
            </w:r>
            <w:r w:rsidR="00F56900" w:rsidRPr="008E3792">
              <w:rPr>
                <w:rFonts w:ascii="Times New Roman" w:eastAsia="Times New Roman" w:hAnsi="Times New Roman" w:cs="Times New Roman"/>
                <w:sz w:val="20"/>
                <w:szCs w:val="20"/>
                <w:lang w:eastAsia="pt-PT"/>
              </w:rPr>
              <w:t>C</w:t>
            </w:r>
            <w:r w:rsidRPr="008E3792">
              <w:rPr>
                <w:rFonts w:ascii="Times New Roman" w:eastAsia="Times New Roman" w:hAnsi="Times New Roman" w:cs="Times New Roman"/>
                <w:sz w:val="20"/>
                <w:szCs w:val="20"/>
                <w:lang w:eastAsia="pt-PT"/>
              </w:rPr>
              <w:t>uidados Intensivos</w:t>
            </w:r>
          </w:p>
        </w:tc>
        <w:tc>
          <w:tcPr>
            <w:tcW w:w="3402" w:type="dxa"/>
            <w:shd w:val="clear" w:color="auto" w:fill="auto"/>
            <w:noWrap/>
            <w:vAlign w:val="center"/>
            <w:hideMark/>
          </w:tcPr>
          <w:p w14:paraId="4FED8F5B"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39 (7.6)</w:t>
            </w:r>
          </w:p>
        </w:tc>
      </w:tr>
      <w:tr w:rsidR="00CE149E" w:rsidRPr="008E3792" w14:paraId="6B6F5C98" w14:textId="77777777" w:rsidTr="00B436D8">
        <w:trPr>
          <w:trHeight w:val="340"/>
        </w:trPr>
        <w:tc>
          <w:tcPr>
            <w:tcW w:w="2100" w:type="dxa"/>
            <w:shd w:val="clear" w:color="auto" w:fill="auto"/>
            <w:vAlign w:val="center"/>
            <w:hideMark/>
          </w:tcPr>
          <w:p w14:paraId="38B5EC10"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362DEACB"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Serviço de urgência</w:t>
            </w:r>
          </w:p>
        </w:tc>
        <w:tc>
          <w:tcPr>
            <w:tcW w:w="3402" w:type="dxa"/>
            <w:shd w:val="clear" w:color="auto" w:fill="auto"/>
            <w:noWrap/>
            <w:vAlign w:val="center"/>
            <w:hideMark/>
          </w:tcPr>
          <w:p w14:paraId="1A954471"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176 (34.4)</w:t>
            </w:r>
          </w:p>
        </w:tc>
      </w:tr>
      <w:tr w:rsidR="00CE149E" w:rsidRPr="008E3792" w14:paraId="6594D2D7" w14:textId="77777777" w:rsidTr="00B436D8">
        <w:trPr>
          <w:trHeight w:val="340"/>
        </w:trPr>
        <w:tc>
          <w:tcPr>
            <w:tcW w:w="2100" w:type="dxa"/>
            <w:shd w:val="clear" w:color="auto" w:fill="auto"/>
            <w:vAlign w:val="center"/>
            <w:hideMark/>
          </w:tcPr>
          <w:p w14:paraId="2A40203E"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7921A916"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Emergência intra-hospitalar</w:t>
            </w:r>
          </w:p>
        </w:tc>
        <w:tc>
          <w:tcPr>
            <w:tcW w:w="3402" w:type="dxa"/>
            <w:shd w:val="clear" w:color="auto" w:fill="auto"/>
            <w:noWrap/>
            <w:vAlign w:val="center"/>
            <w:hideMark/>
          </w:tcPr>
          <w:p w14:paraId="1B60A489"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21 (4.1)</w:t>
            </w:r>
          </w:p>
        </w:tc>
      </w:tr>
      <w:tr w:rsidR="00CE149E" w:rsidRPr="008E3792" w14:paraId="1BBC3BD9" w14:textId="77777777" w:rsidTr="00B436D8">
        <w:trPr>
          <w:trHeight w:val="340"/>
        </w:trPr>
        <w:tc>
          <w:tcPr>
            <w:tcW w:w="2100" w:type="dxa"/>
            <w:shd w:val="clear" w:color="auto" w:fill="auto"/>
            <w:vAlign w:val="center"/>
            <w:hideMark/>
          </w:tcPr>
          <w:p w14:paraId="19696F5B"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7CE1A316"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Emergência extra-hospitalar</w:t>
            </w:r>
          </w:p>
        </w:tc>
        <w:tc>
          <w:tcPr>
            <w:tcW w:w="3402" w:type="dxa"/>
            <w:shd w:val="clear" w:color="auto" w:fill="auto"/>
            <w:noWrap/>
            <w:vAlign w:val="center"/>
            <w:hideMark/>
          </w:tcPr>
          <w:p w14:paraId="773A898F"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12 (2.3)</w:t>
            </w:r>
          </w:p>
        </w:tc>
      </w:tr>
      <w:tr w:rsidR="00CE149E" w:rsidRPr="008E3792" w14:paraId="221CA99F" w14:textId="77777777" w:rsidTr="00B436D8">
        <w:trPr>
          <w:trHeight w:val="340"/>
        </w:trPr>
        <w:tc>
          <w:tcPr>
            <w:tcW w:w="2100" w:type="dxa"/>
            <w:shd w:val="clear" w:color="auto" w:fill="auto"/>
            <w:vAlign w:val="center"/>
            <w:hideMark/>
          </w:tcPr>
          <w:p w14:paraId="1F50A1EA"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73605CAE"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Cuidados de Saúde Primários</w:t>
            </w:r>
          </w:p>
        </w:tc>
        <w:tc>
          <w:tcPr>
            <w:tcW w:w="3402" w:type="dxa"/>
            <w:shd w:val="clear" w:color="auto" w:fill="auto"/>
            <w:noWrap/>
            <w:vAlign w:val="center"/>
            <w:hideMark/>
          </w:tcPr>
          <w:p w14:paraId="52D074C6"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225 (44.0)</w:t>
            </w:r>
          </w:p>
        </w:tc>
      </w:tr>
      <w:tr w:rsidR="00CE149E" w:rsidRPr="008E3792" w14:paraId="07E77CF2" w14:textId="77777777" w:rsidTr="00B436D8">
        <w:trPr>
          <w:trHeight w:val="340"/>
        </w:trPr>
        <w:tc>
          <w:tcPr>
            <w:tcW w:w="2100" w:type="dxa"/>
            <w:shd w:val="clear" w:color="auto" w:fill="auto"/>
            <w:vAlign w:val="center"/>
            <w:hideMark/>
          </w:tcPr>
          <w:p w14:paraId="40A3FC7F"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6E1A75C4" w14:textId="50B50FDD"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Se</w:t>
            </w:r>
            <w:r w:rsidR="00F11E2D">
              <w:rPr>
                <w:rFonts w:ascii="Times New Roman" w:eastAsia="Times New Roman" w:hAnsi="Times New Roman" w:cs="Times New Roman"/>
                <w:sz w:val="20"/>
                <w:szCs w:val="20"/>
                <w:lang w:eastAsia="pt-PT"/>
              </w:rPr>
              <w:t>rviço internamento</w:t>
            </w:r>
          </w:p>
        </w:tc>
        <w:tc>
          <w:tcPr>
            <w:tcW w:w="3402" w:type="dxa"/>
            <w:shd w:val="clear" w:color="auto" w:fill="auto"/>
            <w:noWrap/>
            <w:vAlign w:val="center"/>
            <w:hideMark/>
          </w:tcPr>
          <w:p w14:paraId="0824D40C" w14:textId="353E72B4" w:rsidR="00CE149E" w:rsidRPr="008E3792" w:rsidRDefault="00F11E2D" w:rsidP="008E3792">
            <w:pPr>
              <w:spacing w:after="0" w:line="240" w:lineRule="auto"/>
              <w:jc w:val="center"/>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189 (37.0</w:t>
            </w:r>
            <w:r w:rsidR="00CE149E" w:rsidRPr="008E3792">
              <w:rPr>
                <w:rFonts w:ascii="Times New Roman" w:eastAsia="Times New Roman" w:hAnsi="Times New Roman" w:cs="Times New Roman"/>
                <w:sz w:val="20"/>
                <w:szCs w:val="20"/>
                <w:lang w:eastAsia="pt-PT"/>
              </w:rPr>
              <w:t>)</w:t>
            </w:r>
          </w:p>
        </w:tc>
      </w:tr>
      <w:tr w:rsidR="00CE149E" w:rsidRPr="008E3792" w14:paraId="4E54A476" w14:textId="77777777" w:rsidTr="00B436D8">
        <w:trPr>
          <w:trHeight w:val="340"/>
        </w:trPr>
        <w:tc>
          <w:tcPr>
            <w:tcW w:w="2100" w:type="dxa"/>
            <w:shd w:val="clear" w:color="auto" w:fill="auto"/>
            <w:vAlign w:val="center"/>
            <w:hideMark/>
          </w:tcPr>
          <w:p w14:paraId="56B10650"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604BFFF4"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Unidade Cuidados Primários</w:t>
            </w:r>
          </w:p>
        </w:tc>
        <w:tc>
          <w:tcPr>
            <w:tcW w:w="3402" w:type="dxa"/>
            <w:shd w:val="clear" w:color="auto" w:fill="auto"/>
            <w:noWrap/>
            <w:vAlign w:val="center"/>
            <w:hideMark/>
          </w:tcPr>
          <w:p w14:paraId="5EA72C20"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17 (3.3)</w:t>
            </w:r>
          </w:p>
        </w:tc>
      </w:tr>
      <w:tr w:rsidR="00CE149E" w:rsidRPr="008E3792" w14:paraId="7363A02D" w14:textId="77777777" w:rsidTr="00B436D8">
        <w:trPr>
          <w:trHeight w:val="340"/>
        </w:trPr>
        <w:tc>
          <w:tcPr>
            <w:tcW w:w="2100" w:type="dxa"/>
            <w:shd w:val="clear" w:color="auto" w:fill="auto"/>
            <w:vAlign w:val="center"/>
            <w:hideMark/>
          </w:tcPr>
          <w:p w14:paraId="4E25486E"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0758830C"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Bloco operatório</w:t>
            </w:r>
          </w:p>
        </w:tc>
        <w:tc>
          <w:tcPr>
            <w:tcW w:w="3402" w:type="dxa"/>
            <w:shd w:val="clear" w:color="auto" w:fill="auto"/>
            <w:noWrap/>
            <w:vAlign w:val="center"/>
            <w:hideMark/>
          </w:tcPr>
          <w:p w14:paraId="69A82A17"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66 (12.9)</w:t>
            </w:r>
          </w:p>
        </w:tc>
      </w:tr>
      <w:tr w:rsidR="00CE149E" w:rsidRPr="008E3792" w14:paraId="05683FDD" w14:textId="77777777" w:rsidTr="00B436D8">
        <w:trPr>
          <w:trHeight w:val="340"/>
        </w:trPr>
        <w:tc>
          <w:tcPr>
            <w:tcW w:w="2100" w:type="dxa"/>
            <w:shd w:val="clear" w:color="auto" w:fill="auto"/>
            <w:vAlign w:val="center"/>
            <w:hideMark/>
          </w:tcPr>
          <w:p w14:paraId="5004C6CC"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624B620A"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Sector privado</w:t>
            </w:r>
          </w:p>
        </w:tc>
        <w:tc>
          <w:tcPr>
            <w:tcW w:w="3402" w:type="dxa"/>
            <w:shd w:val="clear" w:color="auto" w:fill="auto"/>
            <w:noWrap/>
            <w:vAlign w:val="center"/>
            <w:hideMark/>
          </w:tcPr>
          <w:p w14:paraId="00FD02FC"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66 (12.9)</w:t>
            </w:r>
          </w:p>
        </w:tc>
      </w:tr>
      <w:tr w:rsidR="00CE149E" w:rsidRPr="008E3792" w14:paraId="62989757" w14:textId="77777777" w:rsidTr="00B436D8">
        <w:trPr>
          <w:trHeight w:val="340"/>
        </w:trPr>
        <w:tc>
          <w:tcPr>
            <w:tcW w:w="2100" w:type="dxa"/>
            <w:shd w:val="clear" w:color="auto" w:fill="auto"/>
            <w:vAlign w:val="center"/>
            <w:hideMark/>
          </w:tcPr>
          <w:p w14:paraId="0B66AB40"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7CC46A6E"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Desempregado</w:t>
            </w:r>
          </w:p>
        </w:tc>
        <w:tc>
          <w:tcPr>
            <w:tcW w:w="3402" w:type="dxa"/>
            <w:shd w:val="clear" w:color="auto" w:fill="auto"/>
            <w:noWrap/>
            <w:vAlign w:val="center"/>
            <w:hideMark/>
          </w:tcPr>
          <w:p w14:paraId="1633F707"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2 (0.4)</w:t>
            </w:r>
          </w:p>
        </w:tc>
      </w:tr>
      <w:tr w:rsidR="00CE149E" w:rsidRPr="008E3792" w14:paraId="1CEDC243" w14:textId="77777777" w:rsidTr="00B436D8">
        <w:trPr>
          <w:trHeight w:val="340"/>
        </w:trPr>
        <w:tc>
          <w:tcPr>
            <w:tcW w:w="2100" w:type="dxa"/>
            <w:shd w:val="clear" w:color="auto" w:fill="auto"/>
            <w:vAlign w:val="center"/>
            <w:hideMark/>
          </w:tcPr>
          <w:p w14:paraId="12F2CF9B"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 </w:t>
            </w:r>
          </w:p>
        </w:tc>
        <w:tc>
          <w:tcPr>
            <w:tcW w:w="4279" w:type="dxa"/>
            <w:shd w:val="clear" w:color="auto" w:fill="auto"/>
            <w:vAlign w:val="center"/>
            <w:hideMark/>
          </w:tcPr>
          <w:p w14:paraId="08132F79" w14:textId="77777777" w:rsidR="00CE149E" w:rsidRPr="008E3792" w:rsidRDefault="00CE149E" w:rsidP="008E3792">
            <w:pPr>
              <w:spacing w:after="0" w:line="240" w:lineRule="auto"/>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Reformado</w:t>
            </w:r>
          </w:p>
        </w:tc>
        <w:tc>
          <w:tcPr>
            <w:tcW w:w="3402" w:type="dxa"/>
            <w:shd w:val="clear" w:color="auto" w:fill="auto"/>
            <w:noWrap/>
            <w:vAlign w:val="center"/>
            <w:hideMark/>
          </w:tcPr>
          <w:p w14:paraId="6310F757" w14:textId="77777777" w:rsidR="00CE149E" w:rsidRPr="008E3792" w:rsidRDefault="00CE149E" w:rsidP="008E3792">
            <w:pPr>
              <w:spacing w:after="0" w:line="240" w:lineRule="auto"/>
              <w:jc w:val="center"/>
              <w:rPr>
                <w:rFonts w:ascii="Times New Roman" w:eastAsia="Times New Roman" w:hAnsi="Times New Roman" w:cs="Times New Roman"/>
                <w:sz w:val="20"/>
                <w:szCs w:val="20"/>
                <w:lang w:eastAsia="pt-PT"/>
              </w:rPr>
            </w:pPr>
            <w:r w:rsidRPr="008E3792">
              <w:rPr>
                <w:rFonts w:ascii="Times New Roman" w:eastAsia="Times New Roman" w:hAnsi="Times New Roman" w:cs="Times New Roman"/>
                <w:sz w:val="20"/>
                <w:szCs w:val="20"/>
                <w:lang w:eastAsia="pt-PT"/>
              </w:rPr>
              <w:t>2 (0.4)</w:t>
            </w:r>
          </w:p>
        </w:tc>
      </w:tr>
      <w:tr w:rsidR="00581F7E" w:rsidRPr="008E3792" w14:paraId="37EF252F" w14:textId="77777777" w:rsidTr="00B436D8">
        <w:trPr>
          <w:trHeight w:val="340"/>
        </w:trPr>
        <w:tc>
          <w:tcPr>
            <w:tcW w:w="6379" w:type="dxa"/>
            <w:gridSpan w:val="2"/>
            <w:shd w:val="clear" w:color="auto" w:fill="auto"/>
            <w:vAlign w:val="center"/>
          </w:tcPr>
          <w:p w14:paraId="6C02097F" w14:textId="4D527191" w:rsidR="00581F7E" w:rsidRPr="008E3792" w:rsidRDefault="00581F7E" w:rsidP="008E3792">
            <w:pPr>
              <w:spacing w:after="0" w:line="240" w:lineRule="auto"/>
              <w:rPr>
                <w:rFonts w:ascii="Times New Roman" w:eastAsia="Times New Roman" w:hAnsi="Times New Roman" w:cs="Times New Roman"/>
                <w:sz w:val="20"/>
                <w:szCs w:val="20"/>
                <w:lang w:val="en-US" w:eastAsia="pt-PT"/>
              </w:rPr>
            </w:pPr>
            <w:r w:rsidRPr="008E3792">
              <w:rPr>
                <w:rFonts w:ascii="Times New Roman" w:hAnsi="Times New Roman" w:cs="Times New Roman"/>
                <w:sz w:val="20"/>
                <w:szCs w:val="20"/>
                <w:lang w:val="en-US"/>
              </w:rPr>
              <w:lastRenderedPageBreak/>
              <w:t>ER25, M±SD; Med [Q</w:t>
            </w:r>
            <w:r w:rsidRPr="008E3792">
              <w:rPr>
                <w:rFonts w:ascii="Times New Roman" w:hAnsi="Times New Roman" w:cs="Times New Roman"/>
                <w:sz w:val="20"/>
                <w:szCs w:val="20"/>
                <w:vertAlign w:val="subscript"/>
                <w:lang w:val="en-US"/>
              </w:rPr>
              <w:t>1</w:t>
            </w:r>
            <w:r w:rsidR="00B436D8">
              <w:rPr>
                <w:rFonts w:ascii="Times New Roman" w:hAnsi="Times New Roman" w:cs="Times New Roman"/>
                <w:sz w:val="20"/>
                <w:szCs w:val="20"/>
                <w:lang w:val="en-US"/>
              </w:rPr>
              <w:t>,</w:t>
            </w:r>
            <w:r w:rsidRPr="008E3792">
              <w:rPr>
                <w:rFonts w:ascii="Times New Roman" w:hAnsi="Times New Roman" w:cs="Times New Roman"/>
                <w:sz w:val="20"/>
                <w:szCs w:val="20"/>
                <w:lang w:val="en-US"/>
              </w:rPr>
              <w:t xml:space="preserve"> Q</w:t>
            </w:r>
            <w:r w:rsidRPr="008E3792">
              <w:rPr>
                <w:rFonts w:ascii="Times New Roman" w:hAnsi="Times New Roman" w:cs="Times New Roman"/>
                <w:sz w:val="20"/>
                <w:szCs w:val="20"/>
                <w:vertAlign w:val="subscript"/>
                <w:lang w:val="en-US"/>
              </w:rPr>
              <w:t>3</w:t>
            </w:r>
            <w:r w:rsidRPr="008E3792">
              <w:rPr>
                <w:rFonts w:ascii="Times New Roman" w:hAnsi="Times New Roman" w:cs="Times New Roman"/>
                <w:sz w:val="20"/>
                <w:szCs w:val="20"/>
                <w:lang w:val="en-US"/>
              </w:rPr>
              <w:t>]; min-</w:t>
            </w:r>
            <w:proofErr w:type="spellStart"/>
            <w:r w:rsidRPr="008E3792">
              <w:rPr>
                <w:rFonts w:ascii="Times New Roman" w:hAnsi="Times New Roman" w:cs="Times New Roman"/>
                <w:sz w:val="20"/>
                <w:szCs w:val="20"/>
                <w:lang w:val="en-US"/>
              </w:rPr>
              <w:t>máx</w:t>
            </w:r>
            <w:proofErr w:type="spellEnd"/>
          </w:p>
        </w:tc>
        <w:tc>
          <w:tcPr>
            <w:tcW w:w="3402" w:type="dxa"/>
            <w:shd w:val="clear" w:color="auto" w:fill="auto"/>
            <w:noWrap/>
            <w:vAlign w:val="center"/>
          </w:tcPr>
          <w:p w14:paraId="25333118" w14:textId="6F6272E1" w:rsidR="00581F7E" w:rsidRPr="008E3792" w:rsidRDefault="00B436D8" w:rsidP="00B436D8">
            <w:pPr>
              <w:spacing w:after="0" w:line="240" w:lineRule="auto"/>
              <w:jc w:val="center"/>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131,2±20,6; 134 [122,</w:t>
            </w:r>
            <w:r w:rsidR="00581F7E" w:rsidRPr="008E3792">
              <w:rPr>
                <w:rFonts w:ascii="Times New Roman" w:eastAsia="Times New Roman" w:hAnsi="Times New Roman" w:cs="Times New Roman"/>
                <w:sz w:val="20"/>
                <w:szCs w:val="20"/>
                <w:lang w:eastAsia="pt-PT"/>
              </w:rPr>
              <w:t>145]; 37-175</w:t>
            </w:r>
          </w:p>
        </w:tc>
      </w:tr>
      <w:tr w:rsidR="00581F7E" w:rsidRPr="008E3792" w14:paraId="22CFAA5D" w14:textId="77777777" w:rsidTr="00B436D8">
        <w:trPr>
          <w:trHeight w:val="340"/>
        </w:trPr>
        <w:tc>
          <w:tcPr>
            <w:tcW w:w="6379" w:type="dxa"/>
            <w:gridSpan w:val="2"/>
            <w:shd w:val="clear" w:color="auto" w:fill="auto"/>
            <w:vAlign w:val="center"/>
          </w:tcPr>
          <w:p w14:paraId="7C3E3C86" w14:textId="7687A432" w:rsidR="00581F7E" w:rsidRPr="008E3792" w:rsidRDefault="00581F7E" w:rsidP="008E3792">
            <w:pPr>
              <w:spacing w:after="0" w:line="240" w:lineRule="auto"/>
              <w:rPr>
                <w:rFonts w:ascii="Times New Roman" w:eastAsia="Times New Roman" w:hAnsi="Times New Roman" w:cs="Times New Roman"/>
                <w:sz w:val="20"/>
                <w:szCs w:val="20"/>
                <w:lang w:val="en-US" w:eastAsia="pt-PT"/>
              </w:rPr>
            </w:pPr>
            <w:r w:rsidRPr="008E3792">
              <w:rPr>
                <w:rFonts w:ascii="Times New Roman" w:hAnsi="Times New Roman" w:cs="Times New Roman"/>
                <w:sz w:val="20"/>
                <w:szCs w:val="20"/>
                <w:lang w:val="en-US"/>
              </w:rPr>
              <w:t>ER14, M±SD; Med [Q</w:t>
            </w:r>
            <w:r w:rsidRPr="008E3792">
              <w:rPr>
                <w:rFonts w:ascii="Times New Roman" w:hAnsi="Times New Roman" w:cs="Times New Roman"/>
                <w:sz w:val="20"/>
                <w:szCs w:val="20"/>
                <w:vertAlign w:val="subscript"/>
                <w:lang w:val="en-US"/>
              </w:rPr>
              <w:t>1</w:t>
            </w:r>
            <w:r w:rsidR="00B436D8">
              <w:rPr>
                <w:rFonts w:ascii="Times New Roman" w:hAnsi="Times New Roman" w:cs="Times New Roman"/>
                <w:sz w:val="20"/>
                <w:szCs w:val="20"/>
                <w:lang w:val="en-US"/>
              </w:rPr>
              <w:t>,</w:t>
            </w:r>
            <w:r w:rsidRPr="008E3792">
              <w:rPr>
                <w:rFonts w:ascii="Times New Roman" w:hAnsi="Times New Roman" w:cs="Times New Roman"/>
                <w:sz w:val="20"/>
                <w:szCs w:val="20"/>
                <w:lang w:val="en-US"/>
              </w:rPr>
              <w:t xml:space="preserve"> Q</w:t>
            </w:r>
            <w:r w:rsidRPr="008E3792">
              <w:rPr>
                <w:rFonts w:ascii="Times New Roman" w:hAnsi="Times New Roman" w:cs="Times New Roman"/>
                <w:sz w:val="20"/>
                <w:szCs w:val="20"/>
                <w:vertAlign w:val="subscript"/>
                <w:lang w:val="en-US"/>
              </w:rPr>
              <w:t>3</w:t>
            </w:r>
            <w:r w:rsidRPr="008E3792">
              <w:rPr>
                <w:rFonts w:ascii="Times New Roman" w:hAnsi="Times New Roman" w:cs="Times New Roman"/>
                <w:sz w:val="20"/>
                <w:szCs w:val="20"/>
                <w:lang w:val="en-US"/>
              </w:rPr>
              <w:t>]; min-</w:t>
            </w:r>
            <w:proofErr w:type="spellStart"/>
            <w:r w:rsidRPr="008E3792">
              <w:rPr>
                <w:rFonts w:ascii="Times New Roman" w:hAnsi="Times New Roman" w:cs="Times New Roman"/>
                <w:sz w:val="20"/>
                <w:szCs w:val="20"/>
                <w:lang w:val="en-US"/>
              </w:rPr>
              <w:t>máx</w:t>
            </w:r>
            <w:proofErr w:type="spellEnd"/>
          </w:p>
        </w:tc>
        <w:tc>
          <w:tcPr>
            <w:tcW w:w="3402" w:type="dxa"/>
            <w:shd w:val="clear" w:color="auto" w:fill="auto"/>
            <w:noWrap/>
            <w:vAlign w:val="center"/>
          </w:tcPr>
          <w:p w14:paraId="7AA4E41A" w14:textId="1056AB92" w:rsidR="00581F7E" w:rsidRPr="008E3792" w:rsidRDefault="00B436D8" w:rsidP="008E3792">
            <w:pPr>
              <w:spacing w:after="0" w:line="240" w:lineRule="auto"/>
              <w:jc w:val="cente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76,7</w:t>
            </w:r>
            <w:r>
              <w:rPr>
                <w:rFonts w:ascii="Times New Roman" w:hAnsi="Times New Roman" w:cs="Times New Roman"/>
                <w:sz w:val="20"/>
                <w:szCs w:val="20"/>
                <w:lang w:val="en-US"/>
              </w:rPr>
              <w:t>±12,4; 79 [70,</w:t>
            </w:r>
            <w:r w:rsidR="00581F7E" w:rsidRPr="008E3792">
              <w:rPr>
                <w:rFonts w:ascii="Times New Roman" w:hAnsi="Times New Roman" w:cs="Times New Roman"/>
                <w:sz w:val="20"/>
                <w:szCs w:val="20"/>
                <w:lang w:val="en-US"/>
              </w:rPr>
              <w:t>85]; 22-98</w:t>
            </w:r>
          </w:p>
        </w:tc>
      </w:tr>
      <w:tr w:rsidR="00581F7E" w:rsidRPr="008E3792" w14:paraId="4DEF87C7" w14:textId="77777777" w:rsidTr="00B436D8">
        <w:trPr>
          <w:trHeight w:val="340"/>
        </w:trPr>
        <w:tc>
          <w:tcPr>
            <w:tcW w:w="6379" w:type="dxa"/>
            <w:gridSpan w:val="2"/>
            <w:shd w:val="clear" w:color="auto" w:fill="auto"/>
            <w:vAlign w:val="center"/>
          </w:tcPr>
          <w:p w14:paraId="199F6E04" w14:textId="6800B9CF" w:rsidR="00581F7E" w:rsidRPr="008E3792" w:rsidRDefault="00581F7E" w:rsidP="008E3792">
            <w:pPr>
              <w:spacing w:after="0" w:line="240" w:lineRule="auto"/>
              <w:rPr>
                <w:rFonts w:ascii="Times New Roman" w:eastAsia="Times New Roman" w:hAnsi="Times New Roman" w:cs="Times New Roman"/>
                <w:sz w:val="20"/>
                <w:szCs w:val="20"/>
                <w:lang w:eastAsia="pt-PT"/>
              </w:rPr>
            </w:pPr>
            <w:r w:rsidRPr="008E3792">
              <w:rPr>
                <w:rFonts w:ascii="Times New Roman" w:hAnsi="Times New Roman" w:cs="Times New Roman"/>
                <w:sz w:val="20"/>
                <w:szCs w:val="20"/>
              </w:rPr>
              <w:t xml:space="preserve">DASS-depressão, M±SD; </w:t>
            </w:r>
            <w:proofErr w:type="spellStart"/>
            <w:r w:rsidRPr="008E3792">
              <w:rPr>
                <w:rFonts w:ascii="Times New Roman" w:hAnsi="Times New Roman" w:cs="Times New Roman"/>
                <w:sz w:val="20"/>
                <w:szCs w:val="20"/>
              </w:rPr>
              <w:t>Med</w:t>
            </w:r>
            <w:proofErr w:type="spellEnd"/>
            <w:r w:rsidRPr="008E3792">
              <w:rPr>
                <w:rFonts w:ascii="Times New Roman" w:hAnsi="Times New Roman" w:cs="Times New Roman"/>
                <w:sz w:val="20"/>
                <w:szCs w:val="20"/>
              </w:rPr>
              <w:t xml:space="preserve"> [Q</w:t>
            </w:r>
            <w:r w:rsidRPr="008E3792">
              <w:rPr>
                <w:rFonts w:ascii="Times New Roman" w:hAnsi="Times New Roman" w:cs="Times New Roman"/>
                <w:sz w:val="20"/>
                <w:szCs w:val="20"/>
                <w:vertAlign w:val="subscript"/>
              </w:rPr>
              <w:t>1</w:t>
            </w:r>
            <w:r w:rsidR="00B436D8" w:rsidRPr="00B436D8">
              <w:rPr>
                <w:rFonts w:ascii="Times New Roman" w:hAnsi="Times New Roman" w:cs="Times New Roman"/>
                <w:sz w:val="20"/>
                <w:szCs w:val="20"/>
              </w:rPr>
              <w:t>,</w:t>
            </w:r>
            <w:r w:rsidRPr="008E3792">
              <w:rPr>
                <w:rFonts w:ascii="Times New Roman" w:hAnsi="Times New Roman" w:cs="Times New Roman"/>
                <w:sz w:val="20"/>
                <w:szCs w:val="20"/>
              </w:rPr>
              <w:t xml:space="preserve"> Q</w:t>
            </w:r>
            <w:r w:rsidRPr="008E3792">
              <w:rPr>
                <w:rFonts w:ascii="Times New Roman" w:hAnsi="Times New Roman" w:cs="Times New Roman"/>
                <w:sz w:val="20"/>
                <w:szCs w:val="20"/>
                <w:vertAlign w:val="subscript"/>
              </w:rPr>
              <w:t>3</w:t>
            </w:r>
            <w:r w:rsidRPr="008E3792">
              <w:rPr>
                <w:rFonts w:ascii="Times New Roman" w:hAnsi="Times New Roman" w:cs="Times New Roman"/>
                <w:sz w:val="20"/>
                <w:szCs w:val="20"/>
              </w:rPr>
              <w:t>]; min-</w:t>
            </w:r>
            <w:proofErr w:type="spellStart"/>
            <w:r w:rsidRPr="008E3792">
              <w:rPr>
                <w:rFonts w:ascii="Times New Roman" w:hAnsi="Times New Roman" w:cs="Times New Roman"/>
                <w:sz w:val="20"/>
                <w:szCs w:val="20"/>
              </w:rPr>
              <w:t>máx</w:t>
            </w:r>
            <w:proofErr w:type="spellEnd"/>
          </w:p>
        </w:tc>
        <w:tc>
          <w:tcPr>
            <w:tcW w:w="3402" w:type="dxa"/>
            <w:shd w:val="clear" w:color="auto" w:fill="auto"/>
            <w:noWrap/>
            <w:vAlign w:val="center"/>
          </w:tcPr>
          <w:p w14:paraId="144C4B40" w14:textId="17C880A0" w:rsidR="00581F7E" w:rsidRPr="008E3792" w:rsidRDefault="00B436D8" w:rsidP="008E3792">
            <w:pPr>
              <w:spacing w:after="0" w:line="240" w:lineRule="auto"/>
              <w:jc w:val="center"/>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3,9</w:t>
            </w:r>
            <w:r>
              <w:rPr>
                <w:rFonts w:ascii="Times New Roman" w:hAnsi="Times New Roman" w:cs="Times New Roman"/>
                <w:sz w:val="20"/>
                <w:szCs w:val="20"/>
              </w:rPr>
              <w:t>±4,4; 2 [1,</w:t>
            </w:r>
            <w:r w:rsidR="00581F7E" w:rsidRPr="008E3792">
              <w:rPr>
                <w:rFonts w:ascii="Times New Roman" w:hAnsi="Times New Roman" w:cs="Times New Roman"/>
                <w:sz w:val="20"/>
                <w:szCs w:val="20"/>
              </w:rPr>
              <w:t>6]; 0-21</w:t>
            </w:r>
          </w:p>
        </w:tc>
      </w:tr>
      <w:tr w:rsidR="00581F7E" w:rsidRPr="008E3792" w14:paraId="7739CAAD" w14:textId="77777777" w:rsidTr="00B436D8">
        <w:trPr>
          <w:trHeight w:val="340"/>
        </w:trPr>
        <w:tc>
          <w:tcPr>
            <w:tcW w:w="6379" w:type="dxa"/>
            <w:gridSpan w:val="2"/>
            <w:shd w:val="clear" w:color="auto" w:fill="auto"/>
            <w:vAlign w:val="center"/>
          </w:tcPr>
          <w:p w14:paraId="76C1C403" w14:textId="106A8455" w:rsidR="00581F7E" w:rsidRPr="008E3792" w:rsidRDefault="00581F7E" w:rsidP="008E3792">
            <w:pPr>
              <w:spacing w:after="0" w:line="240" w:lineRule="auto"/>
              <w:rPr>
                <w:rFonts w:ascii="Times New Roman" w:eastAsia="Times New Roman" w:hAnsi="Times New Roman" w:cs="Times New Roman"/>
                <w:sz w:val="20"/>
                <w:szCs w:val="20"/>
                <w:lang w:eastAsia="pt-PT"/>
              </w:rPr>
            </w:pPr>
            <w:r w:rsidRPr="008E3792">
              <w:rPr>
                <w:rFonts w:ascii="Times New Roman" w:hAnsi="Times New Roman" w:cs="Times New Roman"/>
                <w:sz w:val="20"/>
                <w:szCs w:val="20"/>
              </w:rPr>
              <w:t xml:space="preserve">DASS-ansiedade, M±SD; </w:t>
            </w:r>
            <w:proofErr w:type="spellStart"/>
            <w:r w:rsidRPr="008E3792">
              <w:rPr>
                <w:rFonts w:ascii="Times New Roman" w:hAnsi="Times New Roman" w:cs="Times New Roman"/>
                <w:sz w:val="20"/>
                <w:szCs w:val="20"/>
              </w:rPr>
              <w:t>Med</w:t>
            </w:r>
            <w:proofErr w:type="spellEnd"/>
            <w:r w:rsidRPr="008E3792">
              <w:rPr>
                <w:rFonts w:ascii="Times New Roman" w:hAnsi="Times New Roman" w:cs="Times New Roman"/>
                <w:sz w:val="20"/>
                <w:szCs w:val="20"/>
              </w:rPr>
              <w:t xml:space="preserve"> [Q</w:t>
            </w:r>
            <w:r w:rsidRPr="008E3792">
              <w:rPr>
                <w:rFonts w:ascii="Times New Roman" w:hAnsi="Times New Roman" w:cs="Times New Roman"/>
                <w:sz w:val="20"/>
                <w:szCs w:val="20"/>
                <w:vertAlign w:val="subscript"/>
              </w:rPr>
              <w:t>1</w:t>
            </w:r>
            <w:r w:rsidR="00B436D8">
              <w:rPr>
                <w:rFonts w:ascii="Times New Roman" w:hAnsi="Times New Roman" w:cs="Times New Roman"/>
                <w:sz w:val="20"/>
                <w:szCs w:val="20"/>
              </w:rPr>
              <w:t xml:space="preserve">, </w:t>
            </w:r>
            <w:r w:rsidRPr="008E3792">
              <w:rPr>
                <w:rFonts w:ascii="Times New Roman" w:hAnsi="Times New Roman" w:cs="Times New Roman"/>
                <w:sz w:val="20"/>
                <w:szCs w:val="20"/>
              </w:rPr>
              <w:t>Q</w:t>
            </w:r>
            <w:r w:rsidRPr="008E3792">
              <w:rPr>
                <w:rFonts w:ascii="Times New Roman" w:hAnsi="Times New Roman" w:cs="Times New Roman"/>
                <w:sz w:val="20"/>
                <w:szCs w:val="20"/>
                <w:vertAlign w:val="subscript"/>
              </w:rPr>
              <w:t>3</w:t>
            </w:r>
            <w:r w:rsidRPr="008E3792">
              <w:rPr>
                <w:rFonts w:ascii="Times New Roman" w:hAnsi="Times New Roman" w:cs="Times New Roman"/>
                <w:sz w:val="20"/>
                <w:szCs w:val="20"/>
              </w:rPr>
              <w:t>]; min-</w:t>
            </w:r>
            <w:proofErr w:type="spellStart"/>
            <w:r w:rsidRPr="008E3792">
              <w:rPr>
                <w:rFonts w:ascii="Times New Roman" w:hAnsi="Times New Roman" w:cs="Times New Roman"/>
                <w:sz w:val="20"/>
                <w:szCs w:val="20"/>
              </w:rPr>
              <w:t>máx</w:t>
            </w:r>
            <w:proofErr w:type="spellEnd"/>
          </w:p>
        </w:tc>
        <w:tc>
          <w:tcPr>
            <w:tcW w:w="3402" w:type="dxa"/>
            <w:shd w:val="clear" w:color="auto" w:fill="auto"/>
            <w:noWrap/>
            <w:vAlign w:val="center"/>
          </w:tcPr>
          <w:p w14:paraId="0289B036" w14:textId="43F0C71D" w:rsidR="00581F7E" w:rsidRPr="008E3792" w:rsidRDefault="00B436D8" w:rsidP="008E3792">
            <w:pPr>
              <w:spacing w:after="0" w:line="240" w:lineRule="auto"/>
              <w:jc w:val="center"/>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2,8</w:t>
            </w:r>
            <w:r>
              <w:rPr>
                <w:rFonts w:ascii="Times New Roman" w:hAnsi="Times New Roman" w:cs="Times New Roman"/>
                <w:sz w:val="20"/>
                <w:szCs w:val="20"/>
              </w:rPr>
              <w:t>±3,4; 2 [0,</w:t>
            </w:r>
            <w:r w:rsidR="00581F7E" w:rsidRPr="008E3792">
              <w:rPr>
                <w:rFonts w:ascii="Times New Roman" w:hAnsi="Times New Roman" w:cs="Times New Roman"/>
                <w:sz w:val="20"/>
                <w:szCs w:val="20"/>
              </w:rPr>
              <w:t>4]; 0-17</w:t>
            </w:r>
          </w:p>
        </w:tc>
      </w:tr>
      <w:tr w:rsidR="00581F7E" w:rsidRPr="008E3792" w14:paraId="4D4C44F6" w14:textId="77777777" w:rsidTr="00B436D8">
        <w:trPr>
          <w:trHeight w:val="340"/>
        </w:trPr>
        <w:tc>
          <w:tcPr>
            <w:tcW w:w="6379" w:type="dxa"/>
            <w:gridSpan w:val="2"/>
            <w:shd w:val="clear" w:color="auto" w:fill="auto"/>
            <w:vAlign w:val="center"/>
          </w:tcPr>
          <w:p w14:paraId="784CDC74" w14:textId="19B8B45E" w:rsidR="00581F7E" w:rsidRPr="008E3792" w:rsidRDefault="00581F7E" w:rsidP="008E3792">
            <w:pPr>
              <w:spacing w:after="0" w:line="240" w:lineRule="auto"/>
              <w:rPr>
                <w:rFonts w:ascii="Times New Roman" w:eastAsia="Times New Roman" w:hAnsi="Times New Roman" w:cs="Times New Roman"/>
                <w:sz w:val="20"/>
                <w:szCs w:val="20"/>
                <w:lang w:val="en-US" w:eastAsia="pt-PT"/>
              </w:rPr>
            </w:pPr>
            <w:r w:rsidRPr="008E3792">
              <w:rPr>
                <w:rFonts w:ascii="Times New Roman" w:hAnsi="Times New Roman" w:cs="Times New Roman"/>
                <w:sz w:val="20"/>
                <w:szCs w:val="20"/>
                <w:lang w:val="en-US"/>
              </w:rPr>
              <w:t>DASS-</w:t>
            </w:r>
            <w:proofErr w:type="spellStart"/>
            <w:r w:rsidRPr="008E3792">
              <w:rPr>
                <w:rFonts w:ascii="Times New Roman" w:hAnsi="Times New Roman" w:cs="Times New Roman"/>
                <w:sz w:val="20"/>
                <w:szCs w:val="20"/>
                <w:lang w:val="en-US"/>
              </w:rPr>
              <w:t>stresse</w:t>
            </w:r>
            <w:proofErr w:type="spellEnd"/>
            <w:r w:rsidRPr="008E3792">
              <w:rPr>
                <w:rFonts w:ascii="Times New Roman" w:hAnsi="Times New Roman" w:cs="Times New Roman"/>
                <w:sz w:val="20"/>
                <w:szCs w:val="20"/>
                <w:lang w:val="en-US"/>
              </w:rPr>
              <w:t>, M±SD; Med [Q</w:t>
            </w:r>
            <w:r w:rsidRPr="008E3792">
              <w:rPr>
                <w:rFonts w:ascii="Times New Roman" w:hAnsi="Times New Roman" w:cs="Times New Roman"/>
                <w:sz w:val="20"/>
                <w:szCs w:val="20"/>
                <w:vertAlign w:val="subscript"/>
                <w:lang w:val="en-US"/>
              </w:rPr>
              <w:t>1</w:t>
            </w:r>
            <w:r w:rsidR="00B436D8">
              <w:rPr>
                <w:rFonts w:ascii="Times New Roman" w:hAnsi="Times New Roman" w:cs="Times New Roman"/>
                <w:sz w:val="20"/>
                <w:szCs w:val="20"/>
                <w:lang w:val="en-US"/>
              </w:rPr>
              <w:t xml:space="preserve">, </w:t>
            </w:r>
            <w:r w:rsidRPr="008E3792">
              <w:rPr>
                <w:rFonts w:ascii="Times New Roman" w:hAnsi="Times New Roman" w:cs="Times New Roman"/>
                <w:sz w:val="20"/>
                <w:szCs w:val="20"/>
                <w:lang w:val="en-US"/>
              </w:rPr>
              <w:t>Q</w:t>
            </w:r>
            <w:r w:rsidRPr="008E3792">
              <w:rPr>
                <w:rFonts w:ascii="Times New Roman" w:hAnsi="Times New Roman" w:cs="Times New Roman"/>
                <w:sz w:val="20"/>
                <w:szCs w:val="20"/>
                <w:vertAlign w:val="subscript"/>
                <w:lang w:val="en-US"/>
              </w:rPr>
              <w:t>3</w:t>
            </w:r>
            <w:r w:rsidRPr="008E3792">
              <w:rPr>
                <w:rFonts w:ascii="Times New Roman" w:hAnsi="Times New Roman" w:cs="Times New Roman"/>
                <w:sz w:val="20"/>
                <w:szCs w:val="20"/>
                <w:lang w:val="en-US"/>
              </w:rPr>
              <w:t>]; min-</w:t>
            </w:r>
            <w:proofErr w:type="spellStart"/>
            <w:r w:rsidRPr="008E3792">
              <w:rPr>
                <w:rFonts w:ascii="Times New Roman" w:hAnsi="Times New Roman" w:cs="Times New Roman"/>
                <w:sz w:val="20"/>
                <w:szCs w:val="20"/>
                <w:lang w:val="en-US"/>
              </w:rPr>
              <w:t>máx</w:t>
            </w:r>
            <w:proofErr w:type="spellEnd"/>
          </w:p>
        </w:tc>
        <w:tc>
          <w:tcPr>
            <w:tcW w:w="3402" w:type="dxa"/>
            <w:shd w:val="clear" w:color="auto" w:fill="auto"/>
            <w:noWrap/>
            <w:vAlign w:val="center"/>
          </w:tcPr>
          <w:p w14:paraId="37B246A0" w14:textId="4C539ED4" w:rsidR="00581F7E" w:rsidRPr="008E3792" w:rsidRDefault="00B436D8" w:rsidP="008E3792">
            <w:pPr>
              <w:spacing w:after="0" w:line="240" w:lineRule="auto"/>
              <w:jc w:val="cente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eastAsia="pt-PT"/>
              </w:rPr>
              <w:t>7,2</w:t>
            </w:r>
            <w:r>
              <w:rPr>
                <w:rFonts w:ascii="Times New Roman" w:hAnsi="Times New Roman" w:cs="Times New Roman"/>
                <w:sz w:val="20"/>
                <w:szCs w:val="20"/>
              </w:rPr>
              <w:t>±4,6; 6 [4,</w:t>
            </w:r>
            <w:r w:rsidR="00581F7E" w:rsidRPr="008E3792">
              <w:rPr>
                <w:rFonts w:ascii="Times New Roman" w:hAnsi="Times New Roman" w:cs="Times New Roman"/>
                <w:sz w:val="20"/>
                <w:szCs w:val="20"/>
              </w:rPr>
              <w:t>10]; 0-21</w:t>
            </w:r>
          </w:p>
        </w:tc>
      </w:tr>
      <w:tr w:rsidR="00581F7E" w:rsidRPr="008E3792" w14:paraId="4FDE4C35" w14:textId="77777777" w:rsidTr="00B436D8">
        <w:trPr>
          <w:trHeight w:val="340"/>
        </w:trPr>
        <w:tc>
          <w:tcPr>
            <w:tcW w:w="6379" w:type="dxa"/>
            <w:gridSpan w:val="2"/>
            <w:tcBorders>
              <w:bottom w:val="single" w:sz="8" w:space="0" w:color="auto"/>
            </w:tcBorders>
            <w:shd w:val="clear" w:color="auto" w:fill="auto"/>
            <w:vAlign w:val="center"/>
          </w:tcPr>
          <w:p w14:paraId="26E6C3E2" w14:textId="4A9B4FDE" w:rsidR="00581F7E" w:rsidRPr="008E3792" w:rsidRDefault="00581F7E" w:rsidP="008E3792">
            <w:pPr>
              <w:spacing w:after="0" w:line="240" w:lineRule="auto"/>
              <w:rPr>
                <w:rFonts w:ascii="Times New Roman" w:eastAsia="Times New Roman" w:hAnsi="Times New Roman" w:cs="Times New Roman"/>
                <w:sz w:val="20"/>
                <w:szCs w:val="20"/>
                <w:lang w:eastAsia="pt-PT"/>
              </w:rPr>
            </w:pPr>
            <w:r w:rsidRPr="008E3792">
              <w:rPr>
                <w:rFonts w:ascii="Times New Roman" w:hAnsi="Times New Roman" w:cs="Times New Roman"/>
                <w:sz w:val="20"/>
                <w:szCs w:val="20"/>
              </w:rPr>
              <w:t xml:space="preserve">Satisfação com a Vida, M±SD; </w:t>
            </w:r>
            <w:proofErr w:type="spellStart"/>
            <w:r w:rsidRPr="008E3792">
              <w:rPr>
                <w:rFonts w:ascii="Times New Roman" w:hAnsi="Times New Roman" w:cs="Times New Roman"/>
                <w:sz w:val="20"/>
                <w:szCs w:val="20"/>
              </w:rPr>
              <w:t>Med</w:t>
            </w:r>
            <w:proofErr w:type="spellEnd"/>
            <w:r w:rsidRPr="008E3792">
              <w:rPr>
                <w:rFonts w:ascii="Times New Roman" w:hAnsi="Times New Roman" w:cs="Times New Roman"/>
                <w:sz w:val="20"/>
                <w:szCs w:val="20"/>
              </w:rPr>
              <w:t xml:space="preserve"> [Q</w:t>
            </w:r>
            <w:r w:rsidRPr="008E3792">
              <w:rPr>
                <w:rFonts w:ascii="Times New Roman" w:hAnsi="Times New Roman" w:cs="Times New Roman"/>
                <w:sz w:val="20"/>
                <w:szCs w:val="20"/>
                <w:vertAlign w:val="subscript"/>
              </w:rPr>
              <w:t>1</w:t>
            </w:r>
            <w:r w:rsidR="00B436D8">
              <w:rPr>
                <w:rFonts w:ascii="Times New Roman" w:hAnsi="Times New Roman" w:cs="Times New Roman"/>
                <w:sz w:val="20"/>
                <w:szCs w:val="20"/>
              </w:rPr>
              <w:t>,</w:t>
            </w:r>
            <w:r w:rsidRPr="008E3792">
              <w:rPr>
                <w:rFonts w:ascii="Times New Roman" w:hAnsi="Times New Roman" w:cs="Times New Roman"/>
                <w:sz w:val="20"/>
                <w:szCs w:val="20"/>
              </w:rPr>
              <w:t xml:space="preserve"> Q</w:t>
            </w:r>
            <w:r w:rsidRPr="008E3792">
              <w:rPr>
                <w:rFonts w:ascii="Times New Roman" w:hAnsi="Times New Roman" w:cs="Times New Roman"/>
                <w:sz w:val="20"/>
                <w:szCs w:val="20"/>
                <w:vertAlign w:val="subscript"/>
              </w:rPr>
              <w:t>3</w:t>
            </w:r>
            <w:r w:rsidRPr="008E3792">
              <w:rPr>
                <w:rFonts w:ascii="Times New Roman" w:hAnsi="Times New Roman" w:cs="Times New Roman"/>
                <w:sz w:val="20"/>
                <w:szCs w:val="20"/>
              </w:rPr>
              <w:t>]; min-</w:t>
            </w:r>
            <w:proofErr w:type="spellStart"/>
            <w:r w:rsidRPr="008E3792">
              <w:rPr>
                <w:rFonts w:ascii="Times New Roman" w:hAnsi="Times New Roman" w:cs="Times New Roman"/>
                <w:sz w:val="20"/>
                <w:szCs w:val="20"/>
              </w:rPr>
              <w:t>máx</w:t>
            </w:r>
            <w:proofErr w:type="spellEnd"/>
          </w:p>
        </w:tc>
        <w:tc>
          <w:tcPr>
            <w:tcW w:w="3402" w:type="dxa"/>
            <w:tcBorders>
              <w:bottom w:val="single" w:sz="8" w:space="0" w:color="auto"/>
            </w:tcBorders>
            <w:shd w:val="clear" w:color="auto" w:fill="auto"/>
            <w:noWrap/>
            <w:vAlign w:val="center"/>
          </w:tcPr>
          <w:p w14:paraId="7DF58AE4" w14:textId="68FD22AA" w:rsidR="00581F7E" w:rsidRPr="008E3792" w:rsidRDefault="00B436D8" w:rsidP="008E3792">
            <w:pPr>
              <w:spacing w:after="0" w:line="240" w:lineRule="auto"/>
              <w:jc w:val="cente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eastAsia="pt-PT"/>
              </w:rPr>
              <w:t>17,1</w:t>
            </w:r>
            <w:r>
              <w:rPr>
                <w:rFonts w:ascii="Times New Roman" w:hAnsi="Times New Roman" w:cs="Times New Roman"/>
                <w:sz w:val="20"/>
                <w:szCs w:val="20"/>
              </w:rPr>
              <w:t>±4,1; 18 [14,</w:t>
            </w:r>
            <w:r w:rsidR="00581F7E" w:rsidRPr="008E3792">
              <w:rPr>
                <w:rFonts w:ascii="Times New Roman" w:hAnsi="Times New Roman" w:cs="Times New Roman"/>
                <w:sz w:val="20"/>
                <w:szCs w:val="20"/>
              </w:rPr>
              <w:t>20]; 5-25</w:t>
            </w:r>
          </w:p>
        </w:tc>
      </w:tr>
    </w:tbl>
    <w:p w14:paraId="68424F44" w14:textId="77777777" w:rsidR="00CE149E" w:rsidRPr="008E3792" w:rsidRDefault="00CE149E" w:rsidP="008E3792">
      <w:pPr>
        <w:spacing w:after="0" w:line="240" w:lineRule="auto"/>
        <w:rPr>
          <w:rFonts w:ascii="Times New Roman" w:hAnsi="Times New Roman" w:cs="Times New Roman"/>
          <w:sz w:val="20"/>
          <w:szCs w:val="20"/>
          <w:lang w:val="en-US"/>
        </w:rPr>
      </w:pPr>
    </w:p>
    <w:p w14:paraId="6EE9C353" w14:textId="7880DC64" w:rsidR="006034B6" w:rsidRDefault="005B7A4A">
      <w:pPr>
        <w:spacing w:line="259" w:lineRule="auto"/>
        <w:rPr>
          <w:rFonts w:ascii="Times New Roman" w:hAnsi="Times New Roman" w:cs="Times New Roman"/>
          <w:i/>
          <w:iCs/>
          <w:sz w:val="24"/>
          <w:szCs w:val="24"/>
        </w:rPr>
      </w:pPr>
      <w:r w:rsidRPr="00232C94">
        <w:rPr>
          <w:rFonts w:ascii="Times New Roman" w:hAnsi="Times New Roman" w:cs="Times New Roman"/>
          <w:sz w:val="24"/>
          <w:szCs w:val="24"/>
          <w:lang w:val="en-US"/>
        </w:rPr>
        <w:br w:type="page"/>
      </w:r>
    </w:p>
    <w:p w14:paraId="24AFF6F0" w14:textId="0293DE4F" w:rsidR="006034B6" w:rsidRPr="004D5A14" w:rsidRDefault="006034B6" w:rsidP="006034B6">
      <w:pPr>
        <w:pStyle w:val="Legenda"/>
        <w:keepNext/>
        <w:spacing w:after="0" w:line="360" w:lineRule="auto"/>
        <w:rPr>
          <w:rFonts w:ascii="Times New Roman" w:hAnsi="Times New Roman" w:cs="Times New Roman"/>
          <w:color w:val="auto"/>
          <w:sz w:val="24"/>
          <w:szCs w:val="24"/>
        </w:rPr>
      </w:pPr>
      <w:r w:rsidRPr="004D5A14">
        <w:rPr>
          <w:rFonts w:ascii="Times New Roman" w:hAnsi="Times New Roman" w:cs="Times New Roman"/>
          <w:color w:val="auto"/>
          <w:sz w:val="24"/>
          <w:szCs w:val="24"/>
        </w:rPr>
        <w:lastRenderedPageBreak/>
        <w:t xml:space="preserve">Tabela </w:t>
      </w:r>
      <w:r w:rsidR="00AE126B">
        <w:rPr>
          <w:rFonts w:ascii="Times New Roman" w:hAnsi="Times New Roman" w:cs="Times New Roman"/>
          <w:color w:val="auto"/>
          <w:sz w:val="24"/>
          <w:szCs w:val="24"/>
        </w:rPr>
        <w:t>2</w:t>
      </w:r>
      <w:r w:rsidR="00005F48">
        <w:rPr>
          <w:rFonts w:ascii="Times New Roman" w:hAnsi="Times New Roman" w:cs="Times New Roman"/>
          <w:noProof/>
          <w:color w:val="auto"/>
          <w:sz w:val="24"/>
          <w:szCs w:val="24"/>
        </w:rPr>
        <w:t>:</w:t>
      </w:r>
      <w:r w:rsidRPr="004D5A14">
        <w:rPr>
          <w:rFonts w:ascii="Times New Roman" w:hAnsi="Times New Roman" w:cs="Times New Roman"/>
          <w:color w:val="auto"/>
          <w:sz w:val="24"/>
          <w:szCs w:val="24"/>
        </w:rPr>
        <w:t xml:space="preserve"> Correlações item-total </w:t>
      </w:r>
      <w:r w:rsidR="00005F48">
        <w:rPr>
          <w:rFonts w:ascii="Times New Roman" w:hAnsi="Times New Roman" w:cs="Times New Roman"/>
          <w:color w:val="auto"/>
          <w:sz w:val="24"/>
          <w:szCs w:val="24"/>
        </w:rPr>
        <w:t xml:space="preserve">corrigidas </w:t>
      </w:r>
      <w:r w:rsidRPr="004D5A14">
        <w:rPr>
          <w:rFonts w:ascii="Times New Roman" w:hAnsi="Times New Roman" w:cs="Times New Roman"/>
          <w:color w:val="auto"/>
          <w:sz w:val="24"/>
          <w:szCs w:val="24"/>
        </w:rPr>
        <w:t xml:space="preserve">para os 25 itens da </w:t>
      </w:r>
      <w:r w:rsidR="00005F48">
        <w:rPr>
          <w:rFonts w:ascii="Times New Roman" w:hAnsi="Times New Roman" w:cs="Times New Roman"/>
          <w:color w:val="auto"/>
          <w:sz w:val="24"/>
          <w:szCs w:val="24"/>
        </w:rPr>
        <w:t>E</w:t>
      </w:r>
      <w:r w:rsidRPr="004D5A14">
        <w:rPr>
          <w:rFonts w:ascii="Times New Roman" w:hAnsi="Times New Roman" w:cs="Times New Roman"/>
          <w:color w:val="auto"/>
          <w:sz w:val="24"/>
          <w:szCs w:val="24"/>
        </w:rPr>
        <w:t>scala de Resiliência e</w:t>
      </w:r>
      <w:r w:rsidR="00005F48">
        <w:rPr>
          <w:rFonts w:ascii="Times New Roman" w:hAnsi="Times New Roman" w:cs="Times New Roman"/>
          <w:color w:val="auto"/>
          <w:sz w:val="24"/>
          <w:szCs w:val="24"/>
        </w:rPr>
        <w:t xml:space="preserve"> respetivos valores de A</w:t>
      </w:r>
      <w:r w:rsidRPr="004D5A14">
        <w:rPr>
          <w:rFonts w:ascii="Times New Roman" w:hAnsi="Times New Roman" w:cs="Times New Roman"/>
          <w:color w:val="auto"/>
          <w:sz w:val="24"/>
          <w:szCs w:val="24"/>
        </w:rPr>
        <w:t>lfa de Cronbach</w:t>
      </w:r>
      <w:r w:rsidR="00005F48">
        <w:rPr>
          <w:rFonts w:ascii="Times New Roman" w:hAnsi="Times New Roman" w:cs="Times New Roman"/>
          <w:color w:val="auto"/>
          <w:sz w:val="24"/>
          <w:szCs w:val="24"/>
        </w:rPr>
        <w:t>, caso o item em casa seja excluído (n =</w:t>
      </w:r>
      <w:r w:rsidRPr="004D5A14">
        <w:rPr>
          <w:rFonts w:ascii="Times New Roman" w:hAnsi="Times New Roman" w:cs="Times New Roman"/>
          <w:color w:val="auto"/>
          <w:sz w:val="24"/>
          <w:szCs w:val="24"/>
        </w:rPr>
        <w:t xml:space="preserve"> 511 médicos</w:t>
      </w:r>
      <w:r w:rsidR="00005F48">
        <w:rPr>
          <w:rFonts w:ascii="Times New Roman" w:hAnsi="Times New Roman" w:cs="Times New Roman"/>
          <w:color w:val="auto"/>
          <w:sz w:val="24"/>
          <w:szCs w:val="24"/>
        </w:rPr>
        <w:t>)</w:t>
      </w:r>
      <w:r w:rsidRPr="004D5A14">
        <w:rPr>
          <w:rFonts w:ascii="Times New Roman" w:hAnsi="Times New Roman" w:cs="Times New Roman"/>
          <w:color w:val="auto"/>
          <w:sz w:val="24"/>
          <w:szCs w:val="24"/>
        </w:rPr>
        <w:t>.</w:t>
      </w:r>
    </w:p>
    <w:tbl>
      <w:tblPr>
        <w:tblW w:w="8885" w:type="dxa"/>
        <w:tblLayout w:type="fixed"/>
        <w:tblCellMar>
          <w:left w:w="0" w:type="dxa"/>
          <w:right w:w="0" w:type="dxa"/>
        </w:tblCellMar>
        <w:tblLook w:val="0000" w:firstRow="0" w:lastRow="0" w:firstColumn="0" w:lastColumn="0" w:noHBand="0" w:noVBand="0"/>
      </w:tblPr>
      <w:tblGrid>
        <w:gridCol w:w="360"/>
        <w:gridCol w:w="5594"/>
        <w:gridCol w:w="1417"/>
        <w:gridCol w:w="1514"/>
      </w:tblGrid>
      <w:tr w:rsidR="006034B6" w:rsidRPr="0067438C" w14:paraId="22A990E8" w14:textId="77777777" w:rsidTr="002B62CA">
        <w:trPr>
          <w:cantSplit/>
        </w:trPr>
        <w:tc>
          <w:tcPr>
            <w:tcW w:w="360" w:type="dxa"/>
            <w:tcBorders>
              <w:top w:val="single" w:sz="8" w:space="0" w:color="auto"/>
              <w:bottom w:val="single" w:sz="8" w:space="0" w:color="auto"/>
            </w:tcBorders>
            <w:shd w:val="clear" w:color="auto" w:fill="auto"/>
          </w:tcPr>
          <w:p w14:paraId="0DA12D88" w14:textId="77777777" w:rsidR="006034B6" w:rsidRPr="0067438C" w:rsidRDefault="006034B6" w:rsidP="002B62CA">
            <w:pPr>
              <w:autoSpaceDE w:val="0"/>
              <w:autoSpaceDN w:val="0"/>
              <w:adjustRightInd w:val="0"/>
              <w:spacing w:after="0" w:line="240" w:lineRule="auto"/>
              <w:rPr>
                <w:rFonts w:ascii="Times New Roman" w:hAnsi="Times New Roman" w:cs="Times New Roman"/>
                <w:sz w:val="20"/>
                <w:szCs w:val="20"/>
              </w:rPr>
            </w:pPr>
          </w:p>
        </w:tc>
        <w:tc>
          <w:tcPr>
            <w:tcW w:w="5594" w:type="dxa"/>
            <w:tcBorders>
              <w:top w:val="single" w:sz="8" w:space="0" w:color="auto"/>
              <w:bottom w:val="single" w:sz="8" w:space="0" w:color="auto"/>
            </w:tcBorders>
            <w:shd w:val="clear" w:color="auto" w:fill="auto"/>
            <w:vAlign w:val="bottom"/>
          </w:tcPr>
          <w:p w14:paraId="7B5C73CC" w14:textId="77777777" w:rsidR="006034B6" w:rsidRPr="0067438C" w:rsidRDefault="006034B6" w:rsidP="002B62C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8" w:space="0" w:color="auto"/>
              <w:bottom w:val="single" w:sz="8" w:space="0" w:color="auto"/>
            </w:tcBorders>
            <w:shd w:val="clear" w:color="auto" w:fill="auto"/>
            <w:vAlign w:val="bottom"/>
          </w:tcPr>
          <w:p w14:paraId="24D35E8F" w14:textId="77777777" w:rsidR="006034B6" w:rsidRPr="0067438C" w:rsidRDefault="006034B6" w:rsidP="002B62CA">
            <w:pPr>
              <w:autoSpaceDE w:val="0"/>
              <w:autoSpaceDN w:val="0"/>
              <w:adjustRightInd w:val="0"/>
              <w:spacing w:after="0" w:line="320" w:lineRule="atLeast"/>
              <w:ind w:left="60" w:right="60"/>
              <w:jc w:val="center"/>
              <w:rPr>
                <w:rFonts w:ascii="Times New Roman" w:hAnsi="Times New Roman" w:cs="Times New Roman"/>
                <w:sz w:val="20"/>
                <w:szCs w:val="20"/>
              </w:rPr>
            </w:pPr>
            <w:r w:rsidRPr="0067438C">
              <w:rPr>
                <w:rFonts w:ascii="Times New Roman" w:hAnsi="Times New Roman" w:cs="Times New Roman"/>
                <w:sz w:val="20"/>
                <w:szCs w:val="20"/>
              </w:rPr>
              <w:t>Correlação de item total corrigida</w:t>
            </w:r>
          </w:p>
        </w:tc>
        <w:tc>
          <w:tcPr>
            <w:tcW w:w="1514" w:type="dxa"/>
            <w:tcBorders>
              <w:top w:val="single" w:sz="8" w:space="0" w:color="auto"/>
              <w:bottom w:val="single" w:sz="8" w:space="0" w:color="auto"/>
            </w:tcBorders>
            <w:shd w:val="clear" w:color="auto" w:fill="auto"/>
            <w:vAlign w:val="bottom"/>
          </w:tcPr>
          <w:p w14:paraId="5BDF5AC1" w14:textId="77777777" w:rsidR="006034B6" w:rsidRPr="0067438C" w:rsidRDefault="006034B6" w:rsidP="002B62CA">
            <w:pPr>
              <w:autoSpaceDE w:val="0"/>
              <w:autoSpaceDN w:val="0"/>
              <w:adjustRightInd w:val="0"/>
              <w:spacing w:after="0" w:line="320" w:lineRule="atLeast"/>
              <w:ind w:left="60" w:right="60"/>
              <w:jc w:val="center"/>
              <w:rPr>
                <w:rFonts w:ascii="Times New Roman" w:hAnsi="Times New Roman" w:cs="Times New Roman"/>
                <w:sz w:val="20"/>
                <w:szCs w:val="20"/>
              </w:rPr>
            </w:pPr>
            <w:r w:rsidRPr="0067438C">
              <w:rPr>
                <w:rFonts w:ascii="Times New Roman" w:hAnsi="Times New Roman" w:cs="Times New Roman"/>
                <w:sz w:val="20"/>
                <w:szCs w:val="20"/>
              </w:rPr>
              <w:t>Alfa de Cronbach se o item for excluído</w:t>
            </w:r>
          </w:p>
        </w:tc>
      </w:tr>
      <w:tr w:rsidR="006034B6" w:rsidRPr="0067438C" w14:paraId="113439BF" w14:textId="77777777" w:rsidTr="002B62CA">
        <w:trPr>
          <w:cantSplit/>
        </w:trPr>
        <w:tc>
          <w:tcPr>
            <w:tcW w:w="360" w:type="dxa"/>
            <w:tcBorders>
              <w:top w:val="single" w:sz="8" w:space="0" w:color="auto"/>
            </w:tcBorders>
            <w:shd w:val="clear" w:color="auto" w:fill="auto"/>
          </w:tcPr>
          <w:p w14:paraId="5E28D23F"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1</w:t>
            </w:r>
          </w:p>
        </w:tc>
        <w:tc>
          <w:tcPr>
            <w:tcW w:w="5594" w:type="dxa"/>
            <w:tcBorders>
              <w:top w:val="single" w:sz="8" w:space="0" w:color="auto"/>
            </w:tcBorders>
            <w:shd w:val="clear" w:color="auto" w:fill="auto"/>
          </w:tcPr>
          <w:p w14:paraId="5F169D0B" w14:textId="77777777" w:rsidR="006034B6" w:rsidRPr="0067438C" w:rsidRDefault="006034B6" w:rsidP="002B62CA">
            <w:pPr>
              <w:autoSpaceDE w:val="0"/>
              <w:autoSpaceDN w:val="0"/>
              <w:adjustRightInd w:val="0"/>
              <w:spacing w:after="0" w:line="320" w:lineRule="atLeast"/>
              <w:ind w:right="60"/>
              <w:rPr>
                <w:rFonts w:ascii="Times New Roman" w:hAnsi="Times New Roman" w:cs="Times New Roman"/>
                <w:sz w:val="20"/>
                <w:szCs w:val="20"/>
              </w:rPr>
            </w:pPr>
            <w:r w:rsidRPr="0067438C">
              <w:rPr>
                <w:rFonts w:ascii="Times New Roman" w:hAnsi="Times New Roman" w:cs="Times New Roman"/>
                <w:sz w:val="20"/>
                <w:szCs w:val="20"/>
              </w:rPr>
              <w:t>Quando faço planos, levo-os até ao fim.</w:t>
            </w:r>
          </w:p>
        </w:tc>
        <w:tc>
          <w:tcPr>
            <w:tcW w:w="1417" w:type="dxa"/>
            <w:tcBorders>
              <w:top w:val="single" w:sz="8" w:space="0" w:color="auto"/>
            </w:tcBorders>
            <w:shd w:val="clear" w:color="auto" w:fill="auto"/>
            <w:vAlign w:val="bottom"/>
          </w:tcPr>
          <w:p w14:paraId="019386E4" w14:textId="609D2006" w:rsidR="006034B6" w:rsidRPr="0067438C" w:rsidRDefault="006034B6" w:rsidP="002B62CA">
            <w:pPr>
              <w:spacing w:line="240" w:lineRule="auto"/>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584</w:t>
            </w:r>
          </w:p>
        </w:tc>
        <w:tc>
          <w:tcPr>
            <w:tcW w:w="1514" w:type="dxa"/>
            <w:tcBorders>
              <w:top w:val="single" w:sz="8" w:space="0" w:color="auto"/>
            </w:tcBorders>
            <w:shd w:val="clear" w:color="auto" w:fill="auto"/>
            <w:vAlign w:val="bottom"/>
          </w:tcPr>
          <w:p w14:paraId="13AA8EC8" w14:textId="72B9E4BF"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935</w:t>
            </w:r>
          </w:p>
        </w:tc>
      </w:tr>
      <w:tr w:rsidR="006034B6" w:rsidRPr="0067438C" w14:paraId="0D1E0424" w14:textId="77777777" w:rsidTr="002B62CA">
        <w:trPr>
          <w:cantSplit/>
        </w:trPr>
        <w:tc>
          <w:tcPr>
            <w:tcW w:w="360" w:type="dxa"/>
            <w:shd w:val="clear" w:color="auto" w:fill="auto"/>
          </w:tcPr>
          <w:p w14:paraId="1B97FE03"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2</w:t>
            </w:r>
          </w:p>
        </w:tc>
        <w:tc>
          <w:tcPr>
            <w:tcW w:w="5594" w:type="dxa"/>
            <w:shd w:val="clear" w:color="auto" w:fill="auto"/>
          </w:tcPr>
          <w:p w14:paraId="30F87BF7" w14:textId="77777777" w:rsidR="006034B6" w:rsidRPr="0067438C" w:rsidRDefault="006034B6" w:rsidP="002B62CA">
            <w:pPr>
              <w:autoSpaceDE w:val="0"/>
              <w:autoSpaceDN w:val="0"/>
              <w:adjustRightInd w:val="0"/>
              <w:spacing w:after="0" w:line="320" w:lineRule="atLeast"/>
              <w:ind w:right="60"/>
              <w:rPr>
                <w:rFonts w:ascii="Times New Roman" w:hAnsi="Times New Roman" w:cs="Times New Roman"/>
                <w:sz w:val="20"/>
                <w:szCs w:val="20"/>
              </w:rPr>
            </w:pPr>
            <w:r w:rsidRPr="0067438C">
              <w:rPr>
                <w:rFonts w:ascii="Times New Roman" w:hAnsi="Times New Roman" w:cs="Times New Roman"/>
                <w:sz w:val="20"/>
                <w:szCs w:val="20"/>
              </w:rPr>
              <w:t>Costumo resolver o que preciso. de uma forma ou de outra.</w:t>
            </w:r>
          </w:p>
        </w:tc>
        <w:tc>
          <w:tcPr>
            <w:tcW w:w="1417" w:type="dxa"/>
            <w:shd w:val="clear" w:color="auto" w:fill="auto"/>
            <w:vAlign w:val="bottom"/>
          </w:tcPr>
          <w:p w14:paraId="47B87DC5" w14:textId="39E2DF71"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654</w:t>
            </w:r>
          </w:p>
        </w:tc>
        <w:tc>
          <w:tcPr>
            <w:tcW w:w="1514" w:type="dxa"/>
            <w:shd w:val="clear" w:color="auto" w:fill="auto"/>
            <w:vAlign w:val="bottom"/>
          </w:tcPr>
          <w:p w14:paraId="0BBDD842" w14:textId="2D9B1776"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934</w:t>
            </w:r>
          </w:p>
        </w:tc>
      </w:tr>
      <w:tr w:rsidR="006034B6" w:rsidRPr="0067438C" w14:paraId="560FFC86" w14:textId="77777777" w:rsidTr="002B62CA">
        <w:trPr>
          <w:cantSplit/>
        </w:trPr>
        <w:tc>
          <w:tcPr>
            <w:tcW w:w="360" w:type="dxa"/>
            <w:shd w:val="clear" w:color="auto" w:fill="auto"/>
          </w:tcPr>
          <w:p w14:paraId="53919A57"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3</w:t>
            </w:r>
          </w:p>
        </w:tc>
        <w:tc>
          <w:tcPr>
            <w:tcW w:w="5594" w:type="dxa"/>
            <w:shd w:val="clear" w:color="auto" w:fill="auto"/>
          </w:tcPr>
          <w:p w14:paraId="13DADD77"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Sou capaz de contar comigo próprio/a. mais do que a maioria das pessoas.</w:t>
            </w:r>
          </w:p>
        </w:tc>
        <w:tc>
          <w:tcPr>
            <w:tcW w:w="1417" w:type="dxa"/>
            <w:shd w:val="clear" w:color="auto" w:fill="auto"/>
            <w:vAlign w:val="bottom"/>
          </w:tcPr>
          <w:p w14:paraId="4E6EDA3F" w14:textId="3019422B"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556</w:t>
            </w:r>
          </w:p>
        </w:tc>
        <w:tc>
          <w:tcPr>
            <w:tcW w:w="1514" w:type="dxa"/>
            <w:shd w:val="clear" w:color="auto" w:fill="auto"/>
            <w:vAlign w:val="bottom"/>
          </w:tcPr>
          <w:p w14:paraId="0DB78FB0" w14:textId="18F26B57"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935</w:t>
            </w:r>
          </w:p>
        </w:tc>
      </w:tr>
      <w:tr w:rsidR="006034B6" w:rsidRPr="0067438C" w14:paraId="40393D7D" w14:textId="77777777" w:rsidTr="002B62CA">
        <w:trPr>
          <w:cantSplit/>
        </w:trPr>
        <w:tc>
          <w:tcPr>
            <w:tcW w:w="360" w:type="dxa"/>
            <w:shd w:val="clear" w:color="auto" w:fill="auto"/>
          </w:tcPr>
          <w:p w14:paraId="3E577340"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4</w:t>
            </w:r>
          </w:p>
        </w:tc>
        <w:tc>
          <w:tcPr>
            <w:tcW w:w="5594" w:type="dxa"/>
            <w:shd w:val="clear" w:color="auto" w:fill="auto"/>
          </w:tcPr>
          <w:p w14:paraId="3BED3E89"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Para mim é importante manter o interesse nas coisas.</w:t>
            </w:r>
          </w:p>
        </w:tc>
        <w:tc>
          <w:tcPr>
            <w:tcW w:w="1417" w:type="dxa"/>
            <w:shd w:val="clear" w:color="auto" w:fill="auto"/>
            <w:vAlign w:val="bottom"/>
          </w:tcPr>
          <w:p w14:paraId="1784D0E8" w14:textId="766FAA6C"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575</w:t>
            </w:r>
          </w:p>
        </w:tc>
        <w:tc>
          <w:tcPr>
            <w:tcW w:w="1514" w:type="dxa"/>
            <w:shd w:val="clear" w:color="auto" w:fill="auto"/>
            <w:vAlign w:val="bottom"/>
          </w:tcPr>
          <w:p w14:paraId="5D4F2487" w14:textId="2449E7EF"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935</w:t>
            </w:r>
          </w:p>
        </w:tc>
      </w:tr>
      <w:tr w:rsidR="006034B6" w:rsidRPr="0067438C" w14:paraId="3DC2A581" w14:textId="77777777" w:rsidTr="002B62CA">
        <w:trPr>
          <w:cantSplit/>
        </w:trPr>
        <w:tc>
          <w:tcPr>
            <w:tcW w:w="360" w:type="dxa"/>
            <w:shd w:val="clear" w:color="auto" w:fill="auto"/>
          </w:tcPr>
          <w:p w14:paraId="6EF8B435"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5</w:t>
            </w:r>
          </w:p>
        </w:tc>
        <w:tc>
          <w:tcPr>
            <w:tcW w:w="5594" w:type="dxa"/>
            <w:shd w:val="clear" w:color="auto" w:fill="auto"/>
          </w:tcPr>
          <w:p w14:paraId="56264040"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Quando necessário. sou capaz de ficar por minha conta.</w:t>
            </w:r>
          </w:p>
        </w:tc>
        <w:tc>
          <w:tcPr>
            <w:tcW w:w="1417" w:type="dxa"/>
            <w:shd w:val="clear" w:color="auto" w:fill="auto"/>
            <w:vAlign w:val="bottom"/>
          </w:tcPr>
          <w:p w14:paraId="147BBFC7" w14:textId="0E56020F"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634</w:t>
            </w:r>
          </w:p>
        </w:tc>
        <w:tc>
          <w:tcPr>
            <w:tcW w:w="1514" w:type="dxa"/>
            <w:shd w:val="clear" w:color="auto" w:fill="auto"/>
            <w:vAlign w:val="bottom"/>
          </w:tcPr>
          <w:p w14:paraId="6A78F7AD" w14:textId="2D45734B"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934</w:t>
            </w:r>
          </w:p>
        </w:tc>
      </w:tr>
      <w:tr w:rsidR="006034B6" w:rsidRPr="0067438C" w14:paraId="54829C1C" w14:textId="77777777" w:rsidTr="002B62CA">
        <w:trPr>
          <w:cantSplit/>
        </w:trPr>
        <w:tc>
          <w:tcPr>
            <w:tcW w:w="360" w:type="dxa"/>
            <w:shd w:val="clear" w:color="auto" w:fill="auto"/>
          </w:tcPr>
          <w:p w14:paraId="6F5410CA"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6</w:t>
            </w:r>
          </w:p>
        </w:tc>
        <w:tc>
          <w:tcPr>
            <w:tcW w:w="5594" w:type="dxa"/>
            <w:shd w:val="clear" w:color="auto" w:fill="auto"/>
          </w:tcPr>
          <w:p w14:paraId="071507CD"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 xml:space="preserve">Sinto-me orgulhoso/a </w:t>
            </w:r>
            <w:proofErr w:type="gramStart"/>
            <w:r w:rsidRPr="0067438C">
              <w:rPr>
                <w:rFonts w:ascii="Times New Roman" w:hAnsi="Times New Roman" w:cs="Times New Roman"/>
                <w:sz w:val="20"/>
                <w:szCs w:val="20"/>
              </w:rPr>
              <w:t>por</w:t>
            </w:r>
            <w:proofErr w:type="gramEnd"/>
            <w:r w:rsidRPr="0067438C">
              <w:rPr>
                <w:rFonts w:ascii="Times New Roman" w:hAnsi="Times New Roman" w:cs="Times New Roman"/>
                <w:sz w:val="20"/>
                <w:szCs w:val="20"/>
              </w:rPr>
              <w:t xml:space="preserve"> ter conseguido coisas na vida.</w:t>
            </w:r>
          </w:p>
        </w:tc>
        <w:tc>
          <w:tcPr>
            <w:tcW w:w="1417" w:type="dxa"/>
            <w:shd w:val="clear" w:color="auto" w:fill="auto"/>
            <w:vAlign w:val="bottom"/>
          </w:tcPr>
          <w:p w14:paraId="4CD90509" w14:textId="69E74B19"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661</w:t>
            </w:r>
          </w:p>
        </w:tc>
        <w:tc>
          <w:tcPr>
            <w:tcW w:w="1514" w:type="dxa"/>
            <w:shd w:val="clear" w:color="auto" w:fill="auto"/>
            <w:vAlign w:val="bottom"/>
          </w:tcPr>
          <w:p w14:paraId="3CA301A3" w14:textId="1C16F6EC"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934</w:t>
            </w:r>
          </w:p>
        </w:tc>
      </w:tr>
      <w:tr w:rsidR="006034B6" w:rsidRPr="0067438C" w14:paraId="1FF469E3" w14:textId="77777777" w:rsidTr="002B62CA">
        <w:trPr>
          <w:cantSplit/>
        </w:trPr>
        <w:tc>
          <w:tcPr>
            <w:tcW w:w="360" w:type="dxa"/>
            <w:shd w:val="clear" w:color="auto" w:fill="auto"/>
          </w:tcPr>
          <w:p w14:paraId="31ABCC78"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7</w:t>
            </w:r>
          </w:p>
        </w:tc>
        <w:tc>
          <w:tcPr>
            <w:tcW w:w="5594" w:type="dxa"/>
            <w:shd w:val="clear" w:color="auto" w:fill="auto"/>
          </w:tcPr>
          <w:p w14:paraId="26CFD975"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Normalmente levo as coisas “a eito”.</w:t>
            </w:r>
          </w:p>
        </w:tc>
        <w:tc>
          <w:tcPr>
            <w:tcW w:w="1417" w:type="dxa"/>
            <w:shd w:val="clear" w:color="auto" w:fill="auto"/>
            <w:vAlign w:val="bottom"/>
          </w:tcPr>
          <w:p w14:paraId="0ED62A62" w14:textId="49BF70DB"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526</w:t>
            </w:r>
          </w:p>
        </w:tc>
        <w:tc>
          <w:tcPr>
            <w:tcW w:w="1514" w:type="dxa"/>
            <w:shd w:val="clear" w:color="auto" w:fill="auto"/>
            <w:vAlign w:val="bottom"/>
          </w:tcPr>
          <w:p w14:paraId="4924B304" w14:textId="38D11533"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935</w:t>
            </w:r>
          </w:p>
        </w:tc>
      </w:tr>
      <w:tr w:rsidR="006034B6" w:rsidRPr="0067438C" w14:paraId="138BD7DD" w14:textId="77777777" w:rsidTr="002B62CA">
        <w:trPr>
          <w:cantSplit/>
        </w:trPr>
        <w:tc>
          <w:tcPr>
            <w:tcW w:w="360" w:type="dxa"/>
            <w:shd w:val="clear" w:color="auto" w:fill="auto"/>
          </w:tcPr>
          <w:p w14:paraId="7E8EDD3D"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8</w:t>
            </w:r>
          </w:p>
        </w:tc>
        <w:tc>
          <w:tcPr>
            <w:tcW w:w="5594" w:type="dxa"/>
            <w:shd w:val="clear" w:color="auto" w:fill="auto"/>
          </w:tcPr>
          <w:p w14:paraId="49CA5AB4"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Estou bem comigo mesmo/a.</w:t>
            </w:r>
          </w:p>
        </w:tc>
        <w:tc>
          <w:tcPr>
            <w:tcW w:w="1417" w:type="dxa"/>
            <w:shd w:val="clear" w:color="auto" w:fill="auto"/>
            <w:vAlign w:val="bottom"/>
          </w:tcPr>
          <w:p w14:paraId="73069ACE" w14:textId="10253D72"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691</w:t>
            </w:r>
          </w:p>
        </w:tc>
        <w:tc>
          <w:tcPr>
            <w:tcW w:w="1514" w:type="dxa"/>
            <w:shd w:val="clear" w:color="auto" w:fill="auto"/>
            <w:vAlign w:val="bottom"/>
          </w:tcPr>
          <w:p w14:paraId="5F6DD4DC" w14:textId="3C222B53"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933</w:t>
            </w:r>
          </w:p>
        </w:tc>
      </w:tr>
      <w:tr w:rsidR="006034B6" w:rsidRPr="0067438C" w14:paraId="4DCBC9CD" w14:textId="77777777" w:rsidTr="002B62CA">
        <w:trPr>
          <w:cantSplit/>
        </w:trPr>
        <w:tc>
          <w:tcPr>
            <w:tcW w:w="360" w:type="dxa"/>
            <w:shd w:val="clear" w:color="auto" w:fill="auto"/>
          </w:tcPr>
          <w:p w14:paraId="76E4E7E3"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9</w:t>
            </w:r>
          </w:p>
        </w:tc>
        <w:tc>
          <w:tcPr>
            <w:tcW w:w="5594" w:type="dxa"/>
            <w:shd w:val="clear" w:color="auto" w:fill="auto"/>
          </w:tcPr>
          <w:p w14:paraId="46A0EEEB"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Sinto que sou capaz de lidar com várias coisas ao mesmo tempo.</w:t>
            </w:r>
          </w:p>
        </w:tc>
        <w:tc>
          <w:tcPr>
            <w:tcW w:w="1417" w:type="dxa"/>
            <w:shd w:val="clear" w:color="auto" w:fill="auto"/>
            <w:vAlign w:val="bottom"/>
          </w:tcPr>
          <w:p w14:paraId="26FA862A" w14:textId="0DB777DC"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699</w:t>
            </w:r>
          </w:p>
        </w:tc>
        <w:tc>
          <w:tcPr>
            <w:tcW w:w="1514" w:type="dxa"/>
            <w:shd w:val="clear" w:color="auto" w:fill="auto"/>
            <w:vAlign w:val="bottom"/>
          </w:tcPr>
          <w:p w14:paraId="73F9B619" w14:textId="5FE17BC2"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933</w:t>
            </w:r>
          </w:p>
        </w:tc>
      </w:tr>
      <w:tr w:rsidR="006034B6" w:rsidRPr="0067438C" w14:paraId="08FF3128" w14:textId="77777777" w:rsidTr="002B62CA">
        <w:trPr>
          <w:cantSplit/>
        </w:trPr>
        <w:tc>
          <w:tcPr>
            <w:tcW w:w="360" w:type="dxa"/>
            <w:shd w:val="clear" w:color="auto" w:fill="auto"/>
          </w:tcPr>
          <w:p w14:paraId="1E09ACE5"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10</w:t>
            </w:r>
          </w:p>
        </w:tc>
        <w:tc>
          <w:tcPr>
            <w:tcW w:w="5594" w:type="dxa"/>
            <w:shd w:val="clear" w:color="auto" w:fill="auto"/>
          </w:tcPr>
          <w:p w14:paraId="743A847C"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Sou uma pessoa determinada.</w:t>
            </w:r>
          </w:p>
        </w:tc>
        <w:tc>
          <w:tcPr>
            <w:tcW w:w="1417" w:type="dxa"/>
            <w:shd w:val="clear" w:color="auto" w:fill="auto"/>
            <w:vAlign w:val="bottom"/>
          </w:tcPr>
          <w:p w14:paraId="03F98B34" w14:textId="427E2E6B"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729</w:t>
            </w:r>
          </w:p>
        </w:tc>
        <w:tc>
          <w:tcPr>
            <w:tcW w:w="1514" w:type="dxa"/>
            <w:shd w:val="clear" w:color="auto" w:fill="auto"/>
            <w:vAlign w:val="bottom"/>
          </w:tcPr>
          <w:p w14:paraId="175DEAA3" w14:textId="34477D2A"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933</w:t>
            </w:r>
          </w:p>
        </w:tc>
      </w:tr>
      <w:tr w:rsidR="006034B6" w:rsidRPr="0067438C" w14:paraId="296F7FD0" w14:textId="77777777" w:rsidTr="002B62CA">
        <w:trPr>
          <w:cantSplit/>
        </w:trPr>
        <w:tc>
          <w:tcPr>
            <w:tcW w:w="360" w:type="dxa"/>
            <w:shd w:val="clear" w:color="auto" w:fill="auto"/>
          </w:tcPr>
          <w:p w14:paraId="410D7903"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11</w:t>
            </w:r>
          </w:p>
        </w:tc>
        <w:tc>
          <w:tcPr>
            <w:tcW w:w="5594" w:type="dxa"/>
            <w:shd w:val="clear" w:color="auto" w:fill="auto"/>
          </w:tcPr>
          <w:p w14:paraId="3CE84BBF"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Raramente me questiono sobre o sentido das coisas.</w:t>
            </w:r>
          </w:p>
        </w:tc>
        <w:tc>
          <w:tcPr>
            <w:tcW w:w="1417" w:type="dxa"/>
            <w:shd w:val="clear" w:color="auto" w:fill="auto"/>
            <w:vAlign w:val="bottom"/>
          </w:tcPr>
          <w:p w14:paraId="36AEA831" w14:textId="6B96A2AB"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320</w:t>
            </w:r>
          </w:p>
        </w:tc>
        <w:tc>
          <w:tcPr>
            <w:tcW w:w="1514" w:type="dxa"/>
            <w:shd w:val="clear" w:color="auto" w:fill="auto"/>
            <w:vAlign w:val="bottom"/>
          </w:tcPr>
          <w:p w14:paraId="6577366A" w14:textId="64B069D2"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939</w:t>
            </w:r>
          </w:p>
        </w:tc>
      </w:tr>
      <w:tr w:rsidR="006034B6" w:rsidRPr="0067438C" w14:paraId="6904A29E" w14:textId="77777777" w:rsidTr="002B62CA">
        <w:trPr>
          <w:cantSplit/>
        </w:trPr>
        <w:tc>
          <w:tcPr>
            <w:tcW w:w="360" w:type="dxa"/>
            <w:shd w:val="clear" w:color="auto" w:fill="auto"/>
          </w:tcPr>
          <w:p w14:paraId="35871958"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12</w:t>
            </w:r>
          </w:p>
        </w:tc>
        <w:tc>
          <w:tcPr>
            <w:tcW w:w="5594" w:type="dxa"/>
            <w:shd w:val="clear" w:color="auto" w:fill="auto"/>
          </w:tcPr>
          <w:p w14:paraId="1AE40316"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Vivo a vida um dia de cada vez.</w:t>
            </w:r>
          </w:p>
        </w:tc>
        <w:tc>
          <w:tcPr>
            <w:tcW w:w="1417" w:type="dxa"/>
            <w:shd w:val="clear" w:color="auto" w:fill="auto"/>
            <w:vAlign w:val="bottom"/>
          </w:tcPr>
          <w:p w14:paraId="38572CB9" w14:textId="3EDDA9A0"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396</w:t>
            </w:r>
          </w:p>
        </w:tc>
        <w:tc>
          <w:tcPr>
            <w:tcW w:w="1514" w:type="dxa"/>
            <w:shd w:val="clear" w:color="auto" w:fill="auto"/>
            <w:vAlign w:val="bottom"/>
          </w:tcPr>
          <w:p w14:paraId="035B84DC" w14:textId="6ED969B9"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938</w:t>
            </w:r>
          </w:p>
        </w:tc>
      </w:tr>
      <w:tr w:rsidR="006034B6" w:rsidRPr="0067438C" w14:paraId="6233AB69" w14:textId="77777777" w:rsidTr="002B62CA">
        <w:trPr>
          <w:cantSplit/>
        </w:trPr>
        <w:tc>
          <w:tcPr>
            <w:tcW w:w="360" w:type="dxa"/>
            <w:shd w:val="clear" w:color="auto" w:fill="auto"/>
          </w:tcPr>
          <w:p w14:paraId="71DF782A"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13</w:t>
            </w:r>
          </w:p>
        </w:tc>
        <w:tc>
          <w:tcPr>
            <w:tcW w:w="5594" w:type="dxa"/>
            <w:shd w:val="clear" w:color="auto" w:fill="auto"/>
          </w:tcPr>
          <w:p w14:paraId="2511CB43"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Sei que consigo superar tempos difíceis porque já passei por dificuldades antes.</w:t>
            </w:r>
          </w:p>
        </w:tc>
        <w:tc>
          <w:tcPr>
            <w:tcW w:w="1417" w:type="dxa"/>
            <w:shd w:val="clear" w:color="auto" w:fill="auto"/>
            <w:vAlign w:val="bottom"/>
          </w:tcPr>
          <w:p w14:paraId="36AF8150" w14:textId="08F23F0D"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572</w:t>
            </w:r>
          </w:p>
        </w:tc>
        <w:tc>
          <w:tcPr>
            <w:tcW w:w="1514" w:type="dxa"/>
            <w:shd w:val="clear" w:color="auto" w:fill="auto"/>
            <w:vAlign w:val="bottom"/>
          </w:tcPr>
          <w:p w14:paraId="0600A7D8" w14:textId="5D979E92"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935</w:t>
            </w:r>
          </w:p>
        </w:tc>
      </w:tr>
      <w:tr w:rsidR="006034B6" w:rsidRPr="0067438C" w14:paraId="654CDAD3" w14:textId="77777777" w:rsidTr="002B62CA">
        <w:trPr>
          <w:cantSplit/>
        </w:trPr>
        <w:tc>
          <w:tcPr>
            <w:tcW w:w="360" w:type="dxa"/>
            <w:shd w:val="clear" w:color="auto" w:fill="auto"/>
          </w:tcPr>
          <w:p w14:paraId="7343BFD8"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14</w:t>
            </w:r>
          </w:p>
        </w:tc>
        <w:tc>
          <w:tcPr>
            <w:tcW w:w="5594" w:type="dxa"/>
            <w:shd w:val="clear" w:color="auto" w:fill="auto"/>
          </w:tcPr>
          <w:p w14:paraId="0923C678"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Sou uma pessoa autodisciplinada.</w:t>
            </w:r>
          </w:p>
        </w:tc>
        <w:tc>
          <w:tcPr>
            <w:tcW w:w="1417" w:type="dxa"/>
            <w:shd w:val="clear" w:color="auto" w:fill="auto"/>
            <w:vAlign w:val="bottom"/>
          </w:tcPr>
          <w:p w14:paraId="3C81ACF4" w14:textId="7C2016EE"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575</w:t>
            </w:r>
          </w:p>
        </w:tc>
        <w:tc>
          <w:tcPr>
            <w:tcW w:w="1514" w:type="dxa"/>
            <w:shd w:val="clear" w:color="auto" w:fill="auto"/>
            <w:vAlign w:val="bottom"/>
          </w:tcPr>
          <w:p w14:paraId="55D4F1CB" w14:textId="45247DE0"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935</w:t>
            </w:r>
          </w:p>
        </w:tc>
      </w:tr>
      <w:tr w:rsidR="006034B6" w:rsidRPr="0067438C" w14:paraId="6405D194" w14:textId="77777777" w:rsidTr="002B62CA">
        <w:trPr>
          <w:cantSplit/>
        </w:trPr>
        <w:tc>
          <w:tcPr>
            <w:tcW w:w="360" w:type="dxa"/>
            <w:shd w:val="clear" w:color="auto" w:fill="auto"/>
          </w:tcPr>
          <w:p w14:paraId="5073C7F0"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15</w:t>
            </w:r>
          </w:p>
        </w:tc>
        <w:tc>
          <w:tcPr>
            <w:tcW w:w="5594" w:type="dxa"/>
            <w:shd w:val="clear" w:color="auto" w:fill="auto"/>
          </w:tcPr>
          <w:p w14:paraId="04CA22A0"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Mantenho-me interessado/a nas coisas.</w:t>
            </w:r>
          </w:p>
        </w:tc>
        <w:tc>
          <w:tcPr>
            <w:tcW w:w="1417" w:type="dxa"/>
            <w:shd w:val="clear" w:color="auto" w:fill="auto"/>
            <w:vAlign w:val="bottom"/>
          </w:tcPr>
          <w:p w14:paraId="599EFED5" w14:textId="414C1870"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728</w:t>
            </w:r>
          </w:p>
        </w:tc>
        <w:tc>
          <w:tcPr>
            <w:tcW w:w="1514" w:type="dxa"/>
            <w:shd w:val="clear" w:color="auto" w:fill="auto"/>
            <w:vAlign w:val="bottom"/>
          </w:tcPr>
          <w:p w14:paraId="43A31FC0" w14:textId="7174B0EF"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933</w:t>
            </w:r>
          </w:p>
        </w:tc>
      </w:tr>
      <w:tr w:rsidR="006034B6" w:rsidRPr="0067438C" w14:paraId="702D2AE7" w14:textId="77777777" w:rsidTr="002B62CA">
        <w:trPr>
          <w:cantSplit/>
        </w:trPr>
        <w:tc>
          <w:tcPr>
            <w:tcW w:w="360" w:type="dxa"/>
            <w:shd w:val="clear" w:color="auto" w:fill="auto"/>
          </w:tcPr>
          <w:p w14:paraId="4E4609E2"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16</w:t>
            </w:r>
          </w:p>
        </w:tc>
        <w:tc>
          <w:tcPr>
            <w:tcW w:w="5594" w:type="dxa"/>
            <w:shd w:val="clear" w:color="auto" w:fill="auto"/>
          </w:tcPr>
          <w:p w14:paraId="6FF60B40"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Sou capaz de me rir das coisas.</w:t>
            </w:r>
          </w:p>
        </w:tc>
        <w:tc>
          <w:tcPr>
            <w:tcW w:w="1417" w:type="dxa"/>
            <w:shd w:val="clear" w:color="auto" w:fill="auto"/>
            <w:vAlign w:val="bottom"/>
          </w:tcPr>
          <w:p w14:paraId="4D1A8285" w14:textId="3539C0C9"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643</w:t>
            </w:r>
          </w:p>
        </w:tc>
        <w:tc>
          <w:tcPr>
            <w:tcW w:w="1514" w:type="dxa"/>
            <w:shd w:val="clear" w:color="auto" w:fill="auto"/>
            <w:vAlign w:val="bottom"/>
          </w:tcPr>
          <w:p w14:paraId="0D0E144B" w14:textId="260F64EA"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934</w:t>
            </w:r>
          </w:p>
        </w:tc>
      </w:tr>
      <w:tr w:rsidR="006034B6" w:rsidRPr="0067438C" w14:paraId="2FA3B3BC" w14:textId="77777777" w:rsidTr="002B62CA">
        <w:trPr>
          <w:cantSplit/>
        </w:trPr>
        <w:tc>
          <w:tcPr>
            <w:tcW w:w="360" w:type="dxa"/>
            <w:shd w:val="clear" w:color="auto" w:fill="auto"/>
          </w:tcPr>
          <w:p w14:paraId="0FD3DFD3"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17</w:t>
            </w:r>
          </w:p>
        </w:tc>
        <w:tc>
          <w:tcPr>
            <w:tcW w:w="5594" w:type="dxa"/>
            <w:shd w:val="clear" w:color="auto" w:fill="auto"/>
          </w:tcPr>
          <w:p w14:paraId="4E3E5786"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O facto de acreditar em mim ajuda-me a superar momentos difíceis.</w:t>
            </w:r>
          </w:p>
        </w:tc>
        <w:tc>
          <w:tcPr>
            <w:tcW w:w="1417" w:type="dxa"/>
            <w:shd w:val="clear" w:color="auto" w:fill="auto"/>
            <w:vAlign w:val="bottom"/>
          </w:tcPr>
          <w:p w14:paraId="48B0A086" w14:textId="060274FF"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737</w:t>
            </w:r>
          </w:p>
        </w:tc>
        <w:tc>
          <w:tcPr>
            <w:tcW w:w="1514" w:type="dxa"/>
            <w:shd w:val="clear" w:color="auto" w:fill="auto"/>
            <w:vAlign w:val="bottom"/>
          </w:tcPr>
          <w:p w14:paraId="3B0AFD49" w14:textId="18D2AC58"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932</w:t>
            </w:r>
          </w:p>
        </w:tc>
      </w:tr>
      <w:tr w:rsidR="006034B6" w:rsidRPr="0067438C" w14:paraId="5E27DFB5" w14:textId="77777777" w:rsidTr="002B62CA">
        <w:trPr>
          <w:cantSplit/>
        </w:trPr>
        <w:tc>
          <w:tcPr>
            <w:tcW w:w="360" w:type="dxa"/>
            <w:shd w:val="clear" w:color="auto" w:fill="auto"/>
          </w:tcPr>
          <w:p w14:paraId="36330173"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18</w:t>
            </w:r>
          </w:p>
        </w:tc>
        <w:tc>
          <w:tcPr>
            <w:tcW w:w="5594" w:type="dxa"/>
            <w:shd w:val="clear" w:color="auto" w:fill="auto"/>
          </w:tcPr>
          <w:p w14:paraId="5DCB5D8F"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Em situações de emergência. sou alguém em quem se pode confiar.</w:t>
            </w:r>
          </w:p>
        </w:tc>
        <w:tc>
          <w:tcPr>
            <w:tcW w:w="1417" w:type="dxa"/>
            <w:shd w:val="clear" w:color="auto" w:fill="auto"/>
            <w:vAlign w:val="bottom"/>
          </w:tcPr>
          <w:p w14:paraId="5DD12D69" w14:textId="1F72B97C"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620</w:t>
            </w:r>
          </w:p>
        </w:tc>
        <w:tc>
          <w:tcPr>
            <w:tcW w:w="1514" w:type="dxa"/>
            <w:shd w:val="clear" w:color="auto" w:fill="auto"/>
            <w:vAlign w:val="bottom"/>
          </w:tcPr>
          <w:p w14:paraId="3CC7F5A7" w14:textId="7A7BD5E9"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934</w:t>
            </w:r>
          </w:p>
        </w:tc>
      </w:tr>
      <w:tr w:rsidR="006034B6" w:rsidRPr="0067438C" w14:paraId="50A8ECAD" w14:textId="77777777" w:rsidTr="002B62CA">
        <w:trPr>
          <w:cantSplit/>
        </w:trPr>
        <w:tc>
          <w:tcPr>
            <w:tcW w:w="360" w:type="dxa"/>
            <w:shd w:val="clear" w:color="auto" w:fill="auto"/>
          </w:tcPr>
          <w:p w14:paraId="3ABE0D01"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19</w:t>
            </w:r>
          </w:p>
        </w:tc>
        <w:tc>
          <w:tcPr>
            <w:tcW w:w="5594" w:type="dxa"/>
            <w:shd w:val="clear" w:color="auto" w:fill="auto"/>
          </w:tcPr>
          <w:p w14:paraId="2805A892"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Normalmente consigo olhar para uma situação sob várias perspetivas.</w:t>
            </w:r>
          </w:p>
        </w:tc>
        <w:tc>
          <w:tcPr>
            <w:tcW w:w="1417" w:type="dxa"/>
            <w:shd w:val="clear" w:color="auto" w:fill="auto"/>
            <w:vAlign w:val="bottom"/>
          </w:tcPr>
          <w:p w14:paraId="7C20AE45" w14:textId="072674B7"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654</w:t>
            </w:r>
          </w:p>
        </w:tc>
        <w:tc>
          <w:tcPr>
            <w:tcW w:w="1514" w:type="dxa"/>
            <w:shd w:val="clear" w:color="auto" w:fill="auto"/>
            <w:vAlign w:val="bottom"/>
          </w:tcPr>
          <w:p w14:paraId="0CCA86FA" w14:textId="3B402307"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934</w:t>
            </w:r>
          </w:p>
        </w:tc>
      </w:tr>
      <w:tr w:rsidR="006034B6" w:rsidRPr="0067438C" w14:paraId="331983CF" w14:textId="77777777" w:rsidTr="002B62CA">
        <w:trPr>
          <w:cantSplit/>
        </w:trPr>
        <w:tc>
          <w:tcPr>
            <w:tcW w:w="360" w:type="dxa"/>
            <w:shd w:val="clear" w:color="auto" w:fill="auto"/>
          </w:tcPr>
          <w:p w14:paraId="7B8C8A1A"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20</w:t>
            </w:r>
          </w:p>
        </w:tc>
        <w:tc>
          <w:tcPr>
            <w:tcW w:w="5594" w:type="dxa"/>
            <w:shd w:val="clear" w:color="auto" w:fill="auto"/>
          </w:tcPr>
          <w:p w14:paraId="599AFECE"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Por vezes obrigo-me a fazer coisas. quer queira ou não queira.</w:t>
            </w:r>
          </w:p>
        </w:tc>
        <w:tc>
          <w:tcPr>
            <w:tcW w:w="1417" w:type="dxa"/>
            <w:shd w:val="clear" w:color="auto" w:fill="auto"/>
            <w:vAlign w:val="bottom"/>
          </w:tcPr>
          <w:p w14:paraId="2A2E0C50" w14:textId="7964E8FC"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485</w:t>
            </w:r>
          </w:p>
        </w:tc>
        <w:tc>
          <w:tcPr>
            <w:tcW w:w="1514" w:type="dxa"/>
            <w:shd w:val="clear" w:color="auto" w:fill="auto"/>
            <w:vAlign w:val="bottom"/>
          </w:tcPr>
          <w:p w14:paraId="439B2CFB" w14:textId="6082D774"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936</w:t>
            </w:r>
          </w:p>
        </w:tc>
      </w:tr>
      <w:tr w:rsidR="006034B6" w:rsidRPr="0067438C" w14:paraId="5838CE7E" w14:textId="77777777" w:rsidTr="002B62CA">
        <w:trPr>
          <w:cantSplit/>
        </w:trPr>
        <w:tc>
          <w:tcPr>
            <w:tcW w:w="360" w:type="dxa"/>
            <w:shd w:val="clear" w:color="auto" w:fill="auto"/>
          </w:tcPr>
          <w:p w14:paraId="74E261E1"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21</w:t>
            </w:r>
          </w:p>
        </w:tc>
        <w:tc>
          <w:tcPr>
            <w:tcW w:w="5594" w:type="dxa"/>
            <w:shd w:val="clear" w:color="auto" w:fill="auto"/>
          </w:tcPr>
          <w:p w14:paraId="2BD1F218"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A minha vida tem sentido.</w:t>
            </w:r>
          </w:p>
        </w:tc>
        <w:tc>
          <w:tcPr>
            <w:tcW w:w="1417" w:type="dxa"/>
            <w:shd w:val="clear" w:color="auto" w:fill="auto"/>
            <w:vAlign w:val="bottom"/>
          </w:tcPr>
          <w:p w14:paraId="30415837" w14:textId="6B7668DC"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654</w:t>
            </w:r>
          </w:p>
        </w:tc>
        <w:tc>
          <w:tcPr>
            <w:tcW w:w="1514" w:type="dxa"/>
            <w:shd w:val="clear" w:color="auto" w:fill="auto"/>
            <w:vAlign w:val="bottom"/>
          </w:tcPr>
          <w:p w14:paraId="55E1F31F" w14:textId="59FE55A4"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934</w:t>
            </w:r>
          </w:p>
        </w:tc>
      </w:tr>
      <w:tr w:rsidR="006034B6" w:rsidRPr="0067438C" w14:paraId="27CFB899" w14:textId="77777777" w:rsidTr="002B62CA">
        <w:trPr>
          <w:cantSplit/>
        </w:trPr>
        <w:tc>
          <w:tcPr>
            <w:tcW w:w="360" w:type="dxa"/>
            <w:shd w:val="clear" w:color="auto" w:fill="auto"/>
          </w:tcPr>
          <w:p w14:paraId="165696A3"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22</w:t>
            </w:r>
          </w:p>
        </w:tc>
        <w:tc>
          <w:tcPr>
            <w:tcW w:w="5594" w:type="dxa"/>
            <w:shd w:val="clear" w:color="auto" w:fill="auto"/>
          </w:tcPr>
          <w:p w14:paraId="12DD9D0C"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Não costumo cismar sobre coisas em relação às quais nada posso fazer.</w:t>
            </w:r>
          </w:p>
        </w:tc>
        <w:tc>
          <w:tcPr>
            <w:tcW w:w="1417" w:type="dxa"/>
            <w:shd w:val="clear" w:color="auto" w:fill="auto"/>
            <w:vAlign w:val="bottom"/>
          </w:tcPr>
          <w:p w14:paraId="5ADE80D1" w14:textId="2D046373"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482</w:t>
            </w:r>
          </w:p>
        </w:tc>
        <w:tc>
          <w:tcPr>
            <w:tcW w:w="1514" w:type="dxa"/>
            <w:shd w:val="clear" w:color="auto" w:fill="auto"/>
            <w:vAlign w:val="bottom"/>
          </w:tcPr>
          <w:p w14:paraId="2500B941" w14:textId="6410E15E"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937</w:t>
            </w:r>
          </w:p>
        </w:tc>
      </w:tr>
      <w:tr w:rsidR="006034B6" w:rsidRPr="0067438C" w14:paraId="4BDE2A57" w14:textId="77777777" w:rsidTr="002B62CA">
        <w:trPr>
          <w:cantSplit/>
        </w:trPr>
        <w:tc>
          <w:tcPr>
            <w:tcW w:w="360" w:type="dxa"/>
            <w:shd w:val="clear" w:color="auto" w:fill="auto"/>
          </w:tcPr>
          <w:p w14:paraId="66E99215"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23</w:t>
            </w:r>
          </w:p>
        </w:tc>
        <w:tc>
          <w:tcPr>
            <w:tcW w:w="5594" w:type="dxa"/>
            <w:shd w:val="clear" w:color="auto" w:fill="auto"/>
          </w:tcPr>
          <w:p w14:paraId="29961AEE"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Quando me encontro numa situação difícil. costumo conseguir sair dela.</w:t>
            </w:r>
          </w:p>
        </w:tc>
        <w:tc>
          <w:tcPr>
            <w:tcW w:w="1417" w:type="dxa"/>
            <w:shd w:val="clear" w:color="auto" w:fill="auto"/>
            <w:vAlign w:val="bottom"/>
          </w:tcPr>
          <w:p w14:paraId="7E93D421" w14:textId="5CDE9068"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728</w:t>
            </w:r>
          </w:p>
        </w:tc>
        <w:tc>
          <w:tcPr>
            <w:tcW w:w="1514" w:type="dxa"/>
            <w:shd w:val="clear" w:color="auto" w:fill="auto"/>
            <w:vAlign w:val="bottom"/>
          </w:tcPr>
          <w:p w14:paraId="083DF49F" w14:textId="6E261722"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933</w:t>
            </w:r>
          </w:p>
        </w:tc>
      </w:tr>
      <w:tr w:rsidR="006034B6" w:rsidRPr="0067438C" w14:paraId="3D75A59A" w14:textId="77777777" w:rsidTr="002B62CA">
        <w:trPr>
          <w:cantSplit/>
        </w:trPr>
        <w:tc>
          <w:tcPr>
            <w:tcW w:w="360" w:type="dxa"/>
            <w:shd w:val="clear" w:color="auto" w:fill="auto"/>
          </w:tcPr>
          <w:p w14:paraId="250B1663"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24</w:t>
            </w:r>
          </w:p>
        </w:tc>
        <w:tc>
          <w:tcPr>
            <w:tcW w:w="5594" w:type="dxa"/>
            <w:shd w:val="clear" w:color="auto" w:fill="auto"/>
          </w:tcPr>
          <w:p w14:paraId="35669215"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Tenho energia suficiente para fazer tudo o que tenho para fazer.</w:t>
            </w:r>
          </w:p>
        </w:tc>
        <w:tc>
          <w:tcPr>
            <w:tcW w:w="1417" w:type="dxa"/>
            <w:shd w:val="clear" w:color="auto" w:fill="auto"/>
            <w:vAlign w:val="bottom"/>
          </w:tcPr>
          <w:p w14:paraId="3AFEF95C" w14:textId="5C1B393A"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581</w:t>
            </w:r>
          </w:p>
        </w:tc>
        <w:tc>
          <w:tcPr>
            <w:tcW w:w="1514" w:type="dxa"/>
            <w:shd w:val="clear" w:color="auto" w:fill="auto"/>
            <w:vAlign w:val="bottom"/>
          </w:tcPr>
          <w:p w14:paraId="62B10E12" w14:textId="4AF8588F"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935</w:t>
            </w:r>
          </w:p>
        </w:tc>
      </w:tr>
      <w:tr w:rsidR="006034B6" w:rsidRPr="0067438C" w14:paraId="4E9DCD3F" w14:textId="77777777" w:rsidTr="002B62CA">
        <w:trPr>
          <w:cantSplit/>
        </w:trPr>
        <w:tc>
          <w:tcPr>
            <w:tcW w:w="360" w:type="dxa"/>
            <w:tcBorders>
              <w:bottom w:val="single" w:sz="8" w:space="0" w:color="auto"/>
            </w:tcBorders>
            <w:shd w:val="clear" w:color="auto" w:fill="auto"/>
          </w:tcPr>
          <w:p w14:paraId="655ECF59"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25</w:t>
            </w:r>
          </w:p>
        </w:tc>
        <w:tc>
          <w:tcPr>
            <w:tcW w:w="5594" w:type="dxa"/>
            <w:tcBorders>
              <w:bottom w:val="single" w:sz="8" w:space="0" w:color="auto"/>
            </w:tcBorders>
            <w:shd w:val="clear" w:color="auto" w:fill="auto"/>
          </w:tcPr>
          <w:p w14:paraId="01457156" w14:textId="77777777" w:rsidR="006034B6" w:rsidRPr="0067438C" w:rsidRDefault="006034B6" w:rsidP="002B62CA">
            <w:pPr>
              <w:autoSpaceDE w:val="0"/>
              <w:autoSpaceDN w:val="0"/>
              <w:adjustRightInd w:val="0"/>
              <w:spacing w:after="0" w:line="320" w:lineRule="atLeast"/>
              <w:ind w:left="60" w:right="60"/>
              <w:rPr>
                <w:rFonts w:ascii="Times New Roman" w:hAnsi="Times New Roman" w:cs="Times New Roman"/>
                <w:sz w:val="20"/>
                <w:szCs w:val="20"/>
              </w:rPr>
            </w:pPr>
            <w:r w:rsidRPr="0067438C">
              <w:rPr>
                <w:rFonts w:ascii="Times New Roman" w:hAnsi="Times New Roman" w:cs="Times New Roman"/>
                <w:sz w:val="20"/>
                <w:szCs w:val="20"/>
              </w:rPr>
              <w:t>Sou capaz de me adaptar facilmente a situações imprevistas.</w:t>
            </w:r>
          </w:p>
        </w:tc>
        <w:tc>
          <w:tcPr>
            <w:tcW w:w="1417" w:type="dxa"/>
            <w:tcBorders>
              <w:bottom w:val="single" w:sz="8" w:space="0" w:color="auto"/>
            </w:tcBorders>
            <w:shd w:val="clear" w:color="auto" w:fill="auto"/>
            <w:vAlign w:val="bottom"/>
          </w:tcPr>
          <w:p w14:paraId="6019A836" w14:textId="1A6E8BB8"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632</w:t>
            </w:r>
          </w:p>
        </w:tc>
        <w:tc>
          <w:tcPr>
            <w:tcW w:w="1514" w:type="dxa"/>
            <w:tcBorders>
              <w:bottom w:val="single" w:sz="8" w:space="0" w:color="auto"/>
            </w:tcBorders>
            <w:shd w:val="clear" w:color="auto" w:fill="auto"/>
            <w:vAlign w:val="bottom"/>
          </w:tcPr>
          <w:p w14:paraId="535713C2" w14:textId="13BC7302" w:rsidR="006034B6" w:rsidRPr="0067438C" w:rsidRDefault="006034B6" w:rsidP="002B62CA">
            <w:pPr>
              <w:jc w:val="center"/>
              <w:rPr>
                <w:rFonts w:ascii="Times New Roman" w:hAnsi="Times New Roman" w:cs="Times New Roman"/>
                <w:sz w:val="20"/>
                <w:szCs w:val="20"/>
              </w:rPr>
            </w:pPr>
            <w:r w:rsidRPr="0067438C">
              <w:rPr>
                <w:rFonts w:ascii="Times New Roman" w:hAnsi="Times New Roman" w:cs="Times New Roman"/>
                <w:sz w:val="20"/>
                <w:szCs w:val="20"/>
              </w:rPr>
              <w:t>0</w:t>
            </w:r>
            <w:r w:rsidR="00005F48" w:rsidRPr="0067438C">
              <w:rPr>
                <w:rFonts w:ascii="Times New Roman" w:hAnsi="Times New Roman" w:cs="Times New Roman"/>
                <w:sz w:val="20"/>
                <w:szCs w:val="20"/>
              </w:rPr>
              <w:t>,</w:t>
            </w:r>
            <w:r w:rsidRPr="0067438C">
              <w:rPr>
                <w:rFonts w:ascii="Times New Roman" w:hAnsi="Times New Roman" w:cs="Times New Roman"/>
                <w:sz w:val="20"/>
                <w:szCs w:val="20"/>
              </w:rPr>
              <w:t>934</w:t>
            </w:r>
          </w:p>
        </w:tc>
      </w:tr>
    </w:tbl>
    <w:p w14:paraId="63B29DCD" w14:textId="4611B01D" w:rsidR="005D66B8" w:rsidRDefault="005D66B8">
      <w:pPr>
        <w:spacing w:line="259" w:lineRule="auto"/>
        <w:rPr>
          <w:rFonts w:ascii="Times New Roman" w:hAnsi="Times New Roman" w:cs="Times New Roman"/>
          <w:sz w:val="24"/>
          <w:szCs w:val="24"/>
          <w:lang w:val="en-US"/>
        </w:rPr>
      </w:pPr>
    </w:p>
    <w:p w14:paraId="565CB5D6" w14:textId="76A23D1E" w:rsidR="005D66B8" w:rsidRPr="004D5A14" w:rsidRDefault="005D66B8" w:rsidP="005D66B8">
      <w:pPr>
        <w:pStyle w:val="Legenda"/>
        <w:keepNext/>
        <w:spacing w:after="0" w:line="360" w:lineRule="auto"/>
        <w:jc w:val="both"/>
        <w:rPr>
          <w:rFonts w:ascii="Times New Roman" w:hAnsi="Times New Roman" w:cs="Times New Roman"/>
          <w:color w:val="auto"/>
          <w:sz w:val="24"/>
          <w:szCs w:val="24"/>
        </w:rPr>
      </w:pPr>
      <w:r w:rsidRPr="004D5A14">
        <w:rPr>
          <w:rFonts w:ascii="Times New Roman" w:hAnsi="Times New Roman" w:cs="Times New Roman"/>
          <w:color w:val="auto"/>
          <w:sz w:val="24"/>
          <w:szCs w:val="24"/>
        </w:rPr>
        <w:lastRenderedPageBreak/>
        <w:t xml:space="preserve">Tabela </w:t>
      </w:r>
      <w:r w:rsidR="00AE126B">
        <w:rPr>
          <w:rFonts w:ascii="Times New Roman" w:hAnsi="Times New Roman" w:cs="Times New Roman"/>
          <w:color w:val="auto"/>
          <w:sz w:val="24"/>
          <w:szCs w:val="24"/>
        </w:rPr>
        <w:t>3</w:t>
      </w:r>
      <w:r w:rsidR="006768E7">
        <w:rPr>
          <w:rFonts w:ascii="Times New Roman" w:hAnsi="Times New Roman" w:cs="Times New Roman"/>
          <w:noProof/>
          <w:color w:val="auto"/>
          <w:sz w:val="24"/>
          <w:szCs w:val="24"/>
        </w:rPr>
        <w:t>:</w:t>
      </w:r>
      <w:r w:rsidRPr="004D5A14">
        <w:rPr>
          <w:rFonts w:ascii="Times New Roman" w:hAnsi="Times New Roman" w:cs="Times New Roman"/>
          <w:color w:val="auto"/>
          <w:sz w:val="24"/>
          <w:szCs w:val="24"/>
        </w:rPr>
        <w:t xml:space="preserve"> Composição dos três fatores da</w:t>
      </w:r>
      <w:r w:rsidR="00BE5461">
        <w:rPr>
          <w:rFonts w:ascii="Times New Roman" w:hAnsi="Times New Roman" w:cs="Times New Roman"/>
          <w:color w:val="auto"/>
          <w:sz w:val="24"/>
          <w:szCs w:val="24"/>
        </w:rPr>
        <w:t xml:space="preserve"> </w:t>
      </w:r>
      <w:r w:rsidR="006768E7">
        <w:rPr>
          <w:rFonts w:ascii="Times New Roman" w:hAnsi="Times New Roman" w:cs="Times New Roman"/>
          <w:color w:val="auto"/>
          <w:sz w:val="24"/>
          <w:szCs w:val="24"/>
        </w:rPr>
        <w:t>ER25,</w:t>
      </w:r>
      <w:r w:rsidRPr="004D5A14">
        <w:rPr>
          <w:rFonts w:ascii="Times New Roman" w:hAnsi="Times New Roman" w:cs="Times New Roman"/>
          <w:color w:val="auto"/>
          <w:sz w:val="24"/>
          <w:szCs w:val="24"/>
        </w:rPr>
        <w:t xml:space="preserve"> com</w:t>
      </w:r>
      <w:r w:rsidR="006768E7">
        <w:rPr>
          <w:rFonts w:ascii="Times New Roman" w:hAnsi="Times New Roman" w:cs="Times New Roman"/>
          <w:color w:val="auto"/>
          <w:sz w:val="24"/>
          <w:szCs w:val="24"/>
        </w:rPr>
        <w:t xml:space="preserve"> indicação dos</w:t>
      </w:r>
      <w:r w:rsidRPr="004D5A14">
        <w:rPr>
          <w:rFonts w:ascii="Times New Roman" w:hAnsi="Times New Roman" w:cs="Times New Roman"/>
          <w:color w:val="auto"/>
          <w:sz w:val="24"/>
          <w:szCs w:val="24"/>
        </w:rPr>
        <w:t xml:space="preserve"> </w:t>
      </w:r>
      <w:r>
        <w:rPr>
          <w:rFonts w:ascii="Times New Roman" w:hAnsi="Times New Roman" w:cs="Times New Roman"/>
          <w:color w:val="auto"/>
          <w:sz w:val="24"/>
          <w:szCs w:val="24"/>
        </w:rPr>
        <w:t>p</w:t>
      </w:r>
      <w:r w:rsidRPr="004D5A14">
        <w:rPr>
          <w:rFonts w:ascii="Times New Roman" w:hAnsi="Times New Roman" w:cs="Times New Roman"/>
          <w:color w:val="auto"/>
          <w:sz w:val="24"/>
          <w:szCs w:val="24"/>
        </w:rPr>
        <w:t xml:space="preserve">esos fatoriais </w:t>
      </w:r>
      <w:r w:rsidR="006768E7">
        <w:rPr>
          <w:rFonts w:ascii="Times New Roman" w:hAnsi="Times New Roman" w:cs="Times New Roman"/>
          <w:color w:val="auto"/>
          <w:sz w:val="24"/>
          <w:szCs w:val="24"/>
        </w:rPr>
        <w:t>de cada</w:t>
      </w:r>
      <w:r w:rsidRPr="004D5A14">
        <w:rPr>
          <w:rFonts w:ascii="Times New Roman" w:hAnsi="Times New Roman" w:cs="Times New Roman"/>
          <w:color w:val="auto"/>
          <w:sz w:val="24"/>
          <w:szCs w:val="24"/>
        </w:rPr>
        <w:t xml:space="preserve"> ite</w:t>
      </w:r>
      <w:r w:rsidR="006768E7">
        <w:rPr>
          <w:rFonts w:ascii="Times New Roman" w:hAnsi="Times New Roman" w:cs="Times New Roman"/>
          <w:color w:val="auto"/>
          <w:sz w:val="24"/>
          <w:szCs w:val="24"/>
        </w:rPr>
        <w:t>m,</w:t>
      </w:r>
      <w:r w:rsidRPr="004D5A14">
        <w:rPr>
          <w:rFonts w:ascii="Times New Roman" w:hAnsi="Times New Roman" w:cs="Times New Roman"/>
          <w:color w:val="auto"/>
          <w:sz w:val="24"/>
          <w:szCs w:val="24"/>
        </w:rPr>
        <w:t xml:space="preserve"> obtidos pela</w:t>
      </w:r>
      <w:r w:rsidR="006768E7">
        <w:rPr>
          <w:rFonts w:ascii="Times New Roman" w:hAnsi="Times New Roman" w:cs="Times New Roman"/>
          <w:color w:val="auto"/>
          <w:sz w:val="24"/>
          <w:szCs w:val="24"/>
        </w:rPr>
        <w:t xml:space="preserve"> ACP (n = </w:t>
      </w:r>
      <w:r w:rsidRPr="004D5A14">
        <w:rPr>
          <w:rFonts w:ascii="Times New Roman" w:hAnsi="Times New Roman" w:cs="Times New Roman"/>
          <w:color w:val="auto"/>
          <w:sz w:val="24"/>
          <w:szCs w:val="24"/>
        </w:rPr>
        <w:t>511 médicos</w:t>
      </w:r>
      <w:r w:rsidR="006768E7">
        <w:rPr>
          <w:rFonts w:ascii="Times New Roman" w:hAnsi="Times New Roman" w:cs="Times New Roman"/>
          <w:color w:val="auto"/>
          <w:sz w:val="24"/>
          <w:szCs w:val="24"/>
        </w:rPr>
        <w:t>)</w:t>
      </w:r>
      <w:r w:rsidRPr="004D5A14">
        <w:rPr>
          <w:rFonts w:ascii="Times New Roman" w:hAnsi="Times New Roman" w:cs="Times New Roman"/>
          <w:color w:val="auto"/>
          <w:sz w:val="24"/>
          <w:szCs w:val="24"/>
        </w:rPr>
        <w:t>.</w:t>
      </w:r>
    </w:p>
    <w:tbl>
      <w:tblPr>
        <w:tblW w:w="8789" w:type="dxa"/>
        <w:tblInd w:w="-142" w:type="dxa"/>
        <w:tblLayout w:type="fixed"/>
        <w:tblCellMar>
          <w:left w:w="70" w:type="dxa"/>
          <w:right w:w="70" w:type="dxa"/>
        </w:tblCellMar>
        <w:tblLook w:val="04A0" w:firstRow="1" w:lastRow="0" w:firstColumn="1" w:lastColumn="0" w:noHBand="0" w:noVBand="1"/>
      </w:tblPr>
      <w:tblGrid>
        <w:gridCol w:w="5812"/>
        <w:gridCol w:w="993"/>
        <w:gridCol w:w="992"/>
        <w:gridCol w:w="992"/>
      </w:tblGrid>
      <w:tr w:rsidR="005D66B8" w:rsidRPr="00A745FD" w14:paraId="50F4C2B0" w14:textId="77777777" w:rsidTr="008E3792">
        <w:trPr>
          <w:trHeight w:val="285"/>
        </w:trPr>
        <w:tc>
          <w:tcPr>
            <w:tcW w:w="5812" w:type="dxa"/>
            <w:tcBorders>
              <w:top w:val="single" w:sz="8" w:space="0" w:color="auto"/>
              <w:bottom w:val="single" w:sz="8" w:space="0" w:color="auto"/>
            </w:tcBorders>
            <w:shd w:val="clear" w:color="auto" w:fill="auto"/>
            <w:vAlign w:val="center"/>
          </w:tcPr>
          <w:p w14:paraId="3DB8AFF4" w14:textId="77777777" w:rsidR="005D66B8" w:rsidRPr="00A745FD" w:rsidRDefault="005D66B8" w:rsidP="002B62CA">
            <w:pPr>
              <w:autoSpaceDE w:val="0"/>
              <w:autoSpaceDN w:val="0"/>
              <w:adjustRightInd w:val="0"/>
              <w:spacing w:after="0" w:line="320" w:lineRule="atLeast"/>
              <w:ind w:left="60" w:right="60"/>
              <w:rPr>
                <w:rFonts w:ascii="Times New Roman" w:hAnsi="Times New Roman" w:cs="Times New Roman"/>
                <w:sz w:val="20"/>
                <w:szCs w:val="20"/>
                <w:lang w:val="en-GB"/>
              </w:rPr>
            </w:pPr>
            <w:proofErr w:type="spellStart"/>
            <w:r w:rsidRPr="00A745FD">
              <w:rPr>
                <w:rFonts w:ascii="Times New Roman" w:hAnsi="Times New Roman" w:cs="Times New Roman"/>
                <w:sz w:val="20"/>
                <w:szCs w:val="20"/>
                <w:lang w:val="en-GB"/>
              </w:rPr>
              <w:t>Itens</w:t>
            </w:r>
            <w:proofErr w:type="spellEnd"/>
          </w:p>
        </w:tc>
        <w:tc>
          <w:tcPr>
            <w:tcW w:w="993" w:type="dxa"/>
            <w:tcBorders>
              <w:top w:val="single" w:sz="8" w:space="0" w:color="auto"/>
              <w:bottom w:val="single" w:sz="8" w:space="0" w:color="auto"/>
            </w:tcBorders>
            <w:shd w:val="clear" w:color="auto" w:fill="auto"/>
            <w:noWrap/>
            <w:vAlign w:val="bottom"/>
          </w:tcPr>
          <w:p w14:paraId="7142FBFA" w14:textId="77777777" w:rsidR="005D66B8" w:rsidRPr="00A745FD" w:rsidRDefault="005D66B8" w:rsidP="002B62CA">
            <w:pPr>
              <w:autoSpaceDE w:val="0"/>
              <w:autoSpaceDN w:val="0"/>
              <w:adjustRightInd w:val="0"/>
              <w:spacing w:after="0" w:line="320" w:lineRule="atLeast"/>
              <w:ind w:left="60" w:right="60"/>
              <w:jc w:val="center"/>
              <w:rPr>
                <w:rFonts w:ascii="Times New Roman" w:hAnsi="Times New Roman" w:cs="Times New Roman"/>
                <w:b/>
                <w:bCs/>
                <w:sz w:val="20"/>
                <w:szCs w:val="20"/>
              </w:rPr>
            </w:pPr>
            <w:r w:rsidRPr="00A745FD">
              <w:rPr>
                <w:rFonts w:ascii="Times New Roman" w:hAnsi="Times New Roman" w:cs="Times New Roman"/>
                <w:b/>
                <w:bCs/>
                <w:sz w:val="20"/>
                <w:szCs w:val="20"/>
              </w:rPr>
              <w:t>Pesos Fator 1</w:t>
            </w:r>
          </w:p>
        </w:tc>
        <w:tc>
          <w:tcPr>
            <w:tcW w:w="992" w:type="dxa"/>
            <w:tcBorders>
              <w:top w:val="single" w:sz="8" w:space="0" w:color="auto"/>
              <w:bottom w:val="single" w:sz="8" w:space="0" w:color="auto"/>
            </w:tcBorders>
            <w:shd w:val="clear" w:color="auto" w:fill="auto"/>
            <w:vAlign w:val="bottom"/>
          </w:tcPr>
          <w:p w14:paraId="31C9ABF1" w14:textId="77777777" w:rsidR="005D66B8" w:rsidRPr="00A745FD" w:rsidRDefault="005D66B8" w:rsidP="002B62CA">
            <w:pPr>
              <w:autoSpaceDE w:val="0"/>
              <w:autoSpaceDN w:val="0"/>
              <w:adjustRightInd w:val="0"/>
              <w:spacing w:after="0" w:line="320" w:lineRule="atLeast"/>
              <w:ind w:left="60" w:right="60"/>
              <w:jc w:val="center"/>
              <w:rPr>
                <w:rFonts w:ascii="Times New Roman" w:hAnsi="Times New Roman" w:cs="Times New Roman"/>
                <w:b/>
                <w:bCs/>
                <w:sz w:val="20"/>
                <w:szCs w:val="20"/>
              </w:rPr>
            </w:pPr>
            <w:r w:rsidRPr="00A745FD">
              <w:rPr>
                <w:rFonts w:ascii="Times New Roman" w:hAnsi="Times New Roman" w:cs="Times New Roman"/>
                <w:b/>
                <w:bCs/>
                <w:sz w:val="20"/>
                <w:szCs w:val="20"/>
              </w:rPr>
              <w:t>Pesos Fator 2</w:t>
            </w:r>
          </w:p>
        </w:tc>
        <w:tc>
          <w:tcPr>
            <w:tcW w:w="992" w:type="dxa"/>
            <w:tcBorders>
              <w:top w:val="single" w:sz="8" w:space="0" w:color="auto"/>
              <w:bottom w:val="single" w:sz="8" w:space="0" w:color="auto"/>
            </w:tcBorders>
            <w:shd w:val="clear" w:color="auto" w:fill="auto"/>
          </w:tcPr>
          <w:p w14:paraId="20D61BC9" w14:textId="77777777" w:rsidR="005D66B8" w:rsidRPr="00A745FD" w:rsidRDefault="005D66B8" w:rsidP="002B62CA">
            <w:pPr>
              <w:autoSpaceDE w:val="0"/>
              <w:autoSpaceDN w:val="0"/>
              <w:adjustRightInd w:val="0"/>
              <w:spacing w:after="0" w:line="320" w:lineRule="atLeast"/>
              <w:ind w:left="60" w:right="60"/>
              <w:jc w:val="center"/>
              <w:rPr>
                <w:rFonts w:ascii="Times New Roman" w:hAnsi="Times New Roman" w:cs="Times New Roman"/>
                <w:b/>
                <w:bCs/>
                <w:sz w:val="20"/>
                <w:szCs w:val="20"/>
              </w:rPr>
            </w:pPr>
            <w:r w:rsidRPr="00A745FD">
              <w:rPr>
                <w:rFonts w:ascii="Times New Roman" w:hAnsi="Times New Roman" w:cs="Times New Roman"/>
                <w:b/>
                <w:bCs/>
                <w:sz w:val="20"/>
                <w:szCs w:val="20"/>
              </w:rPr>
              <w:t>Pesos Fator 3</w:t>
            </w:r>
          </w:p>
        </w:tc>
      </w:tr>
      <w:tr w:rsidR="005D66B8" w:rsidRPr="00A745FD" w14:paraId="42B68322" w14:textId="77777777" w:rsidTr="008E3792">
        <w:trPr>
          <w:trHeight w:val="285"/>
        </w:trPr>
        <w:tc>
          <w:tcPr>
            <w:tcW w:w="5812" w:type="dxa"/>
            <w:tcBorders>
              <w:top w:val="single" w:sz="8" w:space="0" w:color="auto"/>
            </w:tcBorders>
            <w:shd w:val="clear" w:color="auto" w:fill="auto"/>
          </w:tcPr>
          <w:p w14:paraId="58DDBD84" w14:textId="77777777" w:rsidR="005D66B8" w:rsidRPr="00A745FD" w:rsidRDefault="005D66B8" w:rsidP="002B62CA">
            <w:pPr>
              <w:spacing w:line="240" w:lineRule="auto"/>
              <w:rPr>
                <w:rFonts w:ascii="Times New Roman" w:hAnsi="Times New Roman" w:cs="Times New Roman"/>
                <w:sz w:val="20"/>
                <w:szCs w:val="20"/>
              </w:rPr>
            </w:pPr>
            <w:r w:rsidRPr="00A745FD">
              <w:rPr>
                <w:rFonts w:ascii="Times New Roman" w:hAnsi="Times New Roman" w:cs="Times New Roman"/>
                <w:sz w:val="20"/>
                <w:szCs w:val="20"/>
              </w:rPr>
              <w:t>1. Quando faço planos, levo-os até ao fim.</w:t>
            </w:r>
          </w:p>
        </w:tc>
        <w:tc>
          <w:tcPr>
            <w:tcW w:w="993" w:type="dxa"/>
            <w:tcBorders>
              <w:top w:val="single" w:sz="8" w:space="0" w:color="auto"/>
            </w:tcBorders>
            <w:shd w:val="clear" w:color="auto" w:fill="auto"/>
            <w:noWrap/>
            <w:vAlign w:val="center"/>
          </w:tcPr>
          <w:p w14:paraId="4DBC5A27" w14:textId="341C5ABD"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763</w:t>
            </w:r>
          </w:p>
        </w:tc>
        <w:tc>
          <w:tcPr>
            <w:tcW w:w="992" w:type="dxa"/>
            <w:tcBorders>
              <w:top w:val="single" w:sz="8" w:space="0" w:color="auto"/>
            </w:tcBorders>
            <w:shd w:val="clear" w:color="auto" w:fill="auto"/>
            <w:vAlign w:val="center"/>
          </w:tcPr>
          <w:p w14:paraId="4DDB64E8" w14:textId="77777777" w:rsidR="005D66B8" w:rsidRPr="00A745FD" w:rsidRDefault="005D66B8" w:rsidP="002B62CA">
            <w:pPr>
              <w:jc w:val="center"/>
              <w:rPr>
                <w:rFonts w:ascii="Times New Roman" w:hAnsi="Times New Roman" w:cs="Times New Roman"/>
                <w:sz w:val="20"/>
                <w:szCs w:val="20"/>
              </w:rPr>
            </w:pPr>
          </w:p>
        </w:tc>
        <w:tc>
          <w:tcPr>
            <w:tcW w:w="992" w:type="dxa"/>
            <w:tcBorders>
              <w:top w:val="single" w:sz="8" w:space="0" w:color="auto"/>
            </w:tcBorders>
            <w:shd w:val="clear" w:color="auto" w:fill="auto"/>
            <w:vAlign w:val="center"/>
          </w:tcPr>
          <w:p w14:paraId="74BAF0D8" w14:textId="77777777" w:rsidR="005D66B8" w:rsidRPr="00A745FD" w:rsidRDefault="005D66B8" w:rsidP="002B62CA">
            <w:pPr>
              <w:jc w:val="center"/>
              <w:rPr>
                <w:rFonts w:ascii="Times New Roman" w:hAnsi="Times New Roman" w:cs="Times New Roman"/>
                <w:sz w:val="20"/>
                <w:szCs w:val="20"/>
              </w:rPr>
            </w:pPr>
          </w:p>
        </w:tc>
      </w:tr>
      <w:tr w:rsidR="005D66B8" w:rsidRPr="00A745FD" w14:paraId="4F2BD1E3" w14:textId="77777777" w:rsidTr="008E3792">
        <w:trPr>
          <w:trHeight w:val="285"/>
        </w:trPr>
        <w:tc>
          <w:tcPr>
            <w:tcW w:w="5812" w:type="dxa"/>
            <w:shd w:val="clear" w:color="auto" w:fill="auto"/>
            <w:hideMark/>
          </w:tcPr>
          <w:p w14:paraId="6ED18225"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2. Costumo resolver o que preciso, de uma forma ou de outra.</w:t>
            </w:r>
          </w:p>
        </w:tc>
        <w:tc>
          <w:tcPr>
            <w:tcW w:w="993" w:type="dxa"/>
            <w:shd w:val="clear" w:color="auto" w:fill="auto"/>
            <w:noWrap/>
            <w:vAlign w:val="center"/>
            <w:hideMark/>
          </w:tcPr>
          <w:p w14:paraId="767ABAA0" w14:textId="10F06D1A"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751</w:t>
            </w:r>
          </w:p>
        </w:tc>
        <w:tc>
          <w:tcPr>
            <w:tcW w:w="992" w:type="dxa"/>
            <w:shd w:val="clear" w:color="auto" w:fill="auto"/>
            <w:vAlign w:val="center"/>
            <w:hideMark/>
          </w:tcPr>
          <w:p w14:paraId="5D568F9F"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vAlign w:val="center"/>
            <w:hideMark/>
          </w:tcPr>
          <w:p w14:paraId="5CD0BE92" w14:textId="77777777" w:rsidR="005D66B8" w:rsidRPr="00A745FD" w:rsidRDefault="005D66B8" w:rsidP="002B62CA">
            <w:pPr>
              <w:jc w:val="center"/>
              <w:rPr>
                <w:rFonts w:ascii="Times New Roman" w:hAnsi="Times New Roman" w:cs="Times New Roman"/>
                <w:sz w:val="20"/>
                <w:szCs w:val="20"/>
              </w:rPr>
            </w:pPr>
          </w:p>
        </w:tc>
      </w:tr>
      <w:tr w:rsidR="005D66B8" w:rsidRPr="00A745FD" w14:paraId="371E1512" w14:textId="77777777" w:rsidTr="008E3792">
        <w:trPr>
          <w:trHeight w:val="285"/>
        </w:trPr>
        <w:tc>
          <w:tcPr>
            <w:tcW w:w="5812" w:type="dxa"/>
            <w:shd w:val="clear" w:color="auto" w:fill="auto"/>
            <w:hideMark/>
          </w:tcPr>
          <w:p w14:paraId="5F1FCC0D"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3. Sou capaz de contar comigo próprio/a, mais do que a maioria das pessoas.</w:t>
            </w:r>
          </w:p>
        </w:tc>
        <w:tc>
          <w:tcPr>
            <w:tcW w:w="993" w:type="dxa"/>
            <w:shd w:val="clear" w:color="auto" w:fill="auto"/>
            <w:noWrap/>
            <w:vAlign w:val="center"/>
            <w:hideMark/>
          </w:tcPr>
          <w:p w14:paraId="61E3FFB6" w14:textId="08E04712"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612</w:t>
            </w:r>
          </w:p>
        </w:tc>
        <w:tc>
          <w:tcPr>
            <w:tcW w:w="992" w:type="dxa"/>
            <w:shd w:val="clear" w:color="auto" w:fill="auto"/>
            <w:vAlign w:val="center"/>
            <w:hideMark/>
          </w:tcPr>
          <w:p w14:paraId="02D5E607"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vAlign w:val="center"/>
            <w:hideMark/>
          </w:tcPr>
          <w:p w14:paraId="62E64626" w14:textId="77777777" w:rsidR="005D66B8" w:rsidRPr="00A745FD" w:rsidRDefault="005D66B8" w:rsidP="002B62CA">
            <w:pPr>
              <w:jc w:val="center"/>
              <w:rPr>
                <w:rFonts w:ascii="Times New Roman" w:hAnsi="Times New Roman" w:cs="Times New Roman"/>
                <w:sz w:val="20"/>
                <w:szCs w:val="20"/>
              </w:rPr>
            </w:pPr>
          </w:p>
        </w:tc>
      </w:tr>
      <w:tr w:rsidR="005D66B8" w:rsidRPr="00A745FD" w14:paraId="6FAD2CCC" w14:textId="77777777" w:rsidTr="008E3792">
        <w:trPr>
          <w:trHeight w:val="285"/>
        </w:trPr>
        <w:tc>
          <w:tcPr>
            <w:tcW w:w="5812" w:type="dxa"/>
            <w:shd w:val="clear" w:color="auto" w:fill="auto"/>
            <w:hideMark/>
          </w:tcPr>
          <w:p w14:paraId="181B2849"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 xml:space="preserve">6. Sinto-me orgulhoso/a </w:t>
            </w:r>
            <w:proofErr w:type="gramStart"/>
            <w:r w:rsidRPr="00A745FD">
              <w:rPr>
                <w:rFonts w:ascii="Times New Roman" w:hAnsi="Times New Roman" w:cs="Times New Roman"/>
                <w:sz w:val="20"/>
                <w:szCs w:val="20"/>
              </w:rPr>
              <w:t>por</w:t>
            </w:r>
            <w:proofErr w:type="gramEnd"/>
            <w:r w:rsidRPr="00A745FD">
              <w:rPr>
                <w:rFonts w:ascii="Times New Roman" w:hAnsi="Times New Roman" w:cs="Times New Roman"/>
                <w:sz w:val="20"/>
                <w:szCs w:val="20"/>
              </w:rPr>
              <w:t xml:space="preserve"> ter conseguido coisas na vida.</w:t>
            </w:r>
          </w:p>
        </w:tc>
        <w:tc>
          <w:tcPr>
            <w:tcW w:w="993" w:type="dxa"/>
            <w:shd w:val="clear" w:color="auto" w:fill="auto"/>
            <w:noWrap/>
            <w:vAlign w:val="center"/>
            <w:hideMark/>
          </w:tcPr>
          <w:p w14:paraId="64E53CB4" w14:textId="3FD32689"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605</w:t>
            </w:r>
          </w:p>
        </w:tc>
        <w:tc>
          <w:tcPr>
            <w:tcW w:w="992" w:type="dxa"/>
            <w:shd w:val="clear" w:color="auto" w:fill="auto"/>
            <w:vAlign w:val="center"/>
            <w:hideMark/>
          </w:tcPr>
          <w:p w14:paraId="4956AA78"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vAlign w:val="center"/>
            <w:hideMark/>
          </w:tcPr>
          <w:p w14:paraId="1CD698B6" w14:textId="77777777" w:rsidR="005D66B8" w:rsidRPr="00A745FD" w:rsidRDefault="005D66B8" w:rsidP="002B62CA">
            <w:pPr>
              <w:jc w:val="center"/>
              <w:rPr>
                <w:rFonts w:ascii="Times New Roman" w:hAnsi="Times New Roman" w:cs="Times New Roman"/>
                <w:sz w:val="20"/>
                <w:szCs w:val="20"/>
              </w:rPr>
            </w:pPr>
          </w:p>
        </w:tc>
      </w:tr>
      <w:tr w:rsidR="005D66B8" w:rsidRPr="00A745FD" w14:paraId="2B76651F" w14:textId="77777777" w:rsidTr="008E3792">
        <w:trPr>
          <w:trHeight w:val="285"/>
        </w:trPr>
        <w:tc>
          <w:tcPr>
            <w:tcW w:w="5812" w:type="dxa"/>
            <w:shd w:val="clear" w:color="auto" w:fill="auto"/>
            <w:hideMark/>
          </w:tcPr>
          <w:p w14:paraId="619C6E2A"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7. Normalmente levo as coisas “a eito”.</w:t>
            </w:r>
          </w:p>
        </w:tc>
        <w:tc>
          <w:tcPr>
            <w:tcW w:w="993" w:type="dxa"/>
            <w:shd w:val="clear" w:color="auto" w:fill="auto"/>
            <w:noWrap/>
            <w:vAlign w:val="center"/>
            <w:hideMark/>
          </w:tcPr>
          <w:p w14:paraId="493B3C5D" w14:textId="46AEEC41"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706</w:t>
            </w:r>
          </w:p>
        </w:tc>
        <w:tc>
          <w:tcPr>
            <w:tcW w:w="992" w:type="dxa"/>
            <w:shd w:val="clear" w:color="auto" w:fill="auto"/>
            <w:vAlign w:val="center"/>
            <w:hideMark/>
          </w:tcPr>
          <w:p w14:paraId="0087A656"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vAlign w:val="center"/>
            <w:hideMark/>
          </w:tcPr>
          <w:p w14:paraId="6F04EFF4" w14:textId="77777777" w:rsidR="005D66B8" w:rsidRPr="00A745FD" w:rsidRDefault="005D66B8" w:rsidP="002B62CA">
            <w:pPr>
              <w:jc w:val="center"/>
              <w:rPr>
                <w:rFonts w:ascii="Times New Roman" w:hAnsi="Times New Roman" w:cs="Times New Roman"/>
                <w:sz w:val="20"/>
                <w:szCs w:val="20"/>
              </w:rPr>
            </w:pPr>
          </w:p>
        </w:tc>
      </w:tr>
      <w:tr w:rsidR="005D66B8" w:rsidRPr="00A745FD" w14:paraId="0BA50436" w14:textId="77777777" w:rsidTr="008E3792">
        <w:trPr>
          <w:trHeight w:val="285"/>
        </w:trPr>
        <w:tc>
          <w:tcPr>
            <w:tcW w:w="5812" w:type="dxa"/>
            <w:shd w:val="clear" w:color="auto" w:fill="auto"/>
            <w:hideMark/>
          </w:tcPr>
          <w:p w14:paraId="7812107A"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10. Sou uma pessoa determinada.</w:t>
            </w:r>
          </w:p>
        </w:tc>
        <w:tc>
          <w:tcPr>
            <w:tcW w:w="993" w:type="dxa"/>
            <w:shd w:val="clear" w:color="auto" w:fill="auto"/>
            <w:noWrap/>
            <w:vAlign w:val="center"/>
            <w:hideMark/>
          </w:tcPr>
          <w:p w14:paraId="680F1DB1" w14:textId="052AD0FD"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687</w:t>
            </w:r>
          </w:p>
        </w:tc>
        <w:tc>
          <w:tcPr>
            <w:tcW w:w="992" w:type="dxa"/>
            <w:shd w:val="clear" w:color="auto" w:fill="auto"/>
            <w:vAlign w:val="center"/>
            <w:hideMark/>
          </w:tcPr>
          <w:p w14:paraId="26F2F56E"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vAlign w:val="center"/>
            <w:hideMark/>
          </w:tcPr>
          <w:p w14:paraId="51BE468A" w14:textId="77777777" w:rsidR="005D66B8" w:rsidRPr="00A745FD" w:rsidRDefault="005D66B8" w:rsidP="002B62CA">
            <w:pPr>
              <w:jc w:val="center"/>
              <w:rPr>
                <w:rFonts w:ascii="Times New Roman" w:hAnsi="Times New Roman" w:cs="Times New Roman"/>
                <w:sz w:val="20"/>
                <w:szCs w:val="20"/>
              </w:rPr>
            </w:pPr>
          </w:p>
        </w:tc>
      </w:tr>
      <w:tr w:rsidR="005D66B8" w:rsidRPr="00A745FD" w14:paraId="6DDFF07D" w14:textId="77777777" w:rsidTr="008E3792">
        <w:trPr>
          <w:trHeight w:val="285"/>
        </w:trPr>
        <w:tc>
          <w:tcPr>
            <w:tcW w:w="5812" w:type="dxa"/>
            <w:shd w:val="clear" w:color="auto" w:fill="auto"/>
            <w:hideMark/>
          </w:tcPr>
          <w:p w14:paraId="549F4A8E"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14. Sou uma pessoa autodisciplinada.</w:t>
            </w:r>
          </w:p>
        </w:tc>
        <w:tc>
          <w:tcPr>
            <w:tcW w:w="993" w:type="dxa"/>
            <w:shd w:val="clear" w:color="auto" w:fill="auto"/>
            <w:noWrap/>
            <w:vAlign w:val="center"/>
            <w:hideMark/>
          </w:tcPr>
          <w:p w14:paraId="7DFC199A" w14:textId="58F74C46"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492</w:t>
            </w:r>
          </w:p>
        </w:tc>
        <w:tc>
          <w:tcPr>
            <w:tcW w:w="992" w:type="dxa"/>
            <w:shd w:val="clear" w:color="auto" w:fill="auto"/>
            <w:vAlign w:val="center"/>
            <w:hideMark/>
          </w:tcPr>
          <w:p w14:paraId="4B6F17FD"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vAlign w:val="center"/>
            <w:hideMark/>
          </w:tcPr>
          <w:p w14:paraId="7FF8263D" w14:textId="77777777" w:rsidR="005D66B8" w:rsidRPr="00A745FD" w:rsidRDefault="005D66B8" w:rsidP="002B62CA">
            <w:pPr>
              <w:jc w:val="center"/>
              <w:rPr>
                <w:rFonts w:ascii="Times New Roman" w:hAnsi="Times New Roman" w:cs="Times New Roman"/>
                <w:sz w:val="20"/>
                <w:szCs w:val="20"/>
              </w:rPr>
            </w:pPr>
          </w:p>
        </w:tc>
      </w:tr>
      <w:tr w:rsidR="005D66B8" w:rsidRPr="00A745FD" w14:paraId="62731761" w14:textId="77777777" w:rsidTr="008E3792">
        <w:trPr>
          <w:trHeight w:val="285"/>
        </w:trPr>
        <w:tc>
          <w:tcPr>
            <w:tcW w:w="5812" w:type="dxa"/>
            <w:shd w:val="clear" w:color="auto" w:fill="auto"/>
            <w:hideMark/>
          </w:tcPr>
          <w:p w14:paraId="4319CED7"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4. Para mim é importante manter o interesse nas coisas.</w:t>
            </w:r>
          </w:p>
        </w:tc>
        <w:tc>
          <w:tcPr>
            <w:tcW w:w="993" w:type="dxa"/>
            <w:shd w:val="clear" w:color="auto" w:fill="auto"/>
            <w:noWrap/>
            <w:vAlign w:val="center"/>
            <w:hideMark/>
          </w:tcPr>
          <w:p w14:paraId="5020E971" w14:textId="0E88444A"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636</w:t>
            </w:r>
          </w:p>
        </w:tc>
        <w:tc>
          <w:tcPr>
            <w:tcW w:w="992" w:type="dxa"/>
            <w:shd w:val="clear" w:color="auto" w:fill="auto"/>
            <w:noWrap/>
            <w:vAlign w:val="center"/>
            <w:hideMark/>
          </w:tcPr>
          <w:p w14:paraId="19A87E01" w14:textId="2E288409" w:rsidR="005D66B8" w:rsidRPr="00A745FD" w:rsidRDefault="005D66B8" w:rsidP="002B62CA">
            <w:pPr>
              <w:jc w:val="center"/>
              <w:rPr>
                <w:rFonts w:ascii="Times New Roman" w:hAnsi="Times New Roman" w:cs="Times New Roman"/>
                <w:sz w:val="20"/>
                <w:szCs w:val="20"/>
              </w:rPr>
            </w:pPr>
            <w:r w:rsidRPr="00A745FD">
              <w:rPr>
                <w:rFonts w:ascii="Times New Roman" w:hAnsi="Times New Roman" w:cs="Times New Roman"/>
                <w:sz w:val="20"/>
                <w:szCs w:val="20"/>
              </w:rPr>
              <w:t>0</w:t>
            </w:r>
            <w:r w:rsidR="006768E7" w:rsidRPr="00A745FD">
              <w:rPr>
                <w:rFonts w:ascii="Times New Roman" w:hAnsi="Times New Roman" w:cs="Times New Roman"/>
                <w:sz w:val="20"/>
                <w:szCs w:val="20"/>
              </w:rPr>
              <w:t>,</w:t>
            </w:r>
            <w:r w:rsidRPr="00A745FD">
              <w:rPr>
                <w:rFonts w:ascii="Times New Roman" w:hAnsi="Times New Roman" w:cs="Times New Roman"/>
                <w:sz w:val="20"/>
                <w:szCs w:val="20"/>
              </w:rPr>
              <w:t>404</w:t>
            </w:r>
          </w:p>
        </w:tc>
        <w:tc>
          <w:tcPr>
            <w:tcW w:w="992" w:type="dxa"/>
            <w:shd w:val="clear" w:color="auto" w:fill="auto"/>
            <w:vAlign w:val="center"/>
            <w:hideMark/>
          </w:tcPr>
          <w:p w14:paraId="6FF699B1" w14:textId="77777777" w:rsidR="005D66B8" w:rsidRPr="00A745FD" w:rsidRDefault="005D66B8" w:rsidP="002B62CA">
            <w:pPr>
              <w:jc w:val="center"/>
              <w:rPr>
                <w:rFonts w:ascii="Times New Roman" w:hAnsi="Times New Roman" w:cs="Times New Roman"/>
                <w:sz w:val="20"/>
                <w:szCs w:val="20"/>
              </w:rPr>
            </w:pPr>
          </w:p>
        </w:tc>
      </w:tr>
      <w:tr w:rsidR="005D66B8" w:rsidRPr="00A745FD" w14:paraId="4B647B3A" w14:textId="77777777" w:rsidTr="008E3792">
        <w:trPr>
          <w:trHeight w:val="285"/>
        </w:trPr>
        <w:tc>
          <w:tcPr>
            <w:tcW w:w="5812" w:type="dxa"/>
            <w:shd w:val="clear" w:color="auto" w:fill="auto"/>
            <w:hideMark/>
          </w:tcPr>
          <w:p w14:paraId="7454DCA5"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5. Quando necessário, sou capaz de ficar por minha conta.</w:t>
            </w:r>
          </w:p>
        </w:tc>
        <w:tc>
          <w:tcPr>
            <w:tcW w:w="993" w:type="dxa"/>
            <w:shd w:val="clear" w:color="auto" w:fill="auto"/>
            <w:noWrap/>
            <w:vAlign w:val="center"/>
            <w:hideMark/>
          </w:tcPr>
          <w:p w14:paraId="76A1A22B" w14:textId="39512814"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568</w:t>
            </w:r>
          </w:p>
        </w:tc>
        <w:tc>
          <w:tcPr>
            <w:tcW w:w="992" w:type="dxa"/>
            <w:shd w:val="clear" w:color="auto" w:fill="auto"/>
            <w:noWrap/>
            <w:vAlign w:val="center"/>
            <w:hideMark/>
          </w:tcPr>
          <w:p w14:paraId="31D7521E" w14:textId="2E570B9D" w:rsidR="005D66B8" w:rsidRPr="00A745FD" w:rsidRDefault="005D66B8" w:rsidP="002B62CA">
            <w:pPr>
              <w:jc w:val="center"/>
              <w:rPr>
                <w:rFonts w:ascii="Times New Roman" w:hAnsi="Times New Roman" w:cs="Times New Roman"/>
                <w:sz w:val="20"/>
                <w:szCs w:val="20"/>
              </w:rPr>
            </w:pPr>
            <w:r w:rsidRPr="00A745FD">
              <w:rPr>
                <w:rFonts w:ascii="Times New Roman" w:hAnsi="Times New Roman" w:cs="Times New Roman"/>
                <w:sz w:val="20"/>
                <w:szCs w:val="20"/>
              </w:rPr>
              <w:t>0</w:t>
            </w:r>
            <w:r w:rsidR="006768E7" w:rsidRPr="00A745FD">
              <w:rPr>
                <w:rFonts w:ascii="Times New Roman" w:hAnsi="Times New Roman" w:cs="Times New Roman"/>
                <w:sz w:val="20"/>
                <w:szCs w:val="20"/>
              </w:rPr>
              <w:t>,</w:t>
            </w:r>
            <w:r w:rsidRPr="00A745FD">
              <w:rPr>
                <w:rFonts w:ascii="Times New Roman" w:hAnsi="Times New Roman" w:cs="Times New Roman"/>
                <w:sz w:val="20"/>
                <w:szCs w:val="20"/>
              </w:rPr>
              <w:t>517</w:t>
            </w:r>
          </w:p>
        </w:tc>
        <w:tc>
          <w:tcPr>
            <w:tcW w:w="992" w:type="dxa"/>
            <w:shd w:val="clear" w:color="auto" w:fill="auto"/>
            <w:vAlign w:val="center"/>
            <w:hideMark/>
          </w:tcPr>
          <w:p w14:paraId="2C76248A" w14:textId="77777777" w:rsidR="005D66B8" w:rsidRPr="00A745FD" w:rsidRDefault="005D66B8" w:rsidP="002B62CA">
            <w:pPr>
              <w:jc w:val="center"/>
              <w:rPr>
                <w:rFonts w:ascii="Times New Roman" w:hAnsi="Times New Roman" w:cs="Times New Roman"/>
                <w:sz w:val="20"/>
                <w:szCs w:val="20"/>
              </w:rPr>
            </w:pPr>
          </w:p>
        </w:tc>
      </w:tr>
      <w:tr w:rsidR="005D66B8" w:rsidRPr="00A745FD" w14:paraId="31B9006A" w14:textId="77777777" w:rsidTr="008E3792">
        <w:trPr>
          <w:trHeight w:val="285"/>
        </w:trPr>
        <w:tc>
          <w:tcPr>
            <w:tcW w:w="5812" w:type="dxa"/>
            <w:shd w:val="clear" w:color="auto" w:fill="auto"/>
            <w:hideMark/>
          </w:tcPr>
          <w:p w14:paraId="68D849A4"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9. Sinto que sou capaz de lidar com várias coisas ao mesmo tempo.</w:t>
            </w:r>
          </w:p>
        </w:tc>
        <w:tc>
          <w:tcPr>
            <w:tcW w:w="993" w:type="dxa"/>
            <w:shd w:val="clear" w:color="auto" w:fill="auto"/>
            <w:noWrap/>
            <w:vAlign w:val="center"/>
            <w:hideMark/>
          </w:tcPr>
          <w:p w14:paraId="4C8E1628" w14:textId="0C12A873"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535</w:t>
            </w:r>
          </w:p>
        </w:tc>
        <w:tc>
          <w:tcPr>
            <w:tcW w:w="992" w:type="dxa"/>
            <w:shd w:val="clear" w:color="auto" w:fill="auto"/>
            <w:vAlign w:val="center"/>
            <w:hideMark/>
          </w:tcPr>
          <w:p w14:paraId="01F4E6DC"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noWrap/>
            <w:vAlign w:val="center"/>
            <w:hideMark/>
          </w:tcPr>
          <w:p w14:paraId="2B492FBC" w14:textId="61A6FF54" w:rsidR="005D66B8" w:rsidRPr="00A745FD" w:rsidRDefault="005D66B8" w:rsidP="002B62CA">
            <w:pPr>
              <w:jc w:val="center"/>
              <w:rPr>
                <w:rFonts w:ascii="Times New Roman" w:hAnsi="Times New Roman" w:cs="Times New Roman"/>
                <w:sz w:val="20"/>
                <w:szCs w:val="20"/>
              </w:rPr>
            </w:pPr>
            <w:r w:rsidRPr="00A745FD">
              <w:rPr>
                <w:rFonts w:ascii="Times New Roman" w:hAnsi="Times New Roman" w:cs="Times New Roman"/>
                <w:sz w:val="20"/>
                <w:szCs w:val="20"/>
              </w:rPr>
              <w:t>0</w:t>
            </w:r>
            <w:r w:rsidR="006768E7" w:rsidRPr="00A745FD">
              <w:rPr>
                <w:rFonts w:ascii="Times New Roman" w:hAnsi="Times New Roman" w:cs="Times New Roman"/>
                <w:sz w:val="20"/>
                <w:szCs w:val="20"/>
              </w:rPr>
              <w:t>,</w:t>
            </w:r>
            <w:r w:rsidRPr="00A745FD">
              <w:rPr>
                <w:rFonts w:ascii="Times New Roman" w:hAnsi="Times New Roman" w:cs="Times New Roman"/>
                <w:sz w:val="20"/>
                <w:szCs w:val="20"/>
              </w:rPr>
              <w:t>469</w:t>
            </w:r>
          </w:p>
        </w:tc>
      </w:tr>
      <w:tr w:rsidR="005D66B8" w:rsidRPr="00A745FD" w14:paraId="6C07F590" w14:textId="77777777" w:rsidTr="008E3792">
        <w:trPr>
          <w:trHeight w:val="285"/>
        </w:trPr>
        <w:tc>
          <w:tcPr>
            <w:tcW w:w="5812" w:type="dxa"/>
            <w:shd w:val="clear" w:color="auto" w:fill="auto"/>
            <w:hideMark/>
          </w:tcPr>
          <w:p w14:paraId="2151A712"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17. O facto de acreditar em mim ajuda-me a superar momentos difíceis.</w:t>
            </w:r>
          </w:p>
        </w:tc>
        <w:tc>
          <w:tcPr>
            <w:tcW w:w="993" w:type="dxa"/>
            <w:shd w:val="clear" w:color="auto" w:fill="auto"/>
            <w:noWrap/>
            <w:vAlign w:val="center"/>
            <w:hideMark/>
          </w:tcPr>
          <w:p w14:paraId="548318BB" w14:textId="028822F9"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486</w:t>
            </w:r>
          </w:p>
        </w:tc>
        <w:tc>
          <w:tcPr>
            <w:tcW w:w="992" w:type="dxa"/>
            <w:shd w:val="clear" w:color="auto" w:fill="auto"/>
            <w:noWrap/>
            <w:vAlign w:val="center"/>
            <w:hideMark/>
          </w:tcPr>
          <w:p w14:paraId="4458AACE" w14:textId="3419B438" w:rsidR="005D66B8" w:rsidRPr="00A745FD" w:rsidRDefault="005D66B8" w:rsidP="002B62CA">
            <w:pPr>
              <w:jc w:val="center"/>
              <w:rPr>
                <w:rFonts w:ascii="Times New Roman" w:hAnsi="Times New Roman" w:cs="Times New Roman"/>
                <w:sz w:val="20"/>
                <w:szCs w:val="20"/>
              </w:rPr>
            </w:pPr>
            <w:r w:rsidRPr="00A745FD">
              <w:rPr>
                <w:rFonts w:ascii="Times New Roman" w:hAnsi="Times New Roman" w:cs="Times New Roman"/>
                <w:sz w:val="20"/>
                <w:szCs w:val="20"/>
              </w:rPr>
              <w:t>0</w:t>
            </w:r>
            <w:r w:rsidR="006768E7" w:rsidRPr="00A745FD">
              <w:rPr>
                <w:rFonts w:ascii="Times New Roman" w:hAnsi="Times New Roman" w:cs="Times New Roman"/>
                <w:sz w:val="20"/>
                <w:szCs w:val="20"/>
              </w:rPr>
              <w:t>,</w:t>
            </w:r>
            <w:r w:rsidRPr="00A745FD">
              <w:rPr>
                <w:rFonts w:ascii="Times New Roman" w:hAnsi="Times New Roman" w:cs="Times New Roman"/>
                <w:sz w:val="20"/>
                <w:szCs w:val="20"/>
              </w:rPr>
              <w:t>427</w:t>
            </w:r>
          </w:p>
        </w:tc>
        <w:tc>
          <w:tcPr>
            <w:tcW w:w="992" w:type="dxa"/>
            <w:shd w:val="clear" w:color="auto" w:fill="auto"/>
            <w:noWrap/>
            <w:vAlign w:val="center"/>
            <w:hideMark/>
          </w:tcPr>
          <w:p w14:paraId="189D77C1" w14:textId="59FB053B" w:rsidR="005D66B8" w:rsidRPr="00A745FD" w:rsidRDefault="005D66B8" w:rsidP="002B62CA">
            <w:pPr>
              <w:jc w:val="center"/>
              <w:rPr>
                <w:rFonts w:ascii="Times New Roman" w:hAnsi="Times New Roman" w:cs="Times New Roman"/>
                <w:sz w:val="20"/>
                <w:szCs w:val="20"/>
              </w:rPr>
            </w:pPr>
            <w:r w:rsidRPr="00A745FD">
              <w:rPr>
                <w:rFonts w:ascii="Times New Roman" w:hAnsi="Times New Roman" w:cs="Times New Roman"/>
                <w:sz w:val="20"/>
                <w:szCs w:val="20"/>
              </w:rPr>
              <w:t>0</w:t>
            </w:r>
            <w:r w:rsidR="006768E7" w:rsidRPr="00A745FD">
              <w:rPr>
                <w:rFonts w:ascii="Times New Roman" w:hAnsi="Times New Roman" w:cs="Times New Roman"/>
                <w:sz w:val="20"/>
                <w:szCs w:val="20"/>
              </w:rPr>
              <w:t>,</w:t>
            </w:r>
            <w:r w:rsidRPr="00A745FD">
              <w:rPr>
                <w:rFonts w:ascii="Times New Roman" w:hAnsi="Times New Roman" w:cs="Times New Roman"/>
                <w:sz w:val="20"/>
                <w:szCs w:val="20"/>
              </w:rPr>
              <w:t>427</w:t>
            </w:r>
          </w:p>
        </w:tc>
      </w:tr>
      <w:tr w:rsidR="005D66B8" w:rsidRPr="00A745FD" w14:paraId="6530ED98" w14:textId="77777777" w:rsidTr="008E3792">
        <w:trPr>
          <w:trHeight w:val="285"/>
        </w:trPr>
        <w:tc>
          <w:tcPr>
            <w:tcW w:w="5812" w:type="dxa"/>
            <w:shd w:val="clear" w:color="auto" w:fill="auto"/>
            <w:hideMark/>
          </w:tcPr>
          <w:p w14:paraId="086475F9"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15. Mantenho-me interessado/a nas coisas.</w:t>
            </w:r>
          </w:p>
        </w:tc>
        <w:tc>
          <w:tcPr>
            <w:tcW w:w="993" w:type="dxa"/>
            <w:shd w:val="clear" w:color="auto" w:fill="auto"/>
            <w:noWrap/>
            <w:vAlign w:val="center"/>
            <w:hideMark/>
          </w:tcPr>
          <w:p w14:paraId="110E9139" w14:textId="46B31583"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480</w:t>
            </w:r>
          </w:p>
        </w:tc>
        <w:tc>
          <w:tcPr>
            <w:tcW w:w="992" w:type="dxa"/>
            <w:shd w:val="clear" w:color="auto" w:fill="auto"/>
            <w:noWrap/>
            <w:vAlign w:val="center"/>
            <w:hideMark/>
          </w:tcPr>
          <w:p w14:paraId="76E60149" w14:textId="43434296" w:rsidR="005D66B8" w:rsidRPr="00A745FD" w:rsidRDefault="005D66B8" w:rsidP="002B62CA">
            <w:pPr>
              <w:jc w:val="center"/>
              <w:rPr>
                <w:rFonts w:ascii="Times New Roman" w:hAnsi="Times New Roman" w:cs="Times New Roman"/>
                <w:sz w:val="20"/>
                <w:szCs w:val="20"/>
              </w:rPr>
            </w:pPr>
            <w:r w:rsidRPr="00A745FD">
              <w:rPr>
                <w:rFonts w:ascii="Times New Roman" w:hAnsi="Times New Roman" w:cs="Times New Roman"/>
                <w:sz w:val="20"/>
                <w:szCs w:val="20"/>
              </w:rPr>
              <w:t>0</w:t>
            </w:r>
            <w:r w:rsidR="006768E7" w:rsidRPr="00A745FD">
              <w:rPr>
                <w:rFonts w:ascii="Times New Roman" w:hAnsi="Times New Roman" w:cs="Times New Roman"/>
                <w:sz w:val="20"/>
                <w:szCs w:val="20"/>
              </w:rPr>
              <w:t>,</w:t>
            </w:r>
            <w:r w:rsidRPr="00A745FD">
              <w:rPr>
                <w:rFonts w:ascii="Times New Roman" w:hAnsi="Times New Roman" w:cs="Times New Roman"/>
                <w:sz w:val="20"/>
                <w:szCs w:val="20"/>
              </w:rPr>
              <w:t>415</w:t>
            </w:r>
          </w:p>
        </w:tc>
        <w:tc>
          <w:tcPr>
            <w:tcW w:w="992" w:type="dxa"/>
            <w:shd w:val="clear" w:color="auto" w:fill="auto"/>
            <w:noWrap/>
            <w:vAlign w:val="center"/>
            <w:hideMark/>
          </w:tcPr>
          <w:p w14:paraId="70CC3598" w14:textId="6D42E9C7" w:rsidR="005D66B8" w:rsidRPr="00A745FD" w:rsidRDefault="005D66B8" w:rsidP="002B62CA">
            <w:pPr>
              <w:jc w:val="center"/>
              <w:rPr>
                <w:rFonts w:ascii="Times New Roman" w:hAnsi="Times New Roman" w:cs="Times New Roman"/>
                <w:sz w:val="20"/>
                <w:szCs w:val="20"/>
              </w:rPr>
            </w:pPr>
            <w:r w:rsidRPr="00A745FD">
              <w:rPr>
                <w:rFonts w:ascii="Times New Roman" w:hAnsi="Times New Roman" w:cs="Times New Roman"/>
                <w:sz w:val="20"/>
                <w:szCs w:val="20"/>
              </w:rPr>
              <w:t>0</w:t>
            </w:r>
            <w:r w:rsidR="006768E7" w:rsidRPr="00A745FD">
              <w:rPr>
                <w:rFonts w:ascii="Times New Roman" w:hAnsi="Times New Roman" w:cs="Times New Roman"/>
                <w:sz w:val="20"/>
                <w:szCs w:val="20"/>
              </w:rPr>
              <w:t>,</w:t>
            </w:r>
            <w:r w:rsidRPr="00A745FD">
              <w:rPr>
                <w:rFonts w:ascii="Times New Roman" w:hAnsi="Times New Roman" w:cs="Times New Roman"/>
                <w:sz w:val="20"/>
                <w:szCs w:val="20"/>
              </w:rPr>
              <w:t>435</w:t>
            </w:r>
          </w:p>
        </w:tc>
      </w:tr>
      <w:tr w:rsidR="005D66B8" w:rsidRPr="00A745FD" w14:paraId="7AF75800" w14:textId="77777777" w:rsidTr="008E3792">
        <w:trPr>
          <w:trHeight w:val="285"/>
        </w:trPr>
        <w:tc>
          <w:tcPr>
            <w:tcW w:w="5812" w:type="dxa"/>
            <w:shd w:val="clear" w:color="auto" w:fill="auto"/>
            <w:hideMark/>
          </w:tcPr>
          <w:p w14:paraId="2117D748"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13. Sei que consigo superar tempos difíceis porque já passei por dificuldades antes.</w:t>
            </w:r>
          </w:p>
        </w:tc>
        <w:tc>
          <w:tcPr>
            <w:tcW w:w="993" w:type="dxa"/>
            <w:shd w:val="clear" w:color="auto" w:fill="auto"/>
            <w:vAlign w:val="center"/>
            <w:hideMark/>
          </w:tcPr>
          <w:p w14:paraId="2AAAB0B0"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noWrap/>
            <w:vAlign w:val="center"/>
            <w:hideMark/>
          </w:tcPr>
          <w:p w14:paraId="71490702" w14:textId="7305A875"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587</w:t>
            </w:r>
          </w:p>
        </w:tc>
        <w:tc>
          <w:tcPr>
            <w:tcW w:w="992" w:type="dxa"/>
            <w:shd w:val="clear" w:color="auto" w:fill="auto"/>
            <w:vAlign w:val="center"/>
            <w:hideMark/>
          </w:tcPr>
          <w:p w14:paraId="199EC4FA" w14:textId="77777777" w:rsidR="005D66B8" w:rsidRPr="00A745FD" w:rsidRDefault="005D66B8" w:rsidP="002B62CA">
            <w:pPr>
              <w:jc w:val="center"/>
              <w:rPr>
                <w:rFonts w:ascii="Times New Roman" w:hAnsi="Times New Roman" w:cs="Times New Roman"/>
                <w:sz w:val="20"/>
                <w:szCs w:val="20"/>
              </w:rPr>
            </w:pPr>
          </w:p>
        </w:tc>
      </w:tr>
      <w:tr w:rsidR="005D66B8" w:rsidRPr="00A745FD" w14:paraId="74972784" w14:textId="77777777" w:rsidTr="008E3792">
        <w:trPr>
          <w:trHeight w:val="285"/>
        </w:trPr>
        <w:tc>
          <w:tcPr>
            <w:tcW w:w="5812" w:type="dxa"/>
            <w:shd w:val="clear" w:color="auto" w:fill="auto"/>
            <w:hideMark/>
          </w:tcPr>
          <w:p w14:paraId="7DF7E624"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16. Sou capaz de me rir das coisas.</w:t>
            </w:r>
          </w:p>
        </w:tc>
        <w:tc>
          <w:tcPr>
            <w:tcW w:w="993" w:type="dxa"/>
            <w:shd w:val="clear" w:color="auto" w:fill="auto"/>
            <w:vAlign w:val="center"/>
            <w:hideMark/>
          </w:tcPr>
          <w:p w14:paraId="2A44F3E2"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noWrap/>
            <w:vAlign w:val="center"/>
            <w:hideMark/>
          </w:tcPr>
          <w:p w14:paraId="324CE1DF" w14:textId="62C50D05"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601</w:t>
            </w:r>
          </w:p>
        </w:tc>
        <w:tc>
          <w:tcPr>
            <w:tcW w:w="992" w:type="dxa"/>
            <w:shd w:val="clear" w:color="auto" w:fill="auto"/>
            <w:vAlign w:val="center"/>
            <w:hideMark/>
          </w:tcPr>
          <w:p w14:paraId="4A81E767" w14:textId="77777777" w:rsidR="005D66B8" w:rsidRPr="00A745FD" w:rsidRDefault="005D66B8" w:rsidP="002B62CA">
            <w:pPr>
              <w:jc w:val="center"/>
              <w:rPr>
                <w:rFonts w:ascii="Times New Roman" w:hAnsi="Times New Roman" w:cs="Times New Roman"/>
                <w:sz w:val="20"/>
                <w:szCs w:val="20"/>
              </w:rPr>
            </w:pPr>
          </w:p>
        </w:tc>
      </w:tr>
      <w:tr w:rsidR="005D66B8" w:rsidRPr="00A745FD" w14:paraId="0AAB6004" w14:textId="77777777" w:rsidTr="008E3792">
        <w:trPr>
          <w:trHeight w:val="285"/>
        </w:trPr>
        <w:tc>
          <w:tcPr>
            <w:tcW w:w="5812" w:type="dxa"/>
            <w:shd w:val="clear" w:color="auto" w:fill="auto"/>
            <w:hideMark/>
          </w:tcPr>
          <w:p w14:paraId="65D3EFA2"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18. Em situações de emergência, sou alguém em quem se pode confiar.</w:t>
            </w:r>
          </w:p>
        </w:tc>
        <w:tc>
          <w:tcPr>
            <w:tcW w:w="993" w:type="dxa"/>
            <w:shd w:val="clear" w:color="auto" w:fill="auto"/>
            <w:vAlign w:val="center"/>
            <w:hideMark/>
          </w:tcPr>
          <w:p w14:paraId="0E9CFD49"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noWrap/>
            <w:vAlign w:val="center"/>
            <w:hideMark/>
          </w:tcPr>
          <w:p w14:paraId="37AD8E6B" w14:textId="3158A375"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696</w:t>
            </w:r>
          </w:p>
        </w:tc>
        <w:tc>
          <w:tcPr>
            <w:tcW w:w="992" w:type="dxa"/>
            <w:shd w:val="clear" w:color="auto" w:fill="auto"/>
            <w:vAlign w:val="center"/>
            <w:hideMark/>
          </w:tcPr>
          <w:p w14:paraId="183D81DB" w14:textId="77777777" w:rsidR="005D66B8" w:rsidRPr="00A745FD" w:rsidRDefault="005D66B8" w:rsidP="002B62CA">
            <w:pPr>
              <w:jc w:val="center"/>
              <w:rPr>
                <w:rFonts w:ascii="Times New Roman" w:hAnsi="Times New Roman" w:cs="Times New Roman"/>
                <w:sz w:val="20"/>
                <w:szCs w:val="20"/>
              </w:rPr>
            </w:pPr>
          </w:p>
        </w:tc>
      </w:tr>
      <w:tr w:rsidR="005D66B8" w:rsidRPr="00A745FD" w14:paraId="3EE8F884" w14:textId="77777777" w:rsidTr="008E3792">
        <w:trPr>
          <w:trHeight w:val="285"/>
        </w:trPr>
        <w:tc>
          <w:tcPr>
            <w:tcW w:w="5812" w:type="dxa"/>
            <w:shd w:val="clear" w:color="auto" w:fill="auto"/>
            <w:hideMark/>
          </w:tcPr>
          <w:p w14:paraId="6B8F286E"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19. Normalmente consigo olhar para uma situação sob várias perspetivas.</w:t>
            </w:r>
          </w:p>
        </w:tc>
        <w:tc>
          <w:tcPr>
            <w:tcW w:w="993" w:type="dxa"/>
            <w:shd w:val="clear" w:color="auto" w:fill="auto"/>
            <w:vAlign w:val="center"/>
            <w:hideMark/>
          </w:tcPr>
          <w:p w14:paraId="6E0EFFE4"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noWrap/>
            <w:vAlign w:val="center"/>
            <w:hideMark/>
          </w:tcPr>
          <w:p w14:paraId="507BB873" w14:textId="43E95347"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727</w:t>
            </w:r>
          </w:p>
        </w:tc>
        <w:tc>
          <w:tcPr>
            <w:tcW w:w="992" w:type="dxa"/>
            <w:shd w:val="clear" w:color="auto" w:fill="auto"/>
            <w:vAlign w:val="center"/>
            <w:hideMark/>
          </w:tcPr>
          <w:p w14:paraId="355FFFE6" w14:textId="77777777" w:rsidR="005D66B8" w:rsidRPr="00A745FD" w:rsidRDefault="005D66B8" w:rsidP="002B62CA">
            <w:pPr>
              <w:jc w:val="center"/>
              <w:rPr>
                <w:rFonts w:ascii="Times New Roman" w:hAnsi="Times New Roman" w:cs="Times New Roman"/>
                <w:sz w:val="20"/>
                <w:szCs w:val="20"/>
              </w:rPr>
            </w:pPr>
          </w:p>
        </w:tc>
      </w:tr>
      <w:tr w:rsidR="005D66B8" w:rsidRPr="00A745FD" w14:paraId="7E1EC282" w14:textId="77777777" w:rsidTr="008E3792">
        <w:trPr>
          <w:trHeight w:val="285"/>
        </w:trPr>
        <w:tc>
          <w:tcPr>
            <w:tcW w:w="5812" w:type="dxa"/>
            <w:shd w:val="clear" w:color="auto" w:fill="auto"/>
            <w:hideMark/>
          </w:tcPr>
          <w:p w14:paraId="0A92B141"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20. Por vezes obrigo-me a fazer coisas, quer queira ou não queira.</w:t>
            </w:r>
          </w:p>
        </w:tc>
        <w:tc>
          <w:tcPr>
            <w:tcW w:w="993" w:type="dxa"/>
            <w:shd w:val="clear" w:color="auto" w:fill="auto"/>
            <w:vAlign w:val="center"/>
            <w:hideMark/>
          </w:tcPr>
          <w:p w14:paraId="38A6C129"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noWrap/>
            <w:vAlign w:val="center"/>
            <w:hideMark/>
          </w:tcPr>
          <w:p w14:paraId="704D24B9" w14:textId="71D41F97"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661</w:t>
            </w:r>
          </w:p>
        </w:tc>
        <w:tc>
          <w:tcPr>
            <w:tcW w:w="992" w:type="dxa"/>
            <w:shd w:val="clear" w:color="auto" w:fill="auto"/>
            <w:vAlign w:val="center"/>
            <w:hideMark/>
          </w:tcPr>
          <w:p w14:paraId="5A86BD73" w14:textId="77777777" w:rsidR="005D66B8" w:rsidRPr="00A745FD" w:rsidRDefault="005D66B8" w:rsidP="002B62CA">
            <w:pPr>
              <w:jc w:val="center"/>
              <w:rPr>
                <w:rFonts w:ascii="Times New Roman" w:hAnsi="Times New Roman" w:cs="Times New Roman"/>
                <w:sz w:val="20"/>
                <w:szCs w:val="20"/>
              </w:rPr>
            </w:pPr>
          </w:p>
        </w:tc>
      </w:tr>
      <w:tr w:rsidR="005D66B8" w:rsidRPr="00A745FD" w14:paraId="0AD716B7" w14:textId="77777777" w:rsidTr="008E3792">
        <w:trPr>
          <w:trHeight w:val="285"/>
        </w:trPr>
        <w:tc>
          <w:tcPr>
            <w:tcW w:w="5812" w:type="dxa"/>
            <w:shd w:val="clear" w:color="auto" w:fill="auto"/>
            <w:hideMark/>
          </w:tcPr>
          <w:p w14:paraId="7D18FE58"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25. Não tenho problema com o facto de haver pessoas que não gostam de mim.</w:t>
            </w:r>
          </w:p>
        </w:tc>
        <w:tc>
          <w:tcPr>
            <w:tcW w:w="993" w:type="dxa"/>
            <w:shd w:val="clear" w:color="auto" w:fill="auto"/>
            <w:vAlign w:val="center"/>
            <w:hideMark/>
          </w:tcPr>
          <w:p w14:paraId="42E25F65"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noWrap/>
            <w:vAlign w:val="center"/>
            <w:hideMark/>
          </w:tcPr>
          <w:p w14:paraId="01726F0D" w14:textId="5800571D"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570</w:t>
            </w:r>
          </w:p>
        </w:tc>
        <w:tc>
          <w:tcPr>
            <w:tcW w:w="992" w:type="dxa"/>
            <w:shd w:val="clear" w:color="auto" w:fill="auto"/>
            <w:noWrap/>
            <w:vAlign w:val="center"/>
            <w:hideMark/>
          </w:tcPr>
          <w:p w14:paraId="1E1AF288" w14:textId="42EEC363" w:rsidR="005D66B8" w:rsidRPr="00A745FD" w:rsidRDefault="005D66B8" w:rsidP="002B62CA">
            <w:pPr>
              <w:jc w:val="center"/>
              <w:rPr>
                <w:rFonts w:ascii="Times New Roman" w:hAnsi="Times New Roman" w:cs="Times New Roman"/>
                <w:sz w:val="20"/>
                <w:szCs w:val="20"/>
              </w:rPr>
            </w:pPr>
            <w:r w:rsidRPr="00A745FD">
              <w:rPr>
                <w:rFonts w:ascii="Times New Roman" w:hAnsi="Times New Roman" w:cs="Times New Roman"/>
                <w:sz w:val="20"/>
                <w:szCs w:val="20"/>
              </w:rPr>
              <w:t>0</w:t>
            </w:r>
            <w:r w:rsidR="006768E7" w:rsidRPr="00A745FD">
              <w:rPr>
                <w:rFonts w:ascii="Times New Roman" w:hAnsi="Times New Roman" w:cs="Times New Roman"/>
                <w:sz w:val="20"/>
                <w:szCs w:val="20"/>
              </w:rPr>
              <w:t>,</w:t>
            </w:r>
            <w:r w:rsidRPr="00A745FD">
              <w:rPr>
                <w:rFonts w:ascii="Times New Roman" w:hAnsi="Times New Roman" w:cs="Times New Roman"/>
                <w:sz w:val="20"/>
                <w:szCs w:val="20"/>
              </w:rPr>
              <w:t>462</w:t>
            </w:r>
          </w:p>
        </w:tc>
      </w:tr>
      <w:tr w:rsidR="005D66B8" w:rsidRPr="00A745FD" w14:paraId="7711C274" w14:textId="77777777" w:rsidTr="008E3792">
        <w:trPr>
          <w:trHeight w:val="285"/>
        </w:trPr>
        <w:tc>
          <w:tcPr>
            <w:tcW w:w="5812" w:type="dxa"/>
            <w:shd w:val="clear" w:color="auto" w:fill="auto"/>
            <w:hideMark/>
          </w:tcPr>
          <w:p w14:paraId="788F1825"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23. Quando me encontro numa situação difícil, costumo conseguir sair dela.</w:t>
            </w:r>
          </w:p>
        </w:tc>
        <w:tc>
          <w:tcPr>
            <w:tcW w:w="993" w:type="dxa"/>
            <w:shd w:val="clear" w:color="auto" w:fill="auto"/>
            <w:vAlign w:val="center"/>
            <w:hideMark/>
          </w:tcPr>
          <w:p w14:paraId="249E4BB3"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noWrap/>
            <w:vAlign w:val="center"/>
            <w:hideMark/>
          </w:tcPr>
          <w:p w14:paraId="67CAE4D2" w14:textId="6779DB49"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529</w:t>
            </w:r>
          </w:p>
        </w:tc>
        <w:tc>
          <w:tcPr>
            <w:tcW w:w="992" w:type="dxa"/>
            <w:shd w:val="clear" w:color="auto" w:fill="auto"/>
            <w:noWrap/>
            <w:vAlign w:val="center"/>
            <w:hideMark/>
          </w:tcPr>
          <w:p w14:paraId="6DB94179" w14:textId="60746093" w:rsidR="005D66B8" w:rsidRPr="00A745FD" w:rsidRDefault="005D66B8" w:rsidP="002B62CA">
            <w:pPr>
              <w:jc w:val="center"/>
              <w:rPr>
                <w:rFonts w:ascii="Times New Roman" w:hAnsi="Times New Roman" w:cs="Times New Roman"/>
                <w:sz w:val="20"/>
                <w:szCs w:val="20"/>
              </w:rPr>
            </w:pPr>
            <w:r w:rsidRPr="00A745FD">
              <w:rPr>
                <w:rFonts w:ascii="Times New Roman" w:hAnsi="Times New Roman" w:cs="Times New Roman"/>
                <w:sz w:val="20"/>
                <w:szCs w:val="20"/>
              </w:rPr>
              <w:t>0</w:t>
            </w:r>
            <w:r w:rsidR="006768E7" w:rsidRPr="00A745FD">
              <w:rPr>
                <w:rFonts w:ascii="Times New Roman" w:hAnsi="Times New Roman" w:cs="Times New Roman"/>
                <w:sz w:val="20"/>
                <w:szCs w:val="20"/>
              </w:rPr>
              <w:t>,</w:t>
            </w:r>
            <w:r w:rsidRPr="00A745FD">
              <w:rPr>
                <w:rFonts w:ascii="Times New Roman" w:hAnsi="Times New Roman" w:cs="Times New Roman"/>
                <w:sz w:val="20"/>
                <w:szCs w:val="20"/>
              </w:rPr>
              <w:t>401</w:t>
            </w:r>
          </w:p>
        </w:tc>
      </w:tr>
      <w:tr w:rsidR="005D66B8" w:rsidRPr="00A745FD" w14:paraId="61D11B4F" w14:textId="77777777" w:rsidTr="008E3792">
        <w:trPr>
          <w:trHeight w:val="285"/>
        </w:trPr>
        <w:tc>
          <w:tcPr>
            <w:tcW w:w="5812" w:type="dxa"/>
            <w:shd w:val="clear" w:color="auto" w:fill="auto"/>
            <w:hideMark/>
          </w:tcPr>
          <w:p w14:paraId="7F5DD3F3"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22. Não costumo cismar sobre coisas em relação às quais nada posso fazer.</w:t>
            </w:r>
          </w:p>
        </w:tc>
        <w:tc>
          <w:tcPr>
            <w:tcW w:w="993" w:type="dxa"/>
            <w:shd w:val="clear" w:color="auto" w:fill="auto"/>
            <w:vAlign w:val="center"/>
            <w:hideMark/>
          </w:tcPr>
          <w:p w14:paraId="4D98FC33"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vAlign w:val="center"/>
            <w:hideMark/>
          </w:tcPr>
          <w:p w14:paraId="0110122A"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noWrap/>
            <w:vAlign w:val="center"/>
            <w:hideMark/>
          </w:tcPr>
          <w:p w14:paraId="60957C5E" w14:textId="6E77CA60"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664</w:t>
            </w:r>
          </w:p>
        </w:tc>
      </w:tr>
      <w:tr w:rsidR="005D66B8" w:rsidRPr="00A745FD" w14:paraId="14F5E073" w14:textId="77777777" w:rsidTr="008E3792">
        <w:trPr>
          <w:trHeight w:val="285"/>
        </w:trPr>
        <w:tc>
          <w:tcPr>
            <w:tcW w:w="5812" w:type="dxa"/>
            <w:shd w:val="clear" w:color="auto" w:fill="auto"/>
            <w:hideMark/>
          </w:tcPr>
          <w:p w14:paraId="2E117FFD"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24. Tenho energia suficiente para fazer tudo o que tenho para fazer.</w:t>
            </w:r>
          </w:p>
        </w:tc>
        <w:tc>
          <w:tcPr>
            <w:tcW w:w="993" w:type="dxa"/>
            <w:shd w:val="clear" w:color="auto" w:fill="auto"/>
            <w:vAlign w:val="center"/>
            <w:hideMark/>
          </w:tcPr>
          <w:p w14:paraId="7067E207"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vAlign w:val="center"/>
            <w:hideMark/>
          </w:tcPr>
          <w:p w14:paraId="5C570D91"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noWrap/>
            <w:vAlign w:val="center"/>
            <w:hideMark/>
          </w:tcPr>
          <w:p w14:paraId="12B06A97" w14:textId="1872696E"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666</w:t>
            </w:r>
          </w:p>
        </w:tc>
      </w:tr>
      <w:tr w:rsidR="005D66B8" w:rsidRPr="00A745FD" w14:paraId="3F0D1611" w14:textId="77777777" w:rsidTr="008E3792">
        <w:trPr>
          <w:trHeight w:val="285"/>
        </w:trPr>
        <w:tc>
          <w:tcPr>
            <w:tcW w:w="5812" w:type="dxa"/>
            <w:shd w:val="clear" w:color="auto" w:fill="auto"/>
            <w:hideMark/>
          </w:tcPr>
          <w:p w14:paraId="37B05B18"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11. Raramente me questiono sobre o sentido das coisas.</w:t>
            </w:r>
          </w:p>
        </w:tc>
        <w:tc>
          <w:tcPr>
            <w:tcW w:w="993" w:type="dxa"/>
            <w:shd w:val="clear" w:color="auto" w:fill="auto"/>
            <w:vAlign w:val="center"/>
            <w:hideMark/>
          </w:tcPr>
          <w:p w14:paraId="03A36DDB"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vAlign w:val="center"/>
            <w:hideMark/>
          </w:tcPr>
          <w:p w14:paraId="2FBA1EA3"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noWrap/>
            <w:vAlign w:val="center"/>
            <w:hideMark/>
          </w:tcPr>
          <w:p w14:paraId="12360FE9" w14:textId="494A8706"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663</w:t>
            </w:r>
          </w:p>
        </w:tc>
      </w:tr>
      <w:tr w:rsidR="005D66B8" w:rsidRPr="00A745FD" w14:paraId="6FBD3C6B" w14:textId="77777777" w:rsidTr="008E3792">
        <w:trPr>
          <w:trHeight w:val="285"/>
        </w:trPr>
        <w:tc>
          <w:tcPr>
            <w:tcW w:w="5812" w:type="dxa"/>
            <w:shd w:val="clear" w:color="auto" w:fill="auto"/>
            <w:hideMark/>
          </w:tcPr>
          <w:p w14:paraId="74145B65"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12. Vivo a vida um dia de cada vez.</w:t>
            </w:r>
          </w:p>
        </w:tc>
        <w:tc>
          <w:tcPr>
            <w:tcW w:w="993" w:type="dxa"/>
            <w:shd w:val="clear" w:color="auto" w:fill="auto"/>
            <w:vAlign w:val="center"/>
            <w:hideMark/>
          </w:tcPr>
          <w:p w14:paraId="4C032DFF"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vAlign w:val="center"/>
            <w:hideMark/>
          </w:tcPr>
          <w:p w14:paraId="310876AA"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noWrap/>
            <w:vAlign w:val="center"/>
            <w:hideMark/>
          </w:tcPr>
          <w:p w14:paraId="2CBD283B" w14:textId="44CF4413"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514</w:t>
            </w:r>
          </w:p>
        </w:tc>
      </w:tr>
      <w:tr w:rsidR="005D66B8" w:rsidRPr="00A745FD" w14:paraId="59FA1C9F" w14:textId="77777777" w:rsidTr="008E3792">
        <w:trPr>
          <w:trHeight w:val="285"/>
        </w:trPr>
        <w:tc>
          <w:tcPr>
            <w:tcW w:w="5812" w:type="dxa"/>
            <w:shd w:val="clear" w:color="auto" w:fill="auto"/>
            <w:hideMark/>
          </w:tcPr>
          <w:p w14:paraId="49C3BEAB"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8. Estou bem comigo mesmo/a.</w:t>
            </w:r>
          </w:p>
        </w:tc>
        <w:tc>
          <w:tcPr>
            <w:tcW w:w="993" w:type="dxa"/>
            <w:shd w:val="clear" w:color="auto" w:fill="auto"/>
            <w:noWrap/>
            <w:vAlign w:val="center"/>
            <w:hideMark/>
          </w:tcPr>
          <w:p w14:paraId="7576923D" w14:textId="2E7A386F" w:rsidR="005D66B8" w:rsidRPr="00A745FD" w:rsidRDefault="005D66B8" w:rsidP="002B62CA">
            <w:pPr>
              <w:jc w:val="center"/>
              <w:rPr>
                <w:rFonts w:ascii="Times New Roman" w:hAnsi="Times New Roman" w:cs="Times New Roman"/>
                <w:sz w:val="20"/>
                <w:szCs w:val="20"/>
              </w:rPr>
            </w:pPr>
            <w:r w:rsidRPr="00A745FD">
              <w:rPr>
                <w:rFonts w:ascii="Times New Roman" w:hAnsi="Times New Roman" w:cs="Times New Roman"/>
                <w:sz w:val="20"/>
                <w:szCs w:val="20"/>
              </w:rPr>
              <w:t>0</w:t>
            </w:r>
            <w:r w:rsidR="006768E7" w:rsidRPr="00A745FD">
              <w:rPr>
                <w:rFonts w:ascii="Times New Roman" w:hAnsi="Times New Roman" w:cs="Times New Roman"/>
                <w:sz w:val="20"/>
                <w:szCs w:val="20"/>
              </w:rPr>
              <w:t>,</w:t>
            </w:r>
            <w:r w:rsidRPr="00A745FD">
              <w:rPr>
                <w:rFonts w:ascii="Times New Roman" w:hAnsi="Times New Roman" w:cs="Times New Roman"/>
                <w:sz w:val="20"/>
                <w:szCs w:val="20"/>
              </w:rPr>
              <w:t>494</w:t>
            </w:r>
          </w:p>
        </w:tc>
        <w:tc>
          <w:tcPr>
            <w:tcW w:w="992" w:type="dxa"/>
            <w:shd w:val="clear" w:color="auto" w:fill="auto"/>
            <w:vAlign w:val="center"/>
            <w:hideMark/>
          </w:tcPr>
          <w:p w14:paraId="60D5327B" w14:textId="77777777" w:rsidR="005D66B8" w:rsidRPr="00A745FD" w:rsidRDefault="005D66B8" w:rsidP="002B62CA">
            <w:pPr>
              <w:jc w:val="center"/>
              <w:rPr>
                <w:rFonts w:ascii="Times New Roman" w:hAnsi="Times New Roman" w:cs="Times New Roman"/>
                <w:sz w:val="20"/>
                <w:szCs w:val="20"/>
              </w:rPr>
            </w:pPr>
          </w:p>
        </w:tc>
        <w:tc>
          <w:tcPr>
            <w:tcW w:w="992" w:type="dxa"/>
            <w:shd w:val="clear" w:color="auto" w:fill="auto"/>
            <w:noWrap/>
            <w:vAlign w:val="center"/>
            <w:hideMark/>
          </w:tcPr>
          <w:p w14:paraId="6DFE907E" w14:textId="0A5C2E2B"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627</w:t>
            </w:r>
          </w:p>
        </w:tc>
      </w:tr>
      <w:tr w:rsidR="005D66B8" w:rsidRPr="00A745FD" w14:paraId="2891D7A3" w14:textId="77777777" w:rsidTr="008E3792">
        <w:trPr>
          <w:trHeight w:val="285"/>
        </w:trPr>
        <w:tc>
          <w:tcPr>
            <w:tcW w:w="5812" w:type="dxa"/>
            <w:tcBorders>
              <w:bottom w:val="single" w:sz="8" w:space="0" w:color="auto"/>
            </w:tcBorders>
            <w:shd w:val="clear" w:color="auto" w:fill="auto"/>
            <w:hideMark/>
          </w:tcPr>
          <w:p w14:paraId="6B28DA7F" w14:textId="77777777" w:rsidR="005D66B8" w:rsidRPr="00A745FD" w:rsidRDefault="005D66B8" w:rsidP="002B62CA">
            <w:pPr>
              <w:rPr>
                <w:rFonts w:ascii="Times New Roman" w:hAnsi="Times New Roman" w:cs="Times New Roman"/>
                <w:sz w:val="20"/>
                <w:szCs w:val="20"/>
              </w:rPr>
            </w:pPr>
            <w:r w:rsidRPr="00A745FD">
              <w:rPr>
                <w:rFonts w:ascii="Times New Roman" w:hAnsi="Times New Roman" w:cs="Times New Roman"/>
                <w:sz w:val="20"/>
                <w:szCs w:val="20"/>
              </w:rPr>
              <w:t>21. A minha vida tem sentido.</w:t>
            </w:r>
          </w:p>
        </w:tc>
        <w:tc>
          <w:tcPr>
            <w:tcW w:w="993" w:type="dxa"/>
            <w:tcBorders>
              <w:bottom w:val="single" w:sz="8" w:space="0" w:color="auto"/>
            </w:tcBorders>
            <w:shd w:val="clear" w:color="auto" w:fill="auto"/>
            <w:noWrap/>
            <w:vAlign w:val="center"/>
            <w:hideMark/>
          </w:tcPr>
          <w:p w14:paraId="19533911" w14:textId="56F21BC1" w:rsidR="005D66B8" w:rsidRPr="00A745FD" w:rsidRDefault="005D66B8" w:rsidP="002B62CA">
            <w:pPr>
              <w:jc w:val="center"/>
              <w:rPr>
                <w:rFonts w:ascii="Times New Roman" w:hAnsi="Times New Roman" w:cs="Times New Roman"/>
                <w:sz w:val="20"/>
                <w:szCs w:val="20"/>
              </w:rPr>
            </w:pPr>
            <w:r w:rsidRPr="00A745FD">
              <w:rPr>
                <w:rFonts w:ascii="Times New Roman" w:hAnsi="Times New Roman" w:cs="Times New Roman"/>
                <w:sz w:val="20"/>
                <w:szCs w:val="20"/>
              </w:rPr>
              <w:t>0</w:t>
            </w:r>
            <w:r w:rsidR="006768E7" w:rsidRPr="00A745FD">
              <w:rPr>
                <w:rFonts w:ascii="Times New Roman" w:hAnsi="Times New Roman" w:cs="Times New Roman"/>
                <w:sz w:val="20"/>
                <w:szCs w:val="20"/>
              </w:rPr>
              <w:t>,</w:t>
            </w:r>
            <w:r w:rsidRPr="00A745FD">
              <w:rPr>
                <w:rFonts w:ascii="Times New Roman" w:hAnsi="Times New Roman" w:cs="Times New Roman"/>
                <w:sz w:val="20"/>
                <w:szCs w:val="20"/>
              </w:rPr>
              <w:t>400</w:t>
            </w:r>
          </w:p>
        </w:tc>
        <w:tc>
          <w:tcPr>
            <w:tcW w:w="992" w:type="dxa"/>
            <w:tcBorders>
              <w:bottom w:val="single" w:sz="8" w:space="0" w:color="auto"/>
            </w:tcBorders>
            <w:shd w:val="clear" w:color="auto" w:fill="auto"/>
            <w:vAlign w:val="center"/>
            <w:hideMark/>
          </w:tcPr>
          <w:p w14:paraId="28C10FA1" w14:textId="77777777" w:rsidR="005D66B8" w:rsidRPr="00A745FD" w:rsidRDefault="005D66B8" w:rsidP="002B62CA">
            <w:pPr>
              <w:jc w:val="center"/>
              <w:rPr>
                <w:rFonts w:ascii="Times New Roman" w:hAnsi="Times New Roman" w:cs="Times New Roman"/>
                <w:sz w:val="20"/>
                <w:szCs w:val="20"/>
              </w:rPr>
            </w:pPr>
          </w:p>
        </w:tc>
        <w:tc>
          <w:tcPr>
            <w:tcW w:w="992" w:type="dxa"/>
            <w:tcBorders>
              <w:bottom w:val="single" w:sz="8" w:space="0" w:color="auto"/>
            </w:tcBorders>
            <w:shd w:val="clear" w:color="auto" w:fill="auto"/>
            <w:noWrap/>
            <w:vAlign w:val="center"/>
            <w:hideMark/>
          </w:tcPr>
          <w:p w14:paraId="11814DC9" w14:textId="49D0ABA7" w:rsidR="005D66B8" w:rsidRPr="00A745FD" w:rsidRDefault="005D66B8" w:rsidP="002B62CA">
            <w:pPr>
              <w:jc w:val="center"/>
              <w:rPr>
                <w:rFonts w:ascii="Times New Roman" w:hAnsi="Times New Roman" w:cs="Times New Roman"/>
                <w:b/>
                <w:sz w:val="20"/>
                <w:szCs w:val="20"/>
              </w:rPr>
            </w:pPr>
            <w:r w:rsidRPr="00A745FD">
              <w:rPr>
                <w:rFonts w:ascii="Times New Roman" w:hAnsi="Times New Roman" w:cs="Times New Roman"/>
                <w:b/>
                <w:sz w:val="20"/>
                <w:szCs w:val="20"/>
              </w:rPr>
              <w:t>0</w:t>
            </w:r>
            <w:r w:rsidR="006768E7" w:rsidRPr="00A745FD">
              <w:rPr>
                <w:rFonts w:ascii="Times New Roman" w:hAnsi="Times New Roman" w:cs="Times New Roman"/>
                <w:b/>
                <w:sz w:val="20"/>
                <w:szCs w:val="20"/>
              </w:rPr>
              <w:t>,</w:t>
            </w:r>
            <w:r w:rsidRPr="00A745FD">
              <w:rPr>
                <w:rFonts w:ascii="Times New Roman" w:hAnsi="Times New Roman" w:cs="Times New Roman"/>
                <w:b/>
                <w:sz w:val="20"/>
                <w:szCs w:val="20"/>
              </w:rPr>
              <w:t>466</w:t>
            </w:r>
          </w:p>
        </w:tc>
      </w:tr>
    </w:tbl>
    <w:p w14:paraId="3692C01B" w14:textId="7ED6C13D" w:rsidR="006034B6" w:rsidRDefault="006034B6" w:rsidP="001321F8">
      <w:pPr>
        <w:spacing w:after="0" w:line="360" w:lineRule="auto"/>
        <w:jc w:val="both"/>
        <w:rPr>
          <w:rFonts w:ascii="Times New Roman" w:hAnsi="Times New Roman" w:cs="Times New Roman"/>
          <w:sz w:val="24"/>
          <w:szCs w:val="24"/>
          <w:lang w:val="en-US"/>
        </w:rPr>
      </w:pPr>
    </w:p>
    <w:p w14:paraId="5A960131" w14:textId="76F1B767" w:rsidR="00F83166" w:rsidRPr="001321F8" w:rsidRDefault="00F83166" w:rsidP="00F83166">
      <w:pPr>
        <w:pStyle w:val="Legenda"/>
        <w:keepNext/>
        <w:spacing w:after="0" w:line="360" w:lineRule="auto"/>
        <w:jc w:val="both"/>
        <w:rPr>
          <w:rFonts w:ascii="Times New Roman" w:hAnsi="Times New Roman" w:cs="Times New Roman"/>
          <w:sz w:val="24"/>
          <w:szCs w:val="24"/>
        </w:rPr>
      </w:pPr>
      <w:r w:rsidRPr="001321F8">
        <w:rPr>
          <w:rFonts w:ascii="Times New Roman" w:hAnsi="Times New Roman" w:cs="Times New Roman"/>
          <w:color w:val="auto"/>
          <w:sz w:val="24"/>
          <w:szCs w:val="24"/>
        </w:rPr>
        <w:lastRenderedPageBreak/>
        <w:t xml:space="preserve">Tabela </w:t>
      </w:r>
      <w:r w:rsidR="00BE5461">
        <w:rPr>
          <w:rFonts w:ascii="Times New Roman" w:hAnsi="Times New Roman" w:cs="Times New Roman"/>
          <w:color w:val="auto"/>
          <w:sz w:val="24"/>
          <w:szCs w:val="24"/>
        </w:rPr>
        <w:t>4</w:t>
      </w:r>
      <w:r w:rsidR="006768E7">
        <w:rPr>
          <w:rFonts w:ascii="Times New Roman" w:hAnsi="Times New Roman" w:cs="Times New Roman"/>
          <w:color w:val="auto"/>
          <w:sz w:val="24"/>
          <w:szCs w:val="24"/>
        </w:rPr>
        <w:t>:</w:t>
      </w:r>
      <w:r w:rsidRPr="001321F8">
        <w:rPr>
          <w:rFonts w:ascii="Times New Roman" w:hAnsi="Times New Roman" w:cs="Times New Roman"/>
          <w:color w:val="auto"/>
          <w:sz w:val="24"/>
          <w:szCs w:val="24"/>
        </w:rPr>
        <w:t xml:space="preserve"> Pesos fatoriais dos itens da</w:t>
      </w:r>
      <w:r w:rsidR="00BE5461">
        <w:rPr>
          <w:rFonts w:ascii="Times New Roman" w:hAnsi="Times New Roman" w:cs="Times New Roman"/>
          <w:color w:val="auto"/>
          <w:sz w:val="24"/>
          <w:szCs w:val="24"/>
        </w:rPr>
        <w:t xml:space="preserve"> </w:t>
      </w:r>
      <w:r w:rsidR="006768E7">
        <w:rPr>
          <w:rFonts w:ascii="Times New Roman" w:hAnsi="Times New Roman" w:cs="Times New Roman"/>
          <w:color w:val="auto"/>
          <w:sz w:val="24"/>
          <w:szCs w:val="24"/>
        </w:rPr>
        <w:t>ER25</w:t>
      </w:r>
      <w:r w:rsidRPr="001321F8">
        <w:rPr>
          <w:rFonts w:ascii="Times New Roman" w:hAnsi="Times New Roman" w:cs="Times New Roman"/>
          <w:color w:val="auto"/>
          <w:sz w:val="24"/>
          <w:szCs w:val="24"/>
        </w:rPr>
        <w:t xml:space="preserve"> na </w:t>
      </w:r>
      <w:r w:rsidR="006768E7">
        <w:rPr>
          <w:rFonts w:ascii="Times New Roman" w:hAnsi="Times New Roman" w:cs="Times New Roman"/>
          <w:color w:val="auto"/>
          <w:sz w:val="24"/>
          <w:szCs w:val="24"/>
        </w:rPr>
        <w:t xml:space="preserve">ACP </w:t>
      </w:r>
      <w:r w:rsidRPr="001321F8">
        <w:rPr>
          <w:rFonts w:ascii="Times New Roman" w:hAnsi="Times New Roman" w:cs="Times New Roman"/>
          <w:color w:val="auto"/>
          <w:sz w:val="24"/>
          <w:szCs w:val="24"/>
        </w:rPr>
        <w:t>com 1 fator,</w:t>
      </w:r>
      <w:r w:rsidR="006768E7">
        <w:rPr>
          <w:rFonts w:ascii="Times New Roman" w:hAnsi="Times New Roman" w:cs="Times New Roman"/>
          <w:color w:val="auto"/>
          <w:sz w:val="24"/>
          <w:szCs w:val="24"/>
        </w:rPr>
        <w:t xml:space="preserve"> em três situações: A – considerando os 25 itens; B – excluindo o item 11; e C – excluindo os itens 11 e 12 (n = </w:t>
      </w:r>
      <w:r w:rsidRPr="001321F8">
        <w:rPr>
          <w:rFonts w:ascii="Times New Roman" w:hAnsi="Times New Roman" w:cs="Times New Roman"/>
          <w:color w:val="auto"/>
          <w:sz w:val="24"/>
          <w:szCs w:val="24"/>
        </w:rPr>
        <w:t>511 médicos</w:t>
      </w:r>
      <w:r w:rsidR="006768E7">
        <w:rPr>
          <w:rFonts w:ascii="Times New Roman" w:hAnsi="Times New Roman" w:cs="Times New Roman"/>
          <w:color w:val="auto"/>
          <w:sz w:val="24"/>
          <w:szCs w:val="24"/>
        </w:rPr>
        <w:t>)</w:t>
      </w:r>
      <w:r w:rsidRPr="001321F8">
        <w:rPr>
          <w:rFonts w:ascii="Times New Roman" w:hAnsi="Times New Roman" w:cs="Times New Roman"/>
          <w:color w:val="auto"/>
          <w:sz w:val="24"/>
          <w:szCs w:val="24"/>
        </w:rPr>
        <w:t>.</w:t>
      </w:r>
    </w:p>
    <w:tbl>
      <w:tblPr>
        <w:tblW w:w="8504" w:type="dxa"/>
        <w:tblCellMar>
          <w:left w:w="0" w:type="dxa"/>
          <w:right w:w="0" w:type="dxa"/>
        </w:tblCellMar>
        <w:tblLook w:val="04A0" w:firstRow="1" w:lastRow="0" w:firstColumn="1" w:lastColumn="0" w:noHBand="0" w:noVBand="1"/>
      </w:tblPr>
      <w:tblGrid>
        <w:gridCol w:w="426"/>
        <w:gridCol w:w="6131"/>
        <w:gridCol w:w="709"/>
        <w:gridCol w:w="642"/>
        <w:gridCol w:w="596"/>
      </w:tblGrid>
      <w:tr w:rsidR="00606513" w:rsidRPr="00FC6E51" w14:paraId="6AB313EA" w14:textId="7E3751F0" w:rsidTr="00606513">
        <w:trPr>
          <w:trHeight w:val="285"/>
        </w:trPr>
        <w:tc>
          <w:tcPr>
            <w:tcW w:w="6557" w:type="dxa"/>
            <w:gridSpan w:val="2"/>
            <w:tcBorders>
              <w:top w:val="single" w:sz="8" w:space="0" w:color="auto"/>
              <w:bottom w:val="single" w:sz="8" w:space="0" w:color="auto"/>
            </w:tcBorders>
            <w:shd w:val="clear" w:color="auto" w:fill="auto"/>
            <w:vAlign w:val="center"/>
          </w:tcPr>
          <w:p w14:paraId="47B88D11" w14:textId="77777777" w:rsidR="00606513" w:rsidRPr="00A745FD" w:rsidRDefault="00606513" w:rsidP="002B62CA">
            <w:pPr>
              <w:spacing w:after="0" w:line="360" w:lineRule="auto"/>
              <w:rPr>
                <w:rFonts w:ascii="Times New Roman" w:hAnsi="Times New Roman" w:cs="Times New Roman"/>
                <w:b/>
                <w:bCs/>
                <w:sz w:val="20"/>
                <w:szCs w:val="20"/>
              </w:rPr>
            </w:pPr>
            <w:proofErr w:type="spellStart"/>
            <w:r w:rsidRPr="00A745FD">
              <w:rPr>
                <w:rFonts w:ascii="Times New Roman" w:hAnsi="Times New Roman" w:cs="Times New Roman"/>
                <w:b/>
                <w:bCs/>
                <w:sz w:val="20"/>
                <w:szCs w:val="20"/>
                <w:lang w:val="en-GB"/>
              </w:rPr>
              <w:t>Itens</w:t>
            </w:r>
            <w:proofErr w:type="spellEnd"/>
          </w:p>
        </w:tc>
        <w:tc>
          <w:tcPr>
            <w:tcW w:w="709" w:type="dxa"/>
            <w:tcBorders>
              <w:top w:val="single" w:sz="8" w:space="0" w:color="auto"/>
              <w:bottom w:val="single" w:sz="8" w:space="0" w:color="auto"/>
            </w:tcBorders>
            <w:shd w:val="clear" w:color="auto" w:fill="auto"/>
            <w:noWrap/>
            <w:tcMar>
              <w:top w:w="15" w:type="dxa"/>
              <w:left w:w="15" w:type="dxa"/>
              <w:bottom w:w="0" w:type="dxa"/>
              <w:right w:w="15" w:type="dxa"/>
            </w:tcMar>
            <w:vAlign w:val="center"/>
          </w:tcPr>
          <w:p w14:paraId="79526679" w14:textId="22FDE29D" w:rsidR="00606513" w:rsidRPr="00A745FD" w:rsidRDefault="00606513" w:rsidP="002B62CA">
            <w:pPr>
              <w:spacing w:after="0" w:line="360" w:lineRule="auto"/>
              <w:rPr>
                <w:rFonts w:ascii="Times New Roman" w:hAnsi="Times New Roman" w:cs="Times New Roman"/>
                <w:sz w:val="20"/>
                <w:szCs w:val="20"/>
              </w:rPr>
            </w:pPr>
            <w:r w:rsidRPr="00A745FD">
              <w:rPr>
                <w:rFonts w:ascii="Times New Roman" w:hAnsi="Times New Roman" w:cs="Times New Roman"/>
                <w:sz w:val="20"/>
                <w:szCs w:val="20"/>
              </w:rPr>
              <w:t xml:space="preserve">A </w:t>
            </w:r>
          </w:p>
          <w:p w14:paraId="0E089DF8" w14:textId="64939805" w:rsidR="00606513" w:rsidRPr="00A745FD" w:rsidRDefault="00606513" w:rsidP="002B62CA">
            <w:pPr>
              <w:spacing w:after="0" w:line="360" w:lineRule="auto"/>
              <w:rPr>
                <w:rFonts w:ascii="Times New Roman" w:hAnsi="Times New Roman" w:cs="Times New Roman"/>
                <w:sz w:val="20"/>
                <w:szCs w:val="20"/>
              </w:rPr>
            </w:pPr>
            <w:r w:rsidRPr="00A745FD">
              <w:rPr>
                <w:rFonts w:ascii="Times New Roman" w:hAnsi="Times New Roman" w:cs="Times New Roman"/>
                <w:sz w:val="20"/>
                <w:szCs w:val="20"/>
              </w:rPr>
              <w:t>Pesos Fator 1</w:t>
            </w:r>
          </w:p>
        </w:tc>
        <w:tc>
          <w:tcPr>
            <w:tcW w:w="642" w:type="dxa"/>
            <w:tcBorders>
              <w:top w:val="single" w:sz="8" w:space="0" w:color="auto"/>
              <w:bottom w:val="single" w:sz="8" w:space="0" w:color="auto"/>
            </w:tcBorders>
          </w:tcPr>
          <w:p w14:paraId="4D8A78C6" w14:textId="5448324C" w:rsidR="00606513" w:rsidRPr="00A745FD" w:rsidRDefault="00606513" w:rsidP="002B62CA">
            <w:pPr>
              <w:spacing w:after="0" w:line="360" w:lineRule="auto"/>
              <w:rPr>
                <w:rFonts w:ascii="Times New Roman" w:hAnsi="Times New Roman" w:cs="Times New Roman"/>
                <w:sz w:val="20"/>
                <w:szCs w:val="20"/>
              </w:rPr>
            </w:pPr>
            <w:r w:rsidRPr="00A745FD">
              <w:rPr>
                <w:rFonts w:ascii="Times New Roman" w:hAnsi="Times New Roman" w:cs="Times New Roman"/>
                <w:sz w:val="20"/>
                <w:szCs w:val="20"/>
              </w:rPr>
              <w:t>B</w:t>
            </w:r>
          </w:p>
          <w:p w14:paraId="7BA0EFEF" w14:textId="0D3BE345" w:rsidR="00606513" w:rsidRPr="00A745FD" w:rsidRDefault="00606513" w:rsidP="002B62CA">
            <w:pPr>
              <w:spacing w:after="0" w:line="360" w:lineRule="auto"/>
              <w:rPr>
                <w:rFonts w:ascii="Times New Roman" w:hAnsi="Times New Roman" w:cs="Times New Roman"/>
                <w:sz w:val="20"/>
                <w:szCs w:val="20"/>
              </w:rPr>
            </w:pPr>
            <w:r w:rsidRPr="00A745FD">
              <w:rPr>
                <w:rFonts w:ascii="Times New Roman" w:hAnsi="Times New Roman" w:cs="Times New Roman"/>
                <w:sz w:val="20"/>
                <w:szCs w:val="20"/>
              </w:rPr>
              <w:t xml:space="preserve">Pesos </w:t>
            </w:r>
          </w:p>
          <w:p w14:paraId="6821908B" w14:textId="56C6B397" w:rsidR="00606513" w:rsidRPr="00A745FD" w:rsidRDefault="00606513" w:rsidP="002B62CA">
            <w:pPr>
              <w:spacing w:after="0" w:line="360" w:lineRule="auto"/>
              <w:rPr>
                <w:rFonts w:ascii="Times New Roman" w:hAnsi="Times New Roman" w:cs="Times New Roman"/>
                <w:sz w:val="20"/>
                <w:szCs w:val="20"/>
              </w:rPr>
            </w:pPr>
            <w:r w:rsidRPr="00A745FD">
              <w:rPr>
                <w:rFonts w:ascii="Times New Roman" w:hAnsi="Times New Roman" w:cs="Times New Roman"/>
                <w:sz w:val="20"/>
                <w:szCs w:val="20"/>
              </w:rPr>
              <w:t>Fator 1</w:t>
            </w:r>
          </w:p>
        </w:tc>
        <w:tc>
          <w:tcPr>
            <w:tcW w:w="596" w:type="dxa"/>
            <w:tcBorders>
              <w:top w:val="single" w:sz="8" w:space="0" w:color="auto"/>
              <w:bottom w:val="single" w:sz="8" w:space="0" w:color="auto"/>
            </w:tcBorders>
          </w:tcPr>
          <w:p w14:paraId="069C36A5" w14:textId="77777777" w:rsidR="00606513" w:rsidRPr="00A745FD" w:rsidRDefault="00606513" w:rsidP="002B62CA">
            <w:pPr>
              <w:spacing w:after="0" w:line="360" w:lineRule="auto"/>
              <w:rPr>
                <w:rFonts w:ascii="Times New Roman" w:hAnsi="Times New Roman" w:cs="Times New Roman"/>
                <w:sz w:val="20"/>
                <w:szCs w:val="20"/>
              </w:rPr>
            </w:pPr>
            <w:r w:rsidRPr="00A745FD">
              <w:rPr>
                <w:rFonts w:ascii="Times New Roman" w:hAnsi="Times New Roman" w:cs="Times New Roman"/>
                <w:sz w:val="20"/>
                <w:szCs w:val="20"/>
              </w:rPr>
              <w:t>C</w:t>
            </w:r>
          </w:p>
          <w:p w14:paraId="4CB2B3DE" w14:textId="77777777" w:rsidR="00606513" w:rsidRPr="00A745FD" w:rsidRDefault="00606513" w:rsidP="002B62CA">
            <w:pPr>
              <w:spacing w:after="0" w:line="360" w:lineRule="auto"/>
              <w:rPr>
                <w:rFonts w:ascii="Times New Roman" w:hAnsi="Times New Roman" w:cs="Times New Roman"/>
                <w:sz w:val="20"/>
                <w:szCs w:val="20"/>
              </w:rPr>
            </w:pPr>
            <w:r w:rsidRPr="00A745FD">
              <w:rPr>
                <w:rFonts w:ascii="Times New Roman" w:hAnsi="Times New Roman" w:cs="Times New Roman"/>
                <w:sz w:val="20"/>
                <w:szCs w:val="20"/>
              </w:rPr>
              <w:t>Pesos</w:t>
            </w:r>
          </w:p>
          <w:p w14:paraId="2B4F5063" w14:textId="74A9DF6A" w:rsidR="00606513" w:rsidRPr="00A745FD" w:rsidRDefault="00606513" w:rsidP="002B62CA">
            <w:pPr>
              <w:spacing w:after="0" w:line="360" w:lineRule="auto"/>
              <w:rPr>
                <w:rFonts w:ascii="Times New Roman" w:hAnsi="Times New Roman" w:cs="Times New Roman"/>
                <w:sz w:val="20"/>
                <w:szCs w:val="20"/>
              </w:rPr>
            </w:pPr>
            <w:r w:rsidRPr="00A745FD">
              <w:rPr>
                <w:rFonts w:ascii="Times New Roman" w:hAnsi="Times New Roman" w:cs="Times New Roman"/>
                <w:sz w:val="20"/>
                <w:szCs w:val="20"/>
              </w:rPr>
              <w:t>Fator 1</w:t>
            </w:r>
          </w:p>
        </w:tc>
      </w:tr>
      <w:tr w:rsidR="00606513" w:rsidRPr="00FC6E51" w14:paraId="2D9E4192" w14:textId="1CCBA488" w:rsidTr="00F11EB8">
        <w:trPr>
          <w:trHeight w:val="285"/>
        </w:trPr>
        <w:tc>
          <w:tcPr>
            <w:tcW w:w="426" w:type="dxa"/>
            <w:tcBorders>
              <w:top w:val="single" w:sz="8" w:space="0" w:color="auto"/>
            </w:tcBorders>
            <w:shd w:val="clear" w:color="auto" w:fill="auto"/>
            <w:vAlign w:val="center"/>
          </w:tcPr>
          <w:p w14:paraId="730FD5AA"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1</w:t>
            </w:r>
          </w:p>
        </w:tc>
        <w:tc>
          <w:tcPr>
            <w:tcW w:w="6131" w:type="dxa"/>
            <w:tcBorders>
              <w:top w:val="single" w:sz="8" w:space="0" w:color="auto"/>
            </w:tcBorders>
            <w:shd w:val="clear" w:color="auto" w:fill="auto"/>
            <w:tcMar>
              <w:top w:w="15" w:type="dxa"/>
              <w:left w:w="15" w:type="dxa"/>
              <w:bottom w:w="0" w:type="dxa"/>
              <w:right w:w="15" w:type="dxa"/>
            </w:tcMar>
            <w:vAlign w:val="center"/>
            <w:hideMark/>
          </w:tcPr>
          <w:p w14:paraId="4184DCE9"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Quando faço planos, levo-os até ao fim.</w:t>
            </w:r>
          </w:p>
        </w:tc>
        <w:tc>
          <w:tcPr>
            <w:tcW w:w="709" w:type="dxa"/>
            <w:tcBorders>
              <w:top w:val="single" w:sz="8" w:space="0" w:color="auto"/>
            </w:tcBorders>
            <w:shd w:val="clear" w:color="auto" w:fill="auto"/>
            <w:noWrap/>
            <w:tcMar>
              <w:top w:w="15" w:type="dxa"/>
              <w:left w:w="15" w:type="dxa"/>
              <w:bottom w:w="0" w:type="dxa"/>
              <w:right w:w="15" w:type="dxa"/>
            </w:tcMar>
            <w:vAlign w:val="center"/>
            <w:hideMark/>
          </w:tcPr>
          <w:p w14:paraId="211B9DC1" w14:textId="2129F4F8"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635</w:t>
            </w:r>
          </w:p>
        </w:tc>
        <w:tc>
          <w:tcPr>
            <w:tcW w:w="642" w:type="dxa"/>
            <w:tcBorders>
              <w:top w:val="single" w:sz="8" w:space="0" w:color="auto"/>
            </w:tcBorders>
            <w:vAlign w:val="center"/>
          </w:tcPr>
          <w:p w14:paraId="3B7FB70D" w14:textId="0A8BD8F8"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0,637</w:t>
            </w:r>
          </w:p>
        </w:tc>
        <w:tc>
          <w:tcPr>
            <w:tcW w:w="596" w:type="dxa"/>
            <w:tcBorders>
              <w:top w:val="single" w:sz="8" w:space="0" w:color="auto"/>
            </w:tcBorders>
            <w:vAlign w:val="center"/>
          </w:tcPr>
          <w:p w14:paraId="4B73C295" w14:textId="70025F75" w:rsidR="00606513"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0,642</w:t>
            </w:r>
          </w:p>
        </w:tc>
      </w:tr>
      <w:tr w:rsidR="00606513" w:rsidRPr="00FC6E51" w14:paraId="695D0CCD" w14:textId="32FCAB6A" w:rsidTr="00F11EB8">
        <w:trPr>
          <w:trHeight w:val="285"/>
        </w:trPr>
        <w:tc>
          <w:tcPr>
            <w:tcW w:w="426" w:type="dxa"/>
            <w:shd w:val="clear" w:color="auto" w:fill="auto"/>
            <w:vAlign w:val="center"/>
          </w:tcPr>
          <w:p w14:paraId="2B463B55"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2</w:t>
            </w:r>
          </w:p>
        </w:tc>
        <w:tc>
          <w:tcPr>
            <w:tcW w:w="6131" w:type="dxa"/>
            <w:shd w:val="clear" w:color="auto" w:fill="auto"/>
            <w:tcMar>
              <w:top w:w="15" w:type="dxa"/>
              <w:left w:w="15" w:type="dxa"/>
              <w:bottom w:w="0" w:type="dxa"/>
              <w:right w:w="15" w:type="dxa"/>
            </w:tcMar>
            <w:vAlign w:val="center"/>
            <w:hideMark/>
          </w:tcPr>
          <w:p w14:paraId="405EF5AF"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Costumo resolver o que preciso, de uma forma ou de outra.</w:t>
            </w:r>
          </w:p>
        </w:tc>
        <w:tc>
          <w:tcPr>
            <w:tcW w:w="709" w:type="dxa"/>
            <w:shd w:val="clear" w:color="auto" w:fill="auto"/>
            <w:noWrap/>
            <w:tcMar>
              <w:top w:w="15" w:type="dxa"/>
              <w:left w:w="15" w:type="dxa"/>
              <w:bottom w:w="0" w:type="dxa"/>
              <w:right w:w="15" w:type="dxa"/>
            </w:tcMar>
            <w:vAlign w:val="center"/>
            <w:hideMark/>
          </w:tcPr>
          <w:p w14:paraId="16041132" w14:textId="74199913"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707</w:t>
            </w:r>
          </w:p>
        </w:tc>
        <w:tc>
          <w:tcPr>
            <w:tcW w:w="642" w:type="dxa"/>
            <w:vAlign w:val="center"/>
          </w:tcPr>
          <w:p w14:paraId="35145DBE" w14:textId="1266874C"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0,710</w:t>
            </w:r>
          </w:p>
        </w:tc>
        <w:tc>
          <w:tcPr>
            <w:tcW w:w="596" w:type="dxa"/>
            <w:vAlign w:val="center"/>
          </w:tcPr>
          <w:p w14:paraId="2248E0D2" w14:textId="140A7B22" w:rsidR="00606513" w:rsidRDefault="00606513" w:rsidP="00F11EB8">
            <w:pPr>
              <w:jc w:val="center"/>
              <w:rPr>
                <w:rFonts w:ascii="Times New Roman" w:hAnsi="Times New Roman" w:cs="Times New Roman"/>
                <w:sz w:val="20"/>
                <w:szCs w:val="20"/>
              </w:rPr>
            </w:pPr>
            <w:r>
              <w:rPr>
                <w:rFonts w:ascii="Times New Roman" w:hAnsi="Times New Roman" w:cs="Times New Roman"/>
                <w:sz w:val="20"/>
                <w:szCs w:val="20"/>
              </w:rPr>
              <w:t>0,714</w:t>
            </w:r>
          </w:p>
        </w:tc>
      </w:tr>
      <w:tr w:rsidR="00606513" w:rsidRPr="00FC6E51" w14:paraId="7DF08467" w14:textId="60E58D90" w:rsidTr="00F11EB8">
        <w:trPr>
          <w:trHeight w:val="285"/>
        </w:trPr>
        <w:tc>
          <w:tcPr>
            <w:tcW w:w="426" w:type="dxa"/>
            <w:shd w:val="clear" w:color="auto" w:fill="auto"/>
            <w:vAlign w:val="center"/>
          </w:tcPr>
          <w:p w14:paraId="31C0F8F4"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3</w:t>
            </w:r>
          </w:p>
        </w:tc>
        <w:tc>
          <w:tcPr>
            <w:tcW w:w="6131" w:type="dxa"/>
            <w:shd w:val="clear" w:color="auto" w:fill="auto"/>
            <w:tcMar>
              <w:top w:w="15" w:type="dxa"/>
              <w:left w:w="15" w:type="dxa"/>
              <w:bottom w:w="0" w:type="dxa"/>
              <w:right w:w="15" w:type="dxa"/>
            </w:tcMar>
            <w:vAlign w:val="center"/>
            <w:hideMark/>
          </w:tcPr>
          <w:p w14:paraId="531B725F"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Sou capaz de contar comigo próprio/a, mais do que a maioria das pessoas.</w:t>
            </w:r>
          </w:p>
        </w:tc>
        <w:tc>
          <w:tcPr>
            <w:tcW w:w="709" w:type="dxa"/>
            <w:shd w:val="clear" w:color="auto" w:fill="auto"/>
            <w:noWrap/>
            <w:tcMar>
              <w:top w:w="15" w:type="dxa"/>
              <w:left w:w="15" w:type="dxa"/>
              <w:bottom w:w="0" w:type="dxa"/>
              <w:right w:w="15" w:type="dxa"/>
            </w:tcMar>
            <w:vAlign w:val="center"/>
            <w:hideMark/>
          </w:tcPr>
          <w:p w14:paraId="5EFF7629" w14:textId="002DA6F1"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613</w:t>
            </w:r>
          </w:p>
        </w:tc>
        <w:tc>
          <w:tcPr>
            <w:tcW w:w="642" w:type="dxa"/>
            <w:vAlign w:val="center"/>
          </w:tcPr>
          <w:p w14:paraId="0964DFF6" w14:textId="1A46DFC5"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0,616</w:t>
            </w:r>
          </w:p>
        </w:tc>
        <w:tc>
          <w:tcPr>
            <w:tcW w:w="596" w:type="dxa"/>
            <w:vAlign w:val="center"/>
          </w:tcPr>
          <w:p w14:paraId="6174ACC5" w14:textId="5DF2B58E" w:rsidR="00606513"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0,620</w:t>
            </w:r>
          </w:p>
        </w:tc>
      </w:tr>
      <w:tr w:rsidR="00606513" w:rsidRPr="00FC6E51" w14:paraId="342D9D3F" w14:textId="5414EB24" w:rsidTr="00F11EB8">
        <w:trPr>
          <w:trHeight w:val="285"/>
        </w:trPr>
        <w:tc>
          <w:tcPr>
            <w:tcW w:w="426" w:type="dxa"/>
            <w:shd w:val="clear" w:color="auto" w:fill="auto"/>
            <w:vAlign w:val="center"/>
          </w:tcPr>
          <w:p w14:paraId="0F1471C9"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4</w:t>
            </w:r>
          </w:p>
        </w:tc>
        <w:tc>
          <w:tcPr>
            <w:tcW w:w="6131" w:type="dxa"/>
            <w:shd w:val="clear" w:color="auto" w:fill="auto"/>
            <w:tcMar>
              <w:top w:w="15" w:type="dxa"/>
              <w:left w:w="15" w:type="dxa"/>
              <w:bottom w:w="0" w:type="dxa"/>
              <w:right w:w="15" w:type="dxa"/>
            </w:tcMar>
            <w:vAlign w:val="center"/>
            <w:hideMark/>
          </w:tcPr>
          <w:p w14:paraId="1E5DE3FE"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Para mim é importante manter o interesse nas coisas.</w:t>
            </w:r>
          </w:p>
        </w:tc>
        <w:tc>
          <w:tcPr>
            <w:tcW w:w="709" w:type="dxa"/>
            <w:shd w:val="clear" w:color="auto" w:fill="auto"/>
            <w:noWrap/>
            <w:tcMar>
              <w:top w:w="15" w:type="dxa"/>
              <w:left w:w="15" w:type="dxa"/>
              <w:bottom w:w="0" w:type="dxa"/>
              <w:right w:w="15" w:type="dxa"/>
            </w:tcMar>
            <w:vAlign w:val="center"/>
            <w:hideMark/>
          </w:tcPr>
          <w:p w14:paraId="1300550D" w14:textId="69B9DDCC"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642</w:t>
            </w:r>
          </w:p>
        </w:tc>
        <w:tc>
          <w:tcPr>
            <w:tcW w:w="642" w:type="dxa"/>
            <w:vAlign w:val="center"/>
          </w:tcPr>
          <w:p w14:paraId="0ECB9C08" w14:textId="18371E62"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0,649</w:t>
            </w:r>
          </w:p>
        </w:tc>
        <w:tc>
          <w:tcPr>
            <w:tcW w:w="596" w:type="dxa"/>
            <w:vAlign w:val="center"/>
          </w:tcPr>
          <w:p w14:paraId="418D9B4B" w14:textId="151D880A" w:rsidR="00606513"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0,653</w:t>
            </w:r>
          </w:p>
        </w:tc>
      </w:tr>
      <w:tr w:rsidR="00606513" w:rsidRPr="00FC6E51" w14:paraId="0594572B" w14:textId="708B7691" w:rsidTr="00F11EB8">
        <w:trPr>
          <w:trHeight w:val="285"/>
        </w:trPr>
        <w:tc>
          <w:tcPr>
            <w:tcW w:w="426" w:type="dxa"/>
            <w:shd w:val="clear" w:color="auto" w:fill="auto"/>
            <w:vAlign w:val="center"/>
          </w:tcPr>
          <w:p w14:paraId="54F65885"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5</w:t>
            </w:r>
          </w:p>
        </w:tc>
        <w:tc>
          <w:tcPr>
            <w:tcW w:w="6131" w:type="dxa"/>
            <w:shd w:val="clear" w:color="auto" w:fill="auto"/>
            <w:tcMar>
              <w:top w:w="15" w:type="dxa"/>
              <w:left w:w="15" w:type="dxa"/>
              <w:bottom w:w="0" w:type="dxa"/>
              <w:right w:w="15" w:type="dxa"/>
            </w:tcMar>
            <w:vAlign w:val="center"/>
            <w:hideMark/>
          </w:tcPr>
          <w:p w14:paraId="09AECFF8"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Quando necessário, sou capaz de ficar por minha conta.</w:t>
            </w:r>
          </w:p>
        </w:tc>
        <w:tc>
          <w:tcPr>
            <w:tcW w:w="709" w:type="dxa"/>
            <w:shd w:val="clear" w:color="auto" w:fill="auto"/>
            <w:noWrap/>
            <w:tcMar>
              <w:top w:w="15" w:type="dxa"/>
              <w:left w:w="15" w:type="dxa"/>
              <w:bottom w:w="0" w:type="dxa"/>
              <w:right w:w="15" w:type="dxa"/>
            </w:tcMar>
            <w:vAlign w:val="center"/>
            <w:hideMark/>
          </w:tcPr>
          <w:p w14:paraId="126D14EB" w14:textId="63C1AB09"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687</w:t>
            </w:r>
          </w:p>
        </w:tc>
        <w:tc>
          <w:tcPr>
            <w:tcW w:w="642" w:type="dxa"/>
            <w:vAlign w:val="center"/>
          </w:tcPr>
          <w:p w14:paraId="7DC83B35" w14:textId="538C5975"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0,691</w:t>
            </w:r>
          </w:p>
        </w:tc>
        <w:tc>
          <w:tcPr>
            <w:tcW w:w="596" w:type="dxa"/>
            <w:vAlign w:val="center"/>
          </w:tcPr>
          <w:p w14:paraId="31508F37" w14:textId="0347F65D" w:rsidR="00606513"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0,692</w:t>
            </w:r>
          </w:p>
        </w:tc>
      </w:tr>
      <w:tr w:rsidR="00606513" w:rsidRPr="00FC6E51" w14:paraId="382D9C4B" w14:textId="7A92F23D" w:rsidTr="00F11EB8">
        <w:trPr>
          <w:trHeight w:val="285"/>
        </w:trPr>
        <w:tc>
          <w:tcPr>
            <w:tcW w:w="426" w:type="dxa"/>
            <w:shd w:val="clear" w:color="auto" w:fill="auto"/>
            <w:vAlign w:val="center"/>
          </w:tcPr>
          <w:p w14:paraId="26E0CA4A"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6</w:t>
            </w:r>
          </w:p>
        </w:tc>
        <w:tc>
          <w:tcPr>
            <w:tcW w:w="6131" w:type="dxa"/>
            <w:shd w:val="clear" w:color="auto" w:fill="auto"/>
            <w:tcMar>
              <w:top w:w="15" w:type="dxa"/>
              <w:left w:w="15" w:type="dxa"/>
              <w:bottom w:w="0" w:type="dxa"/>
              <w:right w:w="15" w:type="dxa"/>
            </w:tcMar>
            <w:vAlign w:val="center"/>
            <w:hideMark/>
          </w:tcPr>
          <w:p w14:paraId="18BD3F2B"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Sinto-me orgulhoso/a </w:t>
            </w:r>
            <w:proofErr w:type="gramStart"/>
            <w:r w:rsidRPr="00FC6E51">
              <w:rPr>
                <w:rFonts w:ascii="Times New Roman" w:hAnsi="Times New Roman" w:cs="Times New Roman"/>
                <w:sz w:val="20"/>
                <w:szCs w:val="20"/>
              </w:rPr>
              <w:t>por</w:t>
            </w:r>
            <w:proofErr w:type="gramEnd"/>
            <w:r w:rsidRPr="00FC6E51">
              <w:rPr>
                <w:rFonts w:ascii="Times New Roman" w:hAnsi="Times New Roman" w:cs="Times New Roman"/>
                <w:sz w:val="20"/>
                <w:szCs w:val="20"/>
              </w:rPr>
              <w:t xml:space="preserve"> ter conseguido coisas na vida.</w:t>
            </w:r>
          </w:p>
        </w:tc>
        <w:tc>
          <w:tcPr>
            <w:tcW w:w="709" w:type="dxa"/>
            <w:shd w:val="clear" w:color="auto" w:fill="auto"/>
            <w:noWrap/>
            <w:tcMar>
              <w:top w:w="15" w:type="dxa"/>
              <w:left w:w="15" w:type="dxa"/>
              <w:bottom w:w="0" w:type="dxa"/>
              <w:right w:w="15" w:type="dxa"/>
            </w:tcMar>
            <w:vAlign w:val="center"/>
            <w:hideMark/>
          </w:tcPr>
          <w:p w14:paraId="2F2D16A2" w14:textId="6EF16424"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708</w:t>
            </w:r>
          </w:p>
        </w:tc>
        <w:tc>
          <w:tcPr>
            <w:tcW w:w="642" w:type="dxa"/>
            <w:vAlign w:val="center"/>
          </w:tcPr>
          <w:p w14:paraId="6FCA1FA9" w14:textId="05E10318"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0,708</w:t>
            </w:r>
          </w:p>
        </w:tc>
        <w:tc>
          <w:tcPr>
            <w:tcW w:w="596" w:type="dxa"/>
            <w:vAlign w:val="center"/>
          </w:tcPr>
          <w:p w14:paraId="72641661" w14:textId="5A5E2460" w:rsidR="00606513" w:rsidRDefault="00606513" w:rsidP="00F11EB8">
            <w:pPr>
              <w:jc w:val="center"/>
              <w:rPr>
                <w:rFonts w:ascii="Times New Roman" w:hAnsi="Times New Roman" w:cs="Times New Roman"/>
                <w:sz w:val="20"/>
                <w:szCs w:val="20"/>
              </w:rPr>
            </w:pPr>
            <w:r>
              <w:rPr>
                <w:rFonts w:ascii="Times New Roman" w:hAnsi="Times New Roman" w:cs="Times New Roman"/>
                <w:sz w:val="20"/>
                <w:szCs w:val="20"/>
              </w:rPr>
              <w:t>0,710</w:t>
            </w:r>
          </w:p>
        </w:tc>
      </w:tr>
      <w:tr w:rsidR="00606513" w:rsidRPr="00FC6E51" w14:paraId="142370E9" w14:textId="04BB69C6" w:rsidTr="00F11EB8">
        <w:trPr>
          <w:trHeight w:val="285"/>
        </w:trPr>
        <w:tc>
          <w:tcPr>
            <w:tcW w:w="426" w:type="dxa"/>
            <w:shd w:val="clear" w:color="auto" w:fill="auto"/>
            <w:vAlign w:val="center"/>
          </w:tcPr>
          <w:p w14:paraId="48D1B380"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7</w:t>
            </w:r>
          </w:p>
        </w:tc>
        <w:tc>
          <w:tcPr>
            <w:tcW w:w="6131" w:type="dxa"/>
            <w:shd w:val="clear" w:color="auto" w:fill="auto"/>
            <w:tcMar>
              <w:top w:w="15" w:type="dxa"/>
              <w:left w:w="15" w:type="dxa"/>
              <w:bottom w:w="0" w:type="dxa"/>
              <w:right w:w="15" w:type="dxa"/>
            </w:tcMar>
            <w:vAlign w:val="center"/>
            <w:hideMark/>
          </w:tcPr>
          <w:p w14:paraId="2FE00F91"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Normalmente levo as coisas “a eito”.</w:t>
            </w:r>
          </w:p>
        </w:tc>
        <w:tc>
          <w:tcPr>
            <w:tcW w:w="709" w:type="dxa"/>
            <w:shd w:val="clear" w:color="auto" w:fill="auto"/>
            <w:noWrap/>
            <w:tcMar>
              <w:top w:w="15" w:type="dxa"/>
              <w:left w:w="15" w:type="dxa"/>
              <w:bottom w:w="0" w:type="dxa"/>
              <w:right w:w="15" w:type="dxa"/>
            </w:tcMar>
            <w:vAlign w:val="center"/>
            <w:hideMark/>
          </w:tcPr>
          <w:p w14:paraId="41C1EDE4" w14:textId="19BB355B"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578</w:t>
            </w:r>
          </w:p>
        </w:tc>
        <w:tc>
          <w:tcPr>
            <w:tcW w:w="642" w:type="dxa"/>
            <w:vAlign w:val="center"/>
          </w:tcPr>
          <w:p w14:paraId="47D010DB" w14:textId="69581A9D"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0,579</w:t>
            </w:r>
          </w:p>
        </w:tc>
        <w:tc>
          <w:tcPr>
            <w:tcW w:w="596" w:type="dxa"/>
            <w:vAlign w:val="center"/>
          </w:tcPr>
          <w:p w14:paraId="24D57F03" w14:textId="14DCE765" w:rsidR="00606513" w:rsidRDefault="00921F4A" w:rsidP="00F11EB8">
            <w:pPr>
              <w:jc w:val="center"/>
              <w:rPr>
                <w:rFonts w:ascii="Times New Roman" w:hAnsi="Times New Roman" w:cs="Times New Roman"/>
                <w:sz w:val="20"/>
                <w:szCs w:val="20"/>
              </w:rPr>
            </w:pPr>
            <w:r>
              <w:rPr>
                <w:rFonts w:ascii="Times New Roman" w:hAnsi="Times New Roman" w:cs="Times New Roman"/>
                <w:sz w:val="20"/>
                <w:szCs w:val="20"/>
              </w:rPr>
              <w:t>0,582</w:t>
            </w:r>
          </w:p>
        </w:tc>
      </w:tr>
      <w:tr w:rsidR="00606513" w:rsidRPr="00FC6E51" w14:paraId="3E3B8388" w14:textId="2D7664C4" w:rsidTr="00F11EB8">
        <w:trPr>
          <w:trHeight w:val="285"/>
        </w:trPr>
        <w:tc>
          <w:tcPr>
            <w:tcW w:w="426" w:type="dxa"/>
            <w:shd w:val="clear" w:color="auto" w:fill="auto"/>
            <w:vAlign w:val="center"/>
          </w:tcPr>
          <w:p w14:paraId="2EAF5BD5"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8</w:t>
            </w:r>
          </w:p>
        </w:tc>
        <w:tc>
          <w:tcPr>
            <w:tcW w:w="6131" w:type="dxa"/>
            <w:shd w:val="clear" w:color="auto" w:fill="auto"/>
            <w:tcMar>
              <w:top w:w="15" w:type="dxa"/>
              <w:left w:w="15" w:type="dxa"/>
              <w:bottom w:w="0" w:type="dxa"/>
              <w:right w:w="15" w:type="dxa"/>
            </w:tcMar>
            <w:vAlign w:val="center"/>
            <w:hideMark/>
          </w:tcPr>
          <w:p w14:paraId="1862D545"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Estou bem comigo mesmo/a.</w:t>
            </w:r>
          </w:p>
        </w:tc>
        <w:tc>
          <w:tcPr>
            <w:tcW w:w="709" w:type="dxa"/>
            <w:shd w:val="clear" w:color="auto" w:fill="auto"/>
            <w:noWrap/>
            <w:tcMar>
              <w:top w:w="15" w:type="dxa"/>
              <w:left w:w="15" w:type="dxa"/>
              <w:bottom w:w="0" w:type="dxa"/>
              <w:right w:w="15" w:type="dxa"/>
            </w:tcMar>
            <w:vAlign w:val="center"/>
            <w:hideMark/>
          </w:tcPr>
          <w:p w14:paraId="229C7835" w14:textId="55E122E9"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719</w:t>
            </w:r>
          </w:p>
        </w:tc>
        <w:tc>
          <w:tcPr>
            <w:tcW w:w="642" w:type="dxa"/>
            <w:vAlign w:val="center"/>
          </w:tcPr>
          <w:p w14:paraId="67BC4F4F" w14:textId="6A426D7B"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0,716</w:t>
            </w:r>
          </w:p>
        </w:tc>
        <w:tc>
          <w:tcPr>
            <w:tcW w:w="596" w:type="dxa"/>
            <w:vAlign w:val="center"/>
          </w:tcPr>
          <w:p w14:paraId="32048267" w14:textId="7B793317" w:rsidR="00606513" w:rsidRDefault="00921F4A" w:rsidP="00F11EB8">
            <w:pPr>
              <w:jc w:val="center"/>
              <w:rPr>
                <w:rFonts w:ascii="Times New Roman" w:hAnsi="Times New Roman" w:cs="Times New Roman"/>
                <w:sz w:val="20"/>
                <w:szCs w:val="20"/>
              </w:rPr>
            </w:pPr>
            <w:r>
              <w:rPr>
                <w:rFonts w:ascii="Times New Roman" w:hAnsi="Times New Roman" w:cs="Times New Roman"/>
                <w:sz w:val="20"/>
                <w:szCs w:val="20"/>
              </w:rPr>
              <w:t>0,714</w:t>
            </w:r>
          </w:p>
        </w:tc>
      </w:tr>
      <w:tr w:rsidR="00606513" w:rsidRPr="00FC6E51" w14:paraId="0BD0ECC3" w14:textId="720B8308" w:rsidTr="00F11EB8">
        <w:trPr>
          <w:trHeight w:val="285"/>
        </w:trPr>
        <w:tc>
          <w:tcPr>
            <w:tcW w:w="426" w:type="dxa"/>
            <w:shd w:val="clear" w:color="auto" w:fill="auto"/>
            <w:vAlign w:val="center"/>
          </w:tcPr>
          <w:p w14:paraId="0C31DF96"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9</w:t>
            </w:r>
          </w:p>
        </w:tc>
        <w:tc>
          <w:tcPr>
            <w:tcW w:w="6131" w:type="dxa"/>
            <w:shd w:val="clear" w:color="auto" w:fill="auto"/>
            <w:tcMar>
              <w:top w:w="15" w:type="dxa"/>
              <w:left w:w="15" w:type="dxa"/>
              <w:bottom w:w="0" w:type="dxa"/>
              <w:right w:w="15" w:type="dxa"/>
            </w:tcMar>
            <w:vAlign w:val="center"/>
            <w:hideMark/>
          </w:tcPr>
          <w:p w14:paraId="705B3589"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Sinto que sou capaz de lidar com várias coisas ao mesmo tempo.</w:t>
            </w:r>
          </w:p>
        </w:tc>
        <w:tc>
          <w:tcPr>
            <w:tcW w:w="709" w:type="dxa"/>
            <w:shd w:val="clear" w:color="auto" w:fill="auto"/>
            <w:noWrap/>
            <w:tcMar>
              <w:top w:w="15" w:type="dxa"/>
              <w:left w:w="15" w:type="dxa"/>
              <w:bottom w:w="0" w:type="dxa"/>
              <w:right w:w="15" w:type="dxa"/>
            </w:tcMar>
            <w:vAlign w:val="center"/>
            <w:hideMark/>
          </w:tcPr>
          <w:p w14:paraId="7621C3E0" w14:textId="138C36F0"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734</w:t>
            </w:r>
          </w:p>
        </w:tc>
        <w:tc>
          <w:tcPr>
            <w:tcW w:w="642" w:type="dxa"/>
            <w:vAlign w:val="center"/>
          </w:tcPr>
          <w:p w14:paraId="08645300" w14:textId="0681C457"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0,732</w:t>
            </w:r>
          </w:p>
        </w:tc>
        <w:tc>
          <w:tcPr>
            <w:tcW w:w="596" w:type="dxa"/>
            <w:vAlign w:val="center"/>
          </w:tcPr>
          <w:p w14:paraId="3EAEAD09" w14:textId="6D04DC90" w:rsidR="00606513" w:rsidRDefault="00921F4A" w:rsidP="00F11EB8">
            <w:pPr>
              <w:jc w:val="center"/>
              <w:rPr>
                <w:rFonts w:ascii="Times New Roman" w:hAnsi="Times New Roman" w:cs="Times New Roman"/>
                <w:sz w:val="20"/>
                <w:szCs w:val="20"/>
              </w:rPr>
            </w:pPr>
            <w:r>
              <w:rPr>
                <w:rFonts w:ascii="Times New Roman" w:hAnsi="Times New Roman" w:cs="Times New Roman"/>
                <w:sz w:val="20"/>
                <w:szCs w:val="20"/>
              </w:rPr>
              <w:t>0,732</w:t>
            </w:r>
          </w:p>
        </w:tc>
      </w:tr>
      <w:tr w:rsidR="00606513" w:rsidRPr="00FC6E51" w14:paraId="288B9520" w14:textId="4E311819" w:rsidTr="00F11EB8">
        <w:trPr>
          <w:trHeight w:val="285"/>
        </w:trPr>
        <w:tc>
          <w:tcPr>
            <w:tcW w:w="426" w:type="dxa"/>
            <w:shd w:val="clear" w:color="auto" w:fill="auto"/>
            <w:vAlign w:val="center"/>
          </w:tcPr>
          <w:p w14:paraId="6917AC6F"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10</w:t>
            </w:r>
          </w:p>
        </w:tc>
        <w:tc>
          <w:tcPr>
            <w:tcW w:w="6131" w:type="dxa"/>
            <w:shd w:val="clear" w:color="auto" w:fill="auto"/>
            <w:tcMar>
              <w:top w:w="15" w:type="dxa"/>
              <w:left w:w="15" w:type="dxa"/>
              <w:bottom w:w="0" w:type="dxa"/>
              <w:right w:w="15" w:type="dxa"/>
            </w:tcMar>
            <w:vAlign w:val="center"/>
            <w:hideMark/>
          </w:tcPr>
          <w:p w14:paraId="4C3F15FC"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Sou uma pessoa determinada.</w:t>
            </w:r>
          </w:p>
        </w:tc>
        <w:tc>
          <w:tcPr>
            <w:tcW w:w="709" w:type="dxa"/>
            <w:shd w:val="clear" w:color="auto" w:fill="auto"/>
            <w:noWrap/>
            <w:tcMar>
              <w:top w:w="15" w:type="dxa"/>
              <w:left w:w="15" w:type="dxa"/>
              <w:bottom w:w="0" w:type="dxa"/>
              <w:right w:w="15" w:type="dxa"/>
            </w:tcMar>
            <w:vAlign w:val="center"/>
            <w:hideMark/>
          </w:tcPr>
          <w:p w14:paraId="2B3B4176" w14:textId="5EBEF400"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776</w:t>
            </w:r>
          </w:p>
        </w:tc>
        <w:tc>
          <w:tcPr>
            <w:tcW w:w="642" w:type="dxa"/>
            <w:vAlign w:val="center"/>
          </w:tcPr>
          <w:p w14:paraId="1B4B0856" w14:textId="625A7AFB"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0,776</w:t>
            </w:r>
          </w:p>
        </w:tc>
        <w:tc>
          <w:tcPr>
            <w:tcW w:w="596" w:type="dxa"/>
            <w:vAlign w:val="center"/>
          </w:tcPr>
          <w:p w14:paraId="4C764B27" w14:textId="1A699E39" w:rsidR="00606513" w:rsidRDefault="00921F4A" w:rsidP="00F11EB8">
            <w:pPr>
              <w:jc w:val="center"/>
              <w:rPr>
                <w:rFonts w:ascii="Times New Roman" w:hAnsi="Times New Roman" w:cs="Times New Roman"/>
                <w:sz w:val="20"/>
                <w:szCs w:val="20"/>
              </w:rPr>
            </w:pPr>
            <w:r>
              <w:rPr>
                <w:rFonts w:ascii="Times New Roman" w:hAnsi="Times New Roman" w:cs="Times New Roman"/>
                <w:sz w:val="20"/>
                <w:szCs w:val="20"/>
              </w:rPr>
              <w:t>0,780</w:t>
            </w:r>
          </w:p>
        </w:tc>
      </w:tr>
      <w:tr w:rsidR="00606513" w:rsidRPr="00FC6E51" w14:paraId="400F8A60" w14:textId="712DE95D" w:rsidTr="00F11EB8">
        <w:trPr>
          <w:trHeight w:val="285"/>
        </w:trPr>
        <w:tc>
          <w:tcPr>
            <w:tcW w:w="426" w:type="dxa"/>
            <w:shd w:val="clear" w:color="auto" w:fill="auto"/>
            <w:vAlign w:val="center"/>
          </w:tcPr>
          <w:p w14:paraId="0DE4A3DA"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11</w:t>
            </w:r>
          </w:p>
        </w:tc>
        <w:tc>
          <w:tcPr>
            <w:tcW w:w="6131" w:type="dxa"/>
            <w:shd w:val="clear" w:color="auto" w:fill="auto"/>
            <w:tcMar>
              <w:top w:w="15" w:type="dxa"/>
              <w:left w:w="15" w:type="dxa"/>
              <w:bottom w:w="0" w:type="dxa"/>
              <w:right w:w="15" w:type="dxa"/>
            </w:tcMar>
            <w:vAlign w:val="center"/>
            <w:hideMark/>
          </w:tcPr>
          <w:p w14:paraId="176E90A7"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Raramente me questiono sobre o sentido das coisas.</w:t>
            </w:r>
          </w:p>
        </w:tc>
        <w:tc>
          <w:tcPr>
            <w:tcW w:w="709" w:type="dxa"/>
            <w:shd w:val="clear" w:color="auto" w:fill="auto"/>
            <w:noWrap/>
            <w:tcMar>
              <w:top w:w="15" w:type="dxa"/>
              <w:left w:w="15" w:type="dxa"/>
              <w:bottom w:w="0" w:type="dxa"/>
              <w:right w:w="15" w:type="dxa"/>
            </w:tcMar>
            <w:vAlign w:val="center"/>
            <w:hideMark/>
          </w:tcPr>
          <w:p w14:paraId="07B021D3" w14:textId="46359831"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326</w:t>
            </w:r>
          </w:p>
        </w:tc>
        <w:tc>
          <w:tcPr>
            <w:tcW w:w="642" w:type="dxa"/>
            <w:vAlign w:val="center"/>
          </w:tcPr>
          <w:p w14:paraId="0B0E5640" w14:textId="5879317F"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w:t>
            </w:r>
            <w:r w:rsidR="00921F4A">
              <w:rPr>
                <w:rFonts w:ascii="Times New Roman" w:hAnsi="Times New Roman" w:cs="Times New Roman"/>
                <w:sz w:val="20"/>
                <w:szCs w:val="20"/>
              </w:rPr>
              <w:t>--</w:t>
            </w:r>
          </w:p>
        </w:tc>
        <w:tc>
          <w:tcPr>
            <w:tcW w:w="596" w:type="dxa"/>
            <w:vAlign w:val="center"/>
          </w:tcPr>
          <w:p w14:paraId="095E7898" w14:textId="2F92E93A" w:rsidR="00606513" w:rsidRDefault="00606513" w:rsidP="00F11EB8">
            <w:pPr>
              <w:jc w:val="center"/>
              <w:rPr>
                <w:rFonts w:ascii="Times New Roman" w:hAnsi="Times New Roman" w:cs="Times New Roman"/>
                <w:sz w:val="20"/>
                <w:szCs w:val="20"/>
              </w:rPr>
            </w:pPr>
            <w:r>
              <w:rPr>
                <w:rFonts w:ascii="Times New Roman" w:hAnsi="Times New Roman" w:cs="Times New Roman"/>
                <w:sz w:val="20"/>
                <w:szCs w:val="20"/>
              </w:rPr>
              <w:t>-----</w:t>
            </w:r>
            <w:r w:rsidR="00921F4A">
              <w:rPr>
                <w:rFonts w:ascii="Times New Roman" w:hAnsi="Times New Roman" w:cs="Times New Roman"/>
                <w:sz w:val="20"/>
                <w:szCs w:val="20"/>
              </w:rPr>
              <w:t>--</w:t>
            </w:r>
          </w:p>
        </w:tc>
      </w:tr>
      <w:tr w:rsidR="00606513" w:rsidRPr="00FC6E51" w14:paraId="755BE137" w14:textId="0845109A" w:rsidTr="00F11EB8">
        <w:trPr>
          <w:trHeight w:val="285"/>
        </w:trPr>
        <w:tc>
          <w:tcPr>
            <w:tcW w:w="426" w:type="dxa"/>
            <w:shd w:val="clear" w:color="auto" w:fill="auto"/>
            <w:vAlign w:val="center"/>
          </w:tcPr>
          <w:p w14:paraId="2F3C5666"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12</w:t>
            </w:r>
          </w:p>
        </w:tc>
        <w:tc>
          <w:tcPr>
            <w:tcW w:w="6131" w:type="dxa"/>
            <w:shd w:val="clear" w:color="auto" w:fill="auto"/>
            <w:tcMar>
              <w:top w:w="15" w:type="dxa"/>
              <w:left w:w="15" w:type="dxa"/>
              <w:bottom w:w="0" w:type="dxa"/>
              <w:right w:w="15" w:type="dxa"/>
            </w:tcMar>
            <w:vAlign w:val="center"/>
            <w:hideMark/>
          </w:tcPr>
          <w:p w14:paraId="38CB5282"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Vivo a vida um dia de cada vez.</w:t>
            </w:r>
          </w:p>
        </w:tc>
        <w:tc>
          <w:tcPr>
            <w:tcW w:w="709" w:type="dxa"/>
            <w:shd w:val="clear" w:color="auto" w:fill="auto"/>
            <w:noWrap/>
            <w:tcMar>
              <w:top w:w="15" w:type="dxa"/>
              <w:left w:w="15" w:type="dxa"/>
              <w:bottom w:w="0" w:type="dxa"/>
              <w:right w:w="15" w:type="dxa"/>
            </w:tcMar>
            <w:vAlign w:val="center"/>
            <w:hideMark/>
          </w:tcPr>
          <w:p w14:paraId="6B291BB1" w14:textId="0BED94A8"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404</w:t>
            </w:r>
          </w:p>
        </w:tc>
        <w:tc>
          <w:tcPr>
            <w:tcW w:w="642" w:type="dxa"/>
            <w:vAlign w:val="center"/>
          </w:tcPr>
          <w:p w14:paraId="231846AB" w14:textId="3397A464"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0,397</w:t>
            </w:r>
          </w:p>
        </w:tc>
        <w:tc>
          <w:tcPr>
            <w:tcW w:w="596" w:type="dxa"/>
            <w:vAlign w:val="center"/>
          </w:tcPr>
          <w:p w14:paraId="5C9A8BF5" w14:textId="4B4FF5A7"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w:t>
            </w:r>
            <w:r w:rsidR="00921F4A">
              <w:rPr>
                <w:rFonts w:ascii="Times New Roman" w:hAnsi="Times New Roman" w:cs="Times New Roman"/>
                <w:sz w:val="20"/>
                <w:szCs w:val="20"/>
              </w:rPr>
              <w:t>--</w:t>
            </w:r>
          </w:p>
        </w:tc>
      </w:tr>
      <w:tr w:rsidR="00606513" w:rsidRPr="00FC6E51" w14:paraId="2D1095FC" w14:textId="2FF80FB2" w:rsidTr="00F11EB8">
        <w:trPr>
          <w:trHeight w:val="285"/>
        </w:trPr>
        <w:tc>
          <w:tcPr>
            <w:tcW w:w="426" w:type="dxa"/>
            <w:shd w:val="clear" w:color="auto" w:fill="auto"/>
            <w:vAlign w:val="center"/>
          </w:tcPr>
          <w:p w14:paraId="60DBE5AD"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13</w:t>
            </w:r>
          </w:p>
        </w:tc>
        <w:tc>
          <w:tcPr>
            <w:tcW w:w="6131" w:type="dxa"/>
            <w:shd w:val="clear" w:color="auto" w:fill="auto"/>
            <w:tcMar>
              <w:top w:w="15" w:type="dxa"/>
              <w:left w:w="15" w:type="dxa"/>
              <w:bottom w:w="0" w:type="dxa"/>
              <w:right w:w="15" w:type="dxa"/>
            </w:tcMar>
            <w:vAlign w:val="center"/>
            <w:hideMark/>
          </w:tcPr>
          <w:p w14:paraId="6F0710DC"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Sei que consigo superar tempos difíceis porque já passei por dificuldades antes.</w:t>
            </w:r>
          </w:p>
        </w:tc>
        <w:tc>
          <w:tcPr>
            <w:tcW w:w="709" w:type="dxa"/>
            <w:shd w:val="clear" w:color="auto" w:fill="auto"/>
            <w:noWrap/>
            <w:tcMar>
              <w:top w:w="15" w:type="dxa"/>
              <w:left w:w="15" w:type="dxa"/>
              <w:bottom w:w="0" w:type="dxa"/>
              <w:right w:w="15" w:type="dxa"/>
            </w:tcMar>
            <w:vAlign w:val="center"/>
            <w:hideMark/>
          </w:tcPr>
          <w:p w14:paraId="7D1EC127" w14:textId="4737BDAA"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607</w:t>
            </w:r>
          </w:p>
        </w:tc>
        <w:tc>
          <w:tcPr>
            <w:tcW w:w="642" w:type="dxa"/>
            <w:vAlign w:val="center"/>
          </w:tcPr>
          <w:p w14:paraId="1FE4F17A" w14:textId="19768460"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0,608</w:t>
            </w:r>
          </w:p>
        </w:tc>
        <w:tc>
          <w:tcPr>
            <w:tcW w:w="596" w:type="dxa"/>
            <w:vAlign w:val="center"/>
          </w:tcPr>
          <w:p w14:paraId="5A7EE366" w14:textId="56D33E6E" w:rsidR="00606513" w:rsidRDefault="00921F4A" w:rsidP="00F11EB8">
            <w:pPr>
              <w:jc w:val="center"/>
              <w:rPr>
                <w:rFonts w:ascii="Times New Roman" w:hAnsi="Times New Roman" w:cs="Times New Roman"/>
                <w:sz w:val="20"/>
                <w:szCs w:val="20"/>
              </w:rPr>
            </w:pPr>
            <w:r>
              <w:rPr>
                <w:rFonts w:ascii="Times New Roman" w:hAnsi="Times New Roman" w:cs="Times New Roman"/>
                <w:sz w:val="20"/>
                <w:szCs w:val="20"/>
              </w:rPr>
              <w:t>0,600</w:t>
            </w:r>
          </w:p>
        </w:tc>
      </w:tr>
      <w:tr w:rsidR="00606513" w:rsidRPr="00FC6E51" w14:paraId="355CD34A" w14:textId="50E6A1AF" w:rsidTr="00F11EB8">
        <w:trPr>
          <w:trHeight w:val="285"/>
        </w:trPr>
        <w:tc>
          <w:tcPr>
            <w:tcW w:w="426" w:type="dxa"/>
            <w:shd w:val="clear" w:color="auto" w:fill="auto"/>
            <w:vAlign w:val="center"/>
          </w:tcPr>
          <w:p w14:paraId="7056B504"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14</w:t>
            </w:r>
          </w:p>
        </w:tc>
        <w:tc>
          <w:tcPr>
            <w:tcW w:w="6131" w:type="dxa"/>
            <w:shd w:val="clear" w:color="auto" w:fill="auto"/>
            <w:tcMar>
              <w:top w:w="15" w:type="dxa"/>
              <w:left w:w="15" w:type="dxa"/>
              <w:bottom w:w="0" w:type="dxa"/>
              <w:right w:w="15" w:type="dxa"/>
            </w:tcMar>
            <w:vAlign w:val="center"/>
            <w:hideMark/>
          </w:tcPr>
          <w:p w14:paraId="496B5DCD"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Sou uma pessoa autodisciplinada.</w:t>
            </w:r>
          </w:p>
        </w:tc>
        <w:tc>
          <w:tcPr>
            <w:tcW w:w="709" w:type="dxa"/>
            <w:shd w:val="clear" w:color="auto" w:fill="auto"/>
            <w:noWrap/>
            <w:tcMar>
              <w:top w:w="15" w:type="dxa"/>
              <w:left w:w="15" w:type="dxa"/>
              <w:bottom w:w="0" w:type="dxa"/>
              <w:right w:w="15" w:type="dxa"/>
            </w:tcMar>
            <w:vAlign w:val="center"/>
            <w:hideMark/>
          </w:tcPr>
          <w:p w14:paraId="36FA6B59" w14:textId="3E6BD735"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613</w:t>
            </w:r>
          </w:p>
        </w:tc>
        <w:tc>
          <w:tcPr>
            <w:tcW w:w="642" w:type="dxa"/>
            <w:vAlign w:val="center"/>
          </w:tcPr>
          <w:p w14:paraId="3FF5020F" w14:textId="74913B07"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0,613</w:t>
            </w:r>
          </w:p>
        </w:tc>
        <w:tc>
          <w:tcPr>
            <w:tcW w:w="596" w:type="dxa"/>
            <w:vAlign w:val="center"/>
          </w:tcPr>
          <w:p w14:paraId="3AD5AA6A" w14:textId="3AD5E6A1" w:rsidR="00606513" w:rsidRDefault="00921F4A" w:rsidP="00F11EB8">
            <w:pPr>
              <w:jc w:val="center"/>
              <w:rPr>
                <w:rFonts w:ascii="Times New Roman" w:hAnsi="Times New Roman" w:cs="Times New Roman"/>
                <w:sz w:val="20"/>
                <w:szCs w:val="20"/>
              </w:rPr>
            </w:pPr>
            <w:r>
              <w:rPr>
                <w:rFonts w:ascii="Times New Roman" w:hAnsi="Times New Roman" w:cs="Times New Roman"/>
                <w:sz w:val="20"/>
                <w:szCs w:val="20"/>
              </w:rPr>
              <w:t>0,613</w:t>
            </w:r>
          </w:p>
        </w:tc>
      </w:tr>
      <w:tr w:rsidR="00606513" w:rsidRPr="00FC6E51" w14:paraId="55C1E883" w14:textId="31F7774E" w:rsidTr="00F11EB8">
        <w:trPr>
          <w:trHeight w:val="285"/>
        </w:trPr>
        <w:tc>
          <w:tcPr>
            <w:tcW w:w="426" w:type="dxa"/>
            <w:shd w:val="clear" w:color="auto" w:fill="auto"/>
            <w:vAlign w:val="center"/>
          </w:tcPr>
          <w:p w14:paraId="45228F8E"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15</w:t>
            </w:r>
          </w:p>
        </w:tc>
        <w:tc>
          <w:tcPr>
            <w:tcW w:w="6131" w:type="dxa"/>
            <w:shd w:val="clear" w:color="auto" w:fill="auto"/>
            <w:tcMar>
              <w:top w:w="15" w:type="dxa"/>
              <w:left w:w="15" w:type="dxa"/>
              <w:bottom w:w="0" w:type="dxa"/>
              <w:right w:w="15" w:type="dxa"/>
            </w:tcMar>
            <w:vAlign w:val="center"/>
            <w:hideMark/>
          </w:tcPr>
          <w:p w14:paraId="59EA13F9"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Mantenho-me interessado/a nas coisas.</w:t>
            </w:r>
          </w:p>
        </w:tc>
        <w:tc>
          <w:tcPr>
            <w:tcW w:w="709" w:type="dxa"/>
            <w:shd w:val="clear" w:color="auto" w:fill="auto"/>
            <w:noWrap/>
            <w:tcMar>
              <w:top w:w="15" w:type="dxa"/>
              <w:left w:w="15" w:type="dxa"/>
              <w:bottom w:w="0" w:type="dxa"/>
              <w:right w:w="15" w:type="dxa"/>
            </w:tcMar>
            <w:vAlign w:val="center"/>
            <w:hideMark/>
          </w:tcPr>
          <w:p w14:paraId="040D2C0D" w14:textId="13184205"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765</w:t>
            </w:r>
          </w:p>
        </w:tc>
        <w:tc>
          <w:tcPr>
            <w:tcW w:w="642" w:type="dxa"/>
            <w:vAlign w:val="center"/>
          </w:tcPr>
          <w:p w14:paraId="085F941E" w14:textId="200DE2D3"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0,767</w:t>
            </w:r>
          </w:p>
        </w:tc>
        <w:tc>
          <w:tcPr>
            <w:tcW w:w="596" w:type="dxa"/>
            <w:vAlign w:val="center"/>
          </w:tcPr>
          <w:p w14:paraId="7DA8BA28" w14:textId="374734F5" w:rsidR="00606513" w:rsidRDefault="00921F4A" w:rsidP="00F11EB8">
            <w:pPr>
              <w:jc w:val="center"/>
              <w:rPr>
                <w:rFonts w:ascii="Times New Roman" w:hAnsi="Times New Roman" w:cs="Times New Roman"/>
                <w:sz w:val="20"/>
                <w:szCs w:val="20"/>
              </w:rPr>
            </w:pPr>
            <w:r>
              <w:rPr>
                <w:rFonts w:ascii="Times New Roman" w:hAnsi="Times New Roman" w:cs="Times New Roman"/>
                <w:sz w:val="20"/>
                <w:szCs w:val="20"/>
              </w:rPr>
              <w:t>0,766</w:t>
            </w:r>
          </w:p>
        </w:tc>
      </w:tr>
      <w:tr w:rsidR="00606513" w:rsidRPr="00FC6E51" w14:paraId="36353230" w14:textId="4CFA9408" w:rsidTr="00F11EB8">
        <w:trPr>
          <w:trHeight w:val="285"/>
        </w:trPr>
        <w:tc>
          <w:tcPr>
            <w:tcW w:w="426" w:type="dxa"/>
            <w:shd w:val="clear" w:color="auto" w:fill="auto"/>
            <w:vAlign w:val="center"/>
          </w:tcPr>
          <w:p w14:paraId="0B01CA7A"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16</w:t>
            </w:r>
          </w:p>
        </w:tc>
        <w:tc>
          <w:tcPr>
            <w:tcW w:w="6131" w:type="dxa"/>
            <w:shd w:val="clear" w:color="auto" w:fill="auto"/>
            <w:tcMar>
              <w:top w:w="15" w:type="dxa"/>
              <w:left w:w="15" w:type="dxa"/>
              <w:bottom w:w="0" w:type="dxa"/>
              <w:right w:w="15" w:type="dxa"/>
            </w:tcMar>
            <w:vAlign w:val="center"/>
            <w:hideMark/>
          </w:tcPr>
          <w:p w14:paraId="5EC15879"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Sou capaz de me rir das coisas.</w:t>
            </w:r>
          </w:p>
        </w:tc>
        <w:tc>
          <w:tcPr>
            <w:tcW w:w="709" w:type="dxa"/>
            <w:shd w:val="clear" w:color="auto" w:fill="auto"/>
            <w:noWrap/>
            <w:tcMar>
              <w:top w:w="15" w:type="dxa"/>
              <w:left w:w="15" w:type="dxa"/>
              <w:bottom w:w="0" w:type="dxa"/>
              <w:right w:w="15" w:type="dxa"/>
            </w:tcMar>
            <w:vAlign w:val="center"/>
            <w:hideMark/>
          </w:tcPr>
          <w:p w14:paraId="3A6C15F7" w14:textId="1525AD27"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685</w:t>
            </w:r>
          </w:p>
        </w:tc>
        <w:tc>
          <w:tcPr>
            <w:tcW w:w="642" w:type="dxa"/>
            <w:vAlign w:val="center"/>
          </w:tcPr>
          <w:p w14:paraId="5F936FCF" w14:textId="273CF66D"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0,686</w:t>
            </w:r>
          </w:p>
        </w:tc>
        <w:tc>
          <w:tcPr>
            <w:tcW w:w="596" w:type="dxa"/>
            <w:vAlign w:val="center"/>
          </w:tcPr>
          <w:p w14:paraId="440DC85A" w14:textId="4E5CB7B4" w:rsidR="00606513" w:rsidRDefault="00921F4A" w:rsidP="00F11EB8">
            <w:pPr>
              <w:jc w:val="center"/>
              <w:rPr>
                <w:rFonts w:ascii="Times New Roman" w:hAnsi="Times New Roman" w:cs="Times New Roman"/>
                <w:sz w:val="20"/>
                <w:szCs w:val="20"/>
              </w:rPr>
            </w:pPr>
            <w:r>
              <w:rPr>
                <w:rFonts w:ascii="Times New Roman" w:hAnsi="Times New Roman" w:cs="Times New Roman"/>
                <w:sz w:val="20"/>
                <w:szCs w:val="20"/>
              </w:rPr>
              <w:t>0,684</w:t>
            </w:r>
          </w:p>
        </w:tc>
      </w:tr>
      <w:tr w:rsidR="00606513" w:rsidRPr="00FC6E51" w14:paraId="3AF32613" w14:textId="5FCC0F8B" w:rsidTr="00F11EB8">
        <w:trPr>
          <w:trHeight w:val="285"/>
        </w:trPr>
        <w:tc>
          <w:tcPr>
            <w:tcW w:w="426" w:type="dxa"/>
            <w:shd w:val="clear" w:color="auto" w:fill="auto"/>
            <w:vAlign w:val="center"/>
          </w:tcPr>
          <w:p w14:paraId="31D33B0C"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17</w:t>
            </w:r>
          </w:p>
        </w:tc>
        <w:tc>
          <w:tcPr>
            <w:tcW w:w="6131" w:type="dxa"/>
            <w:shd w:val="clear" w:color="auto" w:fill="auto"/>
            <w:tcMar>
              <w:top w:w="15" w:type="dxa"/>
              <w:left w:w="15" w:type="dxa"/>
              <w:bottom w:w="0" w:type="dxa"/>
              <w:right w:w="15" w:type="dxa"/>
            </w:tcMar>
            <w:vAlign w:val="center"/>
            <w:hideMark/>
          </w:tcPr>
          <w:p w14:paraId="0F8D0C83"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O facto de acreditar em mim ajuda-me a superar momentos difíceis.</w:t>
            </w:r>
          </w:p>
        </w:tc>
        <w:tc>
          <w:tcPr>
            <w:tcW w:w="709" w:type="dxa"/>
            <w:shd w:val="clear" w:color="auto" w:fill="auto"/>
            <w:noWrap/>
            <w:tcMar>
              <w:top w:w="15" w:type="dxa"/>
              <w:left w:w="15" w:type="dxa"/>
              <w:bottom w:w="0" w:type="dxa"/>
              <w:right w:w="15" w:type="dxa"/>
            </w:tcMar>
            <w:vAlign w:val="center"/>
            <w:hideMark/>
          </w:tcPr>
          <w:p w14:paraId="3125A634" w14:textId="2E64D00A"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773</w:t>
            </w:r>
          </w:p>
        </w:tc>
        <w:tc>
          <w:tcPr>
            <w:tcW w:w="642" w:type="dxa"/>
            <w:vAlign w:val="center"/>
          </w:tcPr>
          <w:p w14:paraId="0C65DD9A" w14:textId="5C88B9BA"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0,772</w:t>
            </w:r>
          </w:p>
        </w:tc>
        <w:tc>
          <w:tcPr>
            <w:tcW w:w="596" w:type="dxa"/>
            <w:vAlign w:val="center"/>
          </w:tcPr>
          <w:p w14:paraId="327D2216" w14:textId="513F5CC4" w:rsidR="00606513" w:rsidRDefault="00921F4A" w:rsidP="00F11EB8">
            <w:pPr>
              <w:jc w:val="center"/>
              <w:rPr>
                <w:rFonts w:ascii="Times New Roman" w:hAnsi="Times New Roman" w:cs="Times New Roman"/>
                <w:sz w:val="20"/>
                <w:szCs w:val="20"/>
              </w:rPr>
            </w:pPr>
            <w:r>
              <w:rPr>
                <w:rFonts w:ascii="Times New Roman" w:hAnsi="Times New Roman" w:cs="Times New Roman"/>
                <w:sz w:val="20"/>
                <w:szCs w:val="20"/>
              </w:rPr>
              <w:t>0,774</w:t>
            </w:r>
          </w:p>
        </w:tc>
      </w:tr>
      <w:tr w:rsidR="00606513" w:rsidRPr="00FC6E51" w14:paraId="414DE0D2" w14:textId="059170A0" w:rsidTr="00F11EB8">
        <w:trPr>
          <w:trHeight w:val="285"/>
        </w:trPr>
        <w:tc>
          <w:tcPr>
            <w:tcW w:w="426" w:type="dxa"/>
            <w:shd w:val="clear" w:color="auto" w:fill="auto"/>
            <w:vAlign w:val="center"/>
          </w:tcPr>
          <w:p w14:paraId="1D088B89"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18</w:t>
            </w:r>
          </w:p>
        </w:tc>
        <w:tc>
          <w:tcPr>
            <w:tcW w:w="6131" w:type="dxa"/>
            <w:shd w:val="clear" w:color="auto" w:fill="auto"/>
            <w:tcMar>
              <w:top w:w="15" w:type="dxa"/>
              <w:left w:w="15" w:type="dxa"/>
              <w:bottom w:w="0" w:type="dxa"/>
              <w:right w:w="15" w:type="dxa"/>
            </w:tcMar>
            <w:vAlign w:val="center"/>
            <w:hideMark/>
          </w:tcPr>
          <w:p w14:paraId="6BDDB812"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Em situações de emergência, sou alguém em quem se pode confiar.</w:t>
            </w:r>
          </w:p>
        </w:tc>
        <w:tc>
          <w:tcPr>
            <w:tcW w:w="709" w:type="dxa"/>
            <w:shd w:val="clear" w:color="auto" w:fill="auto"/>
            <w:noWrap/>
            <w:tcMar>
              <w:top w:w="15" w:type="dxa"/>
              <w:left w:w="15" w:type="dxa"/>
              <w:bottom w:w="0" w:type="dxa"/>
              <w:right w:w="15" w:type="dxa"/>
            </w:tcMar>
            <w:vAlign w:val="center"/>
            <w:hideMark/>
          </w:tcPr>
          <w:p w14:paraId="33EB784F" w14:textId="19235113"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673</w:t>
            </w:r>
          </w:p>
        </w:tc>
        <w:tc>
          <w:tcPr>
            <w:tcW w:w="642" w:type="dxa"/>
            <w:vAlign w:val="center"/>
          </w:tcPr>
          <w:p w14:paraId="6B734C95" w14:textId="7D6BC6BC"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0,676</w:t>
            </w:r>
          </w:p>
        </w:tc>
        <w:tc>
          <w:tcPr>
            <w:tcW w:w="596" w:type="dxa"/>
            <w:vAlign w:val="center"/>
          </w:tcPr>
          <w:p w14:paraId="379A5A4E" w14:textId="39EDABCC" w:rsidR="00606513" w:rsidRDefault="00921F4A" w:rsidP="00F11EB8">
            <w:pPr>
              <w:jc w:val="center"/>
              <w:rPr>
                <w:rFonts w:ascii="Times New Roman" w:hAnsi="Times New Roman" w:cs="Times New Roman"/>
                <w:sz w:val="20"/>
                <w:szCs w:val="20"/>
              </w:rPr>
            </w:pPr>
            <w:r>
              <w:rPr>
                <w:rFonts w:ascii="Times New Roman" w:hAnsi="Times New Roman" w:cs="Times New Roman"/>
                <w:sz w:val="20"/>
                <w:szCs w:val="20"/>
              </w:rPr>
              <w:t>0,678</w:t>
            </w:r>
          </w:p>
        </w:tc>
      </w:tr>
      <w:tr w:rsidR="00606513" w:rsidRPr="00FC6E51" w14:paraId="731AA5EE" w14:textId="3787344F" w:rsidTr="00F11EB8">
        <w:trPr>
          <w:trHeight w:val="285"/>
        </w:trPr>
        <w:tc>
          <w:tcPr>
            <w:tcW w:w="426" w:type="dxa"/>
            <w:shd w:val="clear" w:color="auto" w:fill="auto"/>
            <w:vAlign w:val="center"/>
          </w:tcPr>
          <w:p w14:paraId="63B6B952"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19</w:t>
            </w:r>
          </w:p>
        </w:tc>
        <w:tc>
          <w:tcPr>
            <w:tcW w:w="6131" w:type="dxa"/>
            <w:shd w:val="clear" w:color="auto" w:fill="auto"/>
            <w:tcMar>
              <w:top w:w="15" w:type="dxa"/>
              <w:left w:w="15" w:type="dxa"/>
              <w:bottom w:w="0" w:type="dxa"/>
              <w:right w:w="15" w:type="dxa"/>
            </w:tcMar>
            <w:vAlign w:val="center"/>
            <w:hideMark/>
          </w:tcPr>
          <w:p w14:paraId="73F0613E"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Normalmente consigo olhar para uma situação sob várias perspetivas.</w:t>
            </w:r>
          </w:p>
        </w:tc>
        <w:tc>
          <w:tcPr>
            <w:tcW w:w="709" w:type="dxa"/>
            <w:shd w:val="clear" w:color="auto" w:fill="auto"/>
            <w:noWrap/>
            <w:tcMar>
              <w:top w:w="15" w:type="dxa"/>
              <w:left w:w="15" w:type="dxa"/>
              <w:bottom w:w="0" w:type="dxa"/>
              <w:right w:w="15" w:type="dxa"/>
            </w:tcMar>
            <w:vAlign w:val="center"/>
            <w:hideMark/>
          </w:tcPr>
          <w:p w14:paraId="67CF7B49" w14:textId="7EBFFC82"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697</w:t>
            </w:r>
          </w:p>
        </w:tc>
        <w:tc>
          <w:tcPr>
            <w:tcW w:w="642" w:type="dxa"/>
            <w:vAlign w:val="center"/>
          </w:tcPr>
          <w:p w14:paraId="1DB991CA" w14:textId="6DE03B66"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0,698</w:t>
            </w:r>
          </w:p>
        </w:tc>
        <w:tc>
          <w:tcPr>
            <w:tcW w:w="596" w:type="dxa"/>
            <w:vAlign w:val="center"/>
          </w:tcPr>
          <w:p w14:paraId="58EE8999" w14:textId="33304472" w:rsidR="00606513" w:rsidRDefault="00921F4A" w:rsidP="00F11EB8">
            <w:pPr>
              <w:jc w:val="center"/>
              <w:rPr>
                <w:rFonts w:ascii="Times New Roman" w:hAnsi="Times New Roman" w:cs="Times New Roman"/>
                <w:sz w:val="20"/>
                <w:szCs w:val="20"/>
              </w:rPr>
            </w:pPr>
            <w:r>
              <w:rPr>
                <w:rFonts w:ascii="Times New Roman" w:hAnsi="Times New Roman" w:cs="Times New Roman"/>
                <w:sz w:val="20"/>
                <w:szCs w:val="20"/>
              </w:rPr>
              <w:t>0,699</w:t>
            </w:r>
          </w:p>
        </w:tc>
      </w:tr>
      <w:tr w:rsidR="00606513" w:rsidRPr="00FC6E51" w14:paraId="620FA4DC" w14:textId="522196AF" w:rsidTr="00F11EB8">
        <w:trPr>
          <w:trHeight w:val="285"/>
        </w:trPr>
        <w:tc>
          <w:tcPr>
            <w:tcW w:w="426" w:type="dxa"/>
            <w:shd w:val="clear" w:color="auto" w:fill="auto"/>
            <w:vAlign w:val="center"/>
          </w:tcPr>
          <w:p w14:paraId="605C9A76"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20</w:t>
            </w:r>
          </w:p>
        </w:tc>
        <w:tc>
          <w:tcPr>
            <w:tcW w:w="6131" w:type="dxa"/>
            <w:shd w:val="clear" w:color="auto" w:fill="auto"/>
            <w:tcMar>
              <w:top w:w="15" w:type="dxa"/>
              <w:left w:w="15" w:type="dxa"/>
              <w:bottom w:w="0" w:type="dxa"/>
              <w:right w:w="15" w:type="dxa"/>
            </w:tcMar>
            <w:vAlign w:val="center"/>
            <w:hideMark/>
          </w:tcPr>
          <w:p w14:paraId="5B9E9C93"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Por vezes obrigo-me a fazer coisas, quer queira ou não queira.</w:t>
            </w:r>
          </w:p>
        </w:tc>
        <w:tc>
          <w:tcPr>
            <w:tcW w:w="709" w:type="dxa"/>
            <w:shd w:val="clear" w:color="auto" w:fill="auto"/>
            <w:noWrap/>
            <w:tcMar>
              <w:top w:w="15" w:type="dxa"/>
              <w:left w:w="15" w:type="dxa"/>
              <w:bottom w:w="0" w:type="dxa"/>
              <w:right w:w="15" w:type="dxa"/>
            </w:tcMar>
            <w:vAlign w:val="center"/>
            <w:hideMark/>
          </w:tcPr>
          <w:p w14:paraId="6EE988F8" w14:textId="0D3CE0FD"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530</w:t>
            </w:r>
          </w:p>
        </w:tc>
        <w:tc>
          <w:tcPr>
            <w:tcW w:w="642" w:type="dxa"/>
            <w:vAlign w:val="center"/>
          </w:tcPr>
          <w:p w14:paraId="10387C92" w14:textId="36666F56"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0,531</w:t>
            </w:r>
          </w:p>
        </w:tc>
        <w:tc>
          <w:tcPr>
            <w:tcW w:w="596" w:type="dxa"/>
            <w:vAlign w:val="center"/>
          </w:tcPr>
          <w:p w14:paraId="6D9EAB30" w14:textId="6173DDF4" w:rsidR="00606513" w:rsidRDefault="00921F4A" w:rsidP="00F11EB8">
            <w:pPr>
              <w:jc w:val="center"/>
              <w:rPr>
                <w:rFonts w:ascii="Times New Roman" w:hAnsi="Times New Roman" w:cs="Times New Roman"/>
                <w:sz w:val="20"/>
                <w:szCs w:val="20"/>
              </w:rPr>
            </w:pPr>
            <w:r>
              <w:rPr>
                <w:rFonts w:ascii="Times New Roman" w:hAnsi="Times New Roman" w:cs="Times New Roman"/>
                <w:sz w:val="20"/>
                <w:szCs w:val="20"/>
              </w:rPr>
              <w:t>0,528</w:t>
            </w:r>
          </w:p>
        </w:tc>
      </w:tr>
      <w:tr w:rsidR="00606513" w:rsidRPr="00FC6E51" w14:paraId="2497A7C9" w14:textId="7B1A34B0" w:rsidTr="00F11EB8">
        <w:trPr>
          <w:trHeight w:val="285"/>
        </w:trPr>
        <w:tc>
          <w:tcPr>
            <w:tcW w:w="426" w:type="dxa"/>
            <w:shd w:val="clear" w:color="auto" w:fill="auto"/>
            <w:vAlign w:val="center"/>
          </w:tcPr>
          <w:p w14:paraId="0D347221"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21</w:t>
            </w:r>
          </w:p>
        </w:tc>
        <w:tc>
          <w:tcPr>
            <w:tcW w:w="6131" w:type="dxa"/>
            <w:shd w:val="clear" w:color="auto" w:fill="auto"/>
            <w:tcMar>
              <w:top w:w="15" w:type="dxa"/>
              <w:left w:w="15" w:type="dxa"/>
              <w:bottom w:w="0" w:type="dxa"/>
              <w:right w:w="15" w:type="dxa"/>
            </w:tcMar>
            <w:vAlign w:val="center"/>
            <w:hideMark/>
          </w:tcPr>
          <w:p w14:paraId="300B062D"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A minha vida tem sentido.</w:t>
            </w:r>
          </w:p>
        </w:tc>
        <w:tc>
          <w:tcPr>
            <w:tcW w:w="709" w:type="dxa"/>
            <w:shd w:val="clear" w:color="auto" w:fill="auto"/>
            <w:noWrap/>
            <w:tcMar>
              <w:top w:w="15" w:type="dxa"/>
              <w:left w:w="15" w:type="dxa"/>
              <w:bottom w:w="0" w:type="dxa"/>
              <w:right w:w="15" w:type="dxa"/>
            </w:tcMar>
            <w:vAlign w:val="center"/>
            <w:hideMark/>
          </w:tcPr>
          <w:p w14:paraId="31F8A9F1" w14:textId="763AADA9"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693</w:t>
            </w:r>
          </w:p>
        </w:tc>
        <w:tc>
          <w:tcPr>
            <w:tcW w:w="642" w:type="dxa"/>
            <w:vAlign w:val="center"/>
          </w:tcPr>
          <w:p w14:paraId="2B9C41DE" w14:textId="63C24EDA"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0,691</w:t>
            </w:r>
          </w:p>
        </w:tc>
        <w:tc>
          <w:tcPr>
            <w:tcW w:w="596" w:type="dxa"/>
            <w:vAlign w:val="center"/>
          </w:tcPr>
          <w:p w14:paraId="376445A4" w14:textId="6CEB42A0" w:rsidR="00606513" w:rsidRDefault="00921F4A" w:rsidP="00F11EB8">
            <w:pPr>
              <w:jc w:val="center"/>
              <w:rPr>
                <w:rFonts w:ascii="Times New Roman" w:hAnsi="Times New Roman" w:cs="Times New Roman"/>
                <w:sz w:val="20"/>
                <w:szCs w:val="20"/>
              </w:rPr>
            </w:pPr>
            <w:r>
              <w:rPr>
                <w:rFonts w:ascii="Times New Roman" w:hAnsi="Times New Roman" w:cs="Times New Roman"/>
                <w:sz w:val="20"/>
                <w:szCs w:val="20"/>
              </w:rPr>
              <w:t>0,</w:t>
            </w:r>
            <w:r w:rsidR="00ED33BE">
              <w:rPr>
                <w:rFonts w:ascii="Times New Roman" w:hAnsi="Times New Roman" w:cs="Times New Roman"/>
                <w:sz w:val="20"/>
                <w:szCs w:val="20"/>
              </w:rPr>
              <w:t>693</w:t>
            </w:r>
          </w:p>
        </w:tc>
      </w:tr>
      <w:tr w:rsidR="00606513" w:rsidRPr="00FC6E51" w14:paraId="766B9755" w14:textId="1CD0683E" w:rsidTr="00F11EB8">
        <w:trPr>
          <w:trHeight w:val="285"/>
        </w:trPr>
        <w:tc>
          <w:tcPr>
            <w:tcW w:w="426" w:type="dxa"/>
            <w:shd w:val="clear" w:color="auto" w:fill="auto"/>
            <w:vAlign w:val="center"/>
          </w:tcPr>
          <w:p w14:paraId="690C7E18"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22</w:t>
            </w:r>
          </w:p>
        </w:tc>
        <w:tc>
          <w:tcPr>
            <w:tcW w:w="6131" w:type="dxa"/>
            <w:shd w:val="clear" w:color="auto" w:fill="auto"/>
            <w:tcMar>
              <w:top w:w="15" w:type="dxa"/>
              <w:left w:w="15" w:type="dxa"/>
              <w:bottom w:w="0" w:type="dxa"/>
              <w:right w:w="15" w:type="dxa"/>
            </w:tcMar>
            <w:vAlign w:val="center"/>
            <w:hideMark/>
          </w:tcPr>
          <w:p w14:paraId="1F4E41C7"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Não costumo cismar sobre coisas em relação às quais nada posso fazer.</w:t>
            </w:r>
          </w:p>
        </w:tc>
        <w:tc>
          <w:tcPr>
            <w:tcW w:w="709" w:type="dxa"/>
            <w:shd w:val="clear" w:color="auto" w:fill="auto"/>
            <w:noWrap/>
            <w:tcMar>
              <w:top w:w="15" w:type="dxa"/>
              <w:left w:w="15" w:type="dxa"/>
              <w:bottom w:w="0" w:type="dxa"/>
              <w:right w:w="15" w:type="dxa"/>
            </w:tcMar>
            <w:vAlign w:val="center"/>
            <w:hideMark/>
          </w:tcPr>
          <w:p w14:paraId="183E27B7" w14:textId="5E699B24"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500</w:t>
            </w:r>
          </w:p>
        </w:tc>
        <w:tc>
          <w:tcPr>
            <w:tcW w:w="642" w:type="dxa"/>
            <w:vAlign w:val="center"/>
          </w:tcPr>
          <w:p w14:paraId="238668B4" w14:textId="61C11D9F"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0,493</w:t>
            </w:r>
          </w:p>
        </w:tc>
        <w:tc>
          <w:tcPr>
            <w:tcW w:w="596" w:type="dxa"/>
            <w:vAlign w:val="center"/>
          </w:tcPr>
          <w:p w14:paraId="023BC6D4" w14:textId="0C218A90" w:rsidR="00606513" w:rsidRDefault="00ED33BE" w:rsidP="00F11EB8">
            <w:pPr>
              <w:jc w:val="center"/>
              <w:rPr>
                <w:rFonts w:ascii="Times New Roman" w:hAnsi="Times New Roman" w:cs="Times New Roman"/>
                <w:sz w:val="20"/>
                <w:szCs w:val="20"/>
              </w:rPr>
            </w:pPr>
            <w:r>
              <w:rPr>
                <w:rFonts w:ascii="Times New Roman" w:hAnsi="Times New Roman" w:cs="Times New Roman"/>
                <w:sz w:val="20"/>
                <w:szCs w:val="20"/>
              </w:rPr>
              <w:t>0,486</w:t>
            </w:r>
          </w:p>
        </w:tc>
      </w:tr>
      <w:tr w:rsidR="00606513" w:rsidRPr="00FC6E51" w14:paraId="53E707E5" w14:textId="4A475E40" w:rsidTr="00F11EB8">
        <w:trPr>
          <w:trHeight w:val="285"/>
        </w:trPr>
        <w:tc>
          <w:tcPr>
            <w:tcW w:w="426" w:type="dxa"/>
            <w:shd w:val="clear" w:color="auto" w:fill="auto"/>
            <w:vAlign w:val="center"/>
          </w:tcPr>
          <w:p w14:paraId="18997ED5"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23</w:t>
            </w:r>
          </w:p>
        </w:tc>
        <w:tc>
          <w:tcPr>
            <w:tcW w:w="6131" w:type="dxa"/>
            <w:shd w:val="clear" w:color="auto" w:fill="auto"/>
            <w:tcMar>
              <w:top w:w="15" w:type="dxa"/>
              <w:left w:w="15" w:type="dxa"/>
              <w:bottom w:w="0" w:type="dxa"/>
              <w:right w:w="15" w:type="dxa"/>
            </w:tcMar>
            <w:vAlign w:val="center"/>
            <w:hideMark/>
          </w:tcPr>
          <w:p w14:paraId="53A37B08"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Quando me encontro numa situação difícil, costumo conseguir sair dela.</w:t>
            </w:r>
          </w:p>
        </w:tc>
        <w:tc>
          <w:tcPr>
            <w:tcW w:w="709" w:type="dxa"/>
            <w:shd w:val="clear" w:color="auto" w:fill="auto"/>
            <w:noWrap/>
            <w:tcMar>
              <w:top w:w="15" w:type="dxa"/>
              <w:left w:w="15" w:type="dxa"/>
              <w:bottom w:w="0" w:type="dxa"/>
              <w:right w:w="15" w:type="dxa"/>
            </w:tcMar>
            <w:vAlign w:val="center"/>
            <w:hideMark/>
          </w:tcPr>
          <w:p w14:paraId="41B3D0F3" w14:textId="66CAFA99"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761</w:t>
            </w:r>
          </w:p>
        </w:tc>
        <w:tc>
          <w:tcPr>
            <w:tcW w:w="642" w:type="dxa"/>
            <w:vAlign w:val="center"/>
          </w:tcPr>
          <w:p w14:paraId="2A63DB76" w14:textId="56CF7E61"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0,762</w:t>
            </w:r>
          </w:p>
        </w:tc>
        <w:tc>
          <w:tcPr>
            <w:tcW w:w="596" w:type="dxa"/>
            <w:vAlign w:val="center"/>
          </w:tcPr>
          <w:p w14:paraId="2EF78FAD" w14:textId="7A75B9AF" w:rsidR="00606513" w:rsidRDefault="00ED33BE" w:rsidP="00F11EB8">
            <w:pPr>
              <w:jc w:val="center"/>
              <w:rPr>
                <w:rFonts w:ascii="Times New Roman" w:hAnsi="Times New Roman" w:cs="Times New Roman"/>
                <w:sz w:val="20"/>
                <w:szCs w:val="20"/>
              </w:rPr>
            </w:pPr>
            <w:r>
              <w:rPr>
                <w:rFonts w:ascii="Times New Roman" w:hAnsi="Times New Roman" w:cs="Times New Roman"/>
                <w:sz w:val="20"/>
                <w:szCs w:val="20"/>
              </w:rPr>
              <w:t>0,763</w:t>
            </w:r>
          </w:p>
        </w:tc>
      </w:tr>
      <w:tr w:rsidR="00606513" w:rsidRPr="00FC6E51" w14:paraId="2572AE50" w14:textId="6A4FA2D5" w:rsidTr="00F11EB8">
        <w:trPr>
          <w:trHeight w:val="285"/>
        </w:trPr>
        <w:tc>
          <w:tcPr>
            <w:tcW w:w="426" w:type="dxa"/>
            <w:shd w:val="clear" w:color="auto" w:fill="auto"/>
            <w:vAlign w:val="center"/>
          </w:tcPr>
          <w:p w14:paraId="6126C7B6"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24</w:t>
            </w:r>
          </w:p>
        </w:tc>
        <w:tc>
          <w:tcPr>
            <w:tcW w:w="6131" w:type="dxa"/>
            <w:shd w:val="clear" w:color="auto" w:fill="auto"/>
            <w:tcMar>
              <w:top w:w="15" w:type="dxa"/>
              <w:left w:w="15" w:type="dxa"/>
              <w:bottom w:w="0" w:type="dxa"/>
              <w:right w:w="15" w:type="dxa"/>
            </w:tcMar>
            <w:vAlign w:val="center"/>
            <w:hideMark/>
          </w:tcPr>
          <w:p w14:paraId="27C8840F" w14:textId="77777777" w:rsidR="00606513" w:rsidRPr="00FC6E51"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Tenho energia suficiente para fazer tudo o que tenho para fazer.</w:t>
            </w:r>
          </w:p>
        </w:tc>
        <w:tc>
          <w:tcPr>
            <w:tcW w:w="709" w:type="dxa"/>
            <w:shd w:val="clear" w:color="auto" w:fill="auto"/>
            <w:noWrap/>
            <w:tcMar>
              <w:top w:w="15" w:type="dxa"/>
              <w:left w:w="15" w:type="dxa"/>
              <w:bottom w:w="0" w:type="dxa"/>
              <w:right w:w="15" w:type="dxa"/>
            </w:tcMar>
            <w:vAlign w:val="center"/>
            <w:hideMark/>
          </w:tcPr>
          <w:p w14:paraId="527EFF5A" w14:textId="5DE12708"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604</w:t>
            </w:r>
          </w:p>
        </w:tc>
        <w:tc>
          <w:tcPr>
            <w:tcW w:w="642" w:type="dxa"/>
            <w:vAlign w:val="center"/>
          </w:tcPr>
          <w:p w14:paraId="6D16F99B" w14:textId="48BB9B64"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0,600</w:t>
            </w:r>
          </w:p>
        </w:tc>
        <w:tc>
          <w:tcPr>
            <w:tcW w:w="596" w:type="dxa"/>
            <w:vAlign w:val="center"/>
          </w:tcPr>
          <w:p w14:paraId="0C26AE0F" w14:textId="0832D768" w:rsidR="00606513" w:rsidRDefault="00ED33BE" w:rsidP="00F11EB8">
            <w:pPr>
              <w:jc w:val="center"/>
              <w:rPr>
                <w:rFonts w:ascii="Times New Roman" w:hAnsi="Times New Roman" w:cs="Times New Roman"/>
                <w:sz w:val="20"/>
                <w:szCs w:val="20"/>
              </w:rPr>
            </w:pPr>
            <w:r>
              <w:rPr>
                <w:rFonts w:ascii="Times New Roman" w:hAnsi="Times New Roman" w:cs="Times New Roman"/>
                <w:sz w:val="20"/>
                <w:szCs w:val="20"/>
              </w:rPr>
              <w:t>0,597</w:t>
            </w:r>
          </w:p>
        </w:tc>
      </w:tr>
      <w:tr w:rsidR="00606513" w:rsidRPr="00FC6E51" w14:paraId="4FB34E26" w14:textId="42F01F69" w:rsidTr="00F11EB8">
        <w:trPr>
          <w:trHeight w:val="285"/>
        </w:trPr>
        <w:tc>
          <w:tcPr>
            <w:tcW w:w="426" w:type="dxa"/>
            <w:tcBorders>
              <w:bottom w:val="single" w:sz="8" w:space="0" w:color="auto"/>
            </w:tcBorders>
            <w:shd w:val="clear" w:color="auto" w:fill="auto"/>
            <w:vAlign w:val="center"/>
          </w:tcPr>
          <w:p w14:paraId="3B960868" w14:textId="77777777" w:rsidR="00606513" w:rsidRPr="00FC6E51" w:rsidRDefault="00606513" w:rsidP="002B62CA">
            <w:pPr>
              <w:rPr>
                <w:rFonts w:ascii="Times New Roman" w:hAnsi="Times New Roman" w:cs="Times New Roman"/>
                <w:sz w:val="20"/>
                <w:szCs w:val="20"/>
              </w:rPr>
            </w:pPr>
            <w:r w:rsidRPr="003A3C96">
              <w:rPr>
                <w:rFonts w:ascii="Times New Roman" w:hAnsi="Times New Roman" w:cs="Times New Roman"/>
                <w:sz w:val="20"/>
                <w:szCs w:val="20"/>
              </w:rPr>
              <w:t>25</w:t>
            </w:r>
          </w:p>
        </w:tc>
        <w:tc>
          <w:tcPr>
            <w:tcW w:w="6131" w:type="dxa"/>
            <w:tcBorders>
              <w:bottom w:val="single" w:sz="8" w:space="0" w:color="auto"/>
            </w:tcBorders>
            <w:shd w:val="clear" w:color="auto" w:fill="auto"/>
            <w:tcMar>
              <w:top w:w="15" w:type="dxa"/>
              <w:left w:w="15" w:type="dxa"/>
              <w:bottom w:w="0" w:type="dxa"/>
              <w:right w:w="15" w:type="dxa"/>
            </w:tcMar>
            <w:vAlign w:val="center"/>
            <w:hideMark/>
          </w:tcPr>
          <w:p w14:paraId="05CD535A" w14:textId="77777777" w:rsidR="00606513" w:rsidRPr="00606513" w:rsidRDefault="00606513" w:rsidP="002B62CA">
            <w:pPr>
              <w:rPr>
                <w:rFonts w:ascii="Times New Roman" w:hAnsi="Times New Roman" w:cs="Times New Roman"/>
                <w:sz w:val="20"/>
                <w:szCs w:val="20"/>
              </w:rPr>
            </w:pPr>
            <w:r w:rsidRPr="00FC6E51">
              <w:rPr>
                <w:rFonts w:ascii="Times New Roman" w:hAnsi="Times New Roman" w:cs="Times New Roman"/>
                <w:sz w:val="20"/>
                <w:szCs w:val="20"/>
              </w:rPr>
              <w:t xml:space="preserve"> </w:t>
            </w:r>
            <w:r w:rsidRPr="00606513">
              <w:rPr>
                <w:rFonts w:ascii="Times New Roman" w:hAnsi="Times New Roman" w:cs="Times New Roman"/>
                <w:sz w:val="20"/>
                <w:szCs w:val="20"/>
              </w:rPr>
              <w:t>Não tenho problema com o facto de haver pessoas que não gostam de mim.</w:t>
            </w:r>
          </w:p>
        </w:tc>
        <w:tc>
          <w:tcPr>
            <w:tcW w:w="709" w:type="dxa"/>
            <w:tcBorders>
              <w:bottom w:val="single" w:sz="8" w:space="0" w:color="auto"/>
            </w:tcBorders>
            <w:shd w:val="clear" w:color="auto" w:fill="auto"/>
            <w:noWrap/>
            <w:tcMar>
              <w:top w:w="15" w:type="dxa"/>
              <w:left w:w="15" w:type="dxa"/>
              <w:bottom w:w="0" w:type="dxa"/>
              <w:right w:w="15" w:type="dxa"/>
            </w:tcMar>
            <w:vAlign w:val="center"/>
            <w:hideMark/>
          </w:tcPr>
          <w:p w14:paraId="310367CE" w14:textId="1144A208" w:rsidR="00606513" w:rsidRPr="00FC6E51" w:rsidRDefault="00606513" w:rsidP="00F11EB8">
            <w:pPr>
              <w:jc w:val="center"/>
              <w:rPr>
                <w:rFonts w:ascii="Times New Roman" w:hAnsi="Times New Roman" w:cs="Times New Roman"/>
                <w:sz w:val="20"/>
                <w:szCs w:val="20"/>
              </w:rPr>
            </w:pPr>
            <w:r w:rsidRPr="00FC6E51">
              <w:rPr>
                <w:rFonts w:ascii="Times New Roman" w:hAnsi="Times New Roman" w:cs="Times New Roman"/>
                <w:sz w:val="20"/>
                <w:szCs w:val="20"/>
              </w:rPr>
              <w:t>0</w:t>
            </w:r>
            <w:r>
              <w:rPr>
                <w:rFonts w:ascii="Times New Roman" w:hAnsi="Times New Roman" w:cs="Times New Roman"/>
                <w:sz w:val="20"/>
                <w:szCs w:val="20"/>
              </w:rPr>
              <w:t>,</w:t>
            </w:r>
            <w:r w:rsidRPr="00FC6E51">
              <w:rPr>
                <w:rFonts w:ascii="Times New Roman" w:hAnsi="Times New Roman" w:cs="Times New Roman"/>
                <w:sz w:val="20"/>
                <w:szCs w:val="20"/>
              </w:rPr>
              <w:t>662</w:t>
            </w:r>
          </w:p>
        </w:tc>
        <w:tc>
          <w:tcPr>
            <w:tcW w:w="642" w:type="dxa"/>
            <w:tcBorders>
              <w:bottom w:val="single" w:sz="8" w:space="0" w:color="auto"/>
            </w:tcBorders>
            <w:vAlign w:val="center"/>
          </w:tcPr>
          <w:p w14:paraId="6AB227F2" w14:textId="3BF118F4" w:rsidR="00606513" w:rsidRPr="00FC6E51" w:rsidRDefault="00606513" w:rsidP="00F11EB8">
            <w:pPr>
              <w:jc w:val="center"/>
              <w:rPr>
                <w:rFonts w:ascii="Times New Roman" w:hAnsi="Times New Roman" w:cs="Times New Roman"/>
                <w:sz w:val="20"/>
                <w:szCs w:val="20"/>
              </w:rPr>
            </w:pPr>
            <w:r>
              <w:rPr>
                <w:rFonts w:ascii="Times New Roman" w:hAnsi="Times New Roman" w:cs="Times New Roman"/>
                <w:sz w:val="20"/>
                <w:szCs w:val="20"/>
              </w:rPr>
              <w:t>0,661</w:t>
            </w:r>
          </w:p>
        </w:tc>
        <w:tc>
          <w:tcPr>
            <w:tcW w:w="596" w:type="dxa"/>
            <w:tcBorders>
              <w:bottom w:val="single" w:sz="8" w:space="0" w:color="auto"/>
            </w:tcBorders>
            <w:vAlign w:val="center"/>
          </w:tcPr>
          <w:p w14:paraId="10F1CE32" w14:textId="19A05B0E" w:rsidR="00606513" w:rsidRDefault="00ED33BE" w:rsidP="00F11EB8">
            <w:pPr>
              <w:jc w:val="center"/>
              <w:rPr>
                <w:rFonts w:ascii="Times New Roman" w:hAnsi="Times New Roman" w:cs="Times New Roman"/>
                <w:sz w:val="20"/>
                <w:szCs w:val="20"/>
              </w:rPr>
            </w:pPr>
            <w:r>
              <w:rPr>
                <w:rFonts w:ascii="Times New Roman" w:hAnsi="Times New Roman" w:cs="Times New Roman"/>
                <w:sz w:val="20"/>
                <w:szCs w:val="20"/>
              </w:rPr>
              <w:t>0,657</w:t>
            </w:r>
          </w:p>
        </w:tc>
      </w:tr>
    </w:tbl>
    <w:p w14:paraId="2CC9DC7A" w14:textId="77777777" w:rsidR="00F83166" w:rsidRPr="00F12BE0" w:rsidRDefault="00F83166" w:rsidP="00F83166">
      <w:pPr>
        <w:spacing w:after="0" w:line="360" w:lineRule="auto"/>
        <w:jc w:val="both"/>
        <w:rPr>
          <w:rFonts w:ascii="Times New Roman" w:hAnsi="Times New Roman" w:cs="Times New Roman"/>
          <w:i/>
          <w:iCs/>
          <w:sz w:val="24"/>
          <w:szCs w:val="24"/>
        </w:rPr>
      </w:pPr>
    </w:p>
    <w:p w14:paraId="58F4330E" w14:textId="34B6D2F1" w:rsidR="00D420B4" w:rsidRPr="004D5A14" w:rsidRDefault="00D420B4" w:rsidP="00D420B4">
      <w:pPr>
        <w:pStyle w:val="Legenda"/>
        <w:keepNext/>
        <w:spacing w:after="0" w:line="360" w:lineRule="auto"/>
        <w:rPr>
          <w:rFonts w:ascii="Times New Roman" w:hAnsi="Times New Roman" w:cs="Times New Roman"/>
          <w:color w:val="auto"/>
          <w:sz w:val="24"/>
          <w:szCs w:val="24"/>
        </w:rPr>
      </w:pPr>
      <w:r w:rsidRPr="004D5A14">
        <w:rPr>
          <w:rFonts w:ascii="Times New Roman" w:hAnsi="Times New Roman" w:cs="Times New Roman"/>
          <w:color w:val="auto"/>
          <w:sz w:val="24"/>
          <w:szCs w:val="24"/>
        </w:rPr>
        <w:lastRenderedPageBreak/>
        <w:t xml:space="preserve">Tabela </w:t>
      </w:r>
      <w:r w:rsidR="00BE5461">
        <w:rPr>
          <w:rFonts w:ascii="Times New Roman" w:hAnsi="Times New Roman" w:cs="Times New Roman"/>
          <w:color w:val="auto"/>
          <w:sz w:val="24"/>
          <w:szCs w:val="24"/>
        </w:rPr>
        <w:t>5</w:t>
      </w:r>
      <w:r w:rsidR="00ED33BE">
        <w:rPr>
          <w:rFonts w:ascii="Times New Roman" w:hAnsi="Times New Roman" w:cs="Times New Roman"/>
          <w:noProof/>
          <w:color w:val="auto"/>
          <w:sz w:val="24"/>
          <w:szCs w:val="24"/>
        </w:rPr>
        <w:t>:</w:t>
      </w:r>
      <w:r w:rsidRPr="004D5A14">
        <w:rPr>
          <w:rFonts w:ascii="Times New Roman" w:hAnsi="Times New Roman" w:cs="Times New Roman"/>
          <w:color w:val="auto"/>
          <w:sz w:val="24"/>
          <w:szCs w:val="24"/>
        </w:rPr>
        <w:t xml:space="preserve"> </w:t>
      </w:r>
      <w:r w:rsidR="00ED33BE">
        <w:rPr>
          <w:rFonts w:ascii="Times New Roman" w:hAnsi="Times New Roman" w:cs="Times New Roman"/>
          <w:color w:val="auto"/>
          <w:sz w:val="24"/>
          <w:szCs w:val="24"/>
        </w:rPr>
        <w:t>Pesos fatoriais dos 14 itens da ER14</w:t>
      </w:r>
      <w:r w:rsidRPr="004D5A14">
        <w:rPr>
          <w:rFonts w:ascii="Times New Roman" w:hAnsi="Times New Roman" w:cs="Times New Roman"/>
          <w:color w:val="auto"/>
          <w:sz w:val="24"/>
          <w:szCs w:val="24"/>
        </w:rPr>
        <w:t xml:space="preserve">, </w:t>
      </w:r>
      <w:r w:rsidR="00ED33BE">
        <w:rPr>
          <w:rFonts w:ascii="Times New Roman" w:hAnsi="Times New Roman" w:cs="Times New Roman"/>
          <w:color w:val="auto"/>
          <w:sz w:val="24"/>
          <w:szCs w:val="24"/>
        </w:rPr>
        <w:t xml:space="preserve">obtidos pela ACP a 1 fator (n = </w:t>
      </w:r>
      <w:r w:rsidRPr="004D5A14">
        <w:rPr>
          <w:rFonts w:ascii="Times New Roman" w:hAnsi="Times New Roman" w:cs="Times New Roman"/>
          <w:color w:val="auto"/>
          <w:sz w:val="24"/>
          <w:szCs w:val="24"/>
        </w:rPr>
        <w:t>511 médicos</w:t>
      </w:r>
      <w:r w:rsidR="00ED33BE">
        <w:rPr>
          <w:rFonts w:ascii="Times New Roman" w:hAnsi="Times New Roman" w:cs="Times New Roman"/>
          <w:color w:val="auto"/>
          <w:sz w:val="24"/>
          <w:szCs w:val="24"/>
        </w:rPr>
        <w:t>)</w:t>
      </w:r>
      <w:r w:rsidRPr="004D5A14">
        <w:rPr>
          <w:rFonts w:ascii="Times New Roman" w:hAnsi="Times New Roman" w:cs="Times New Roman"/>
          <w:color w:val="auto"/>
          <w:sz w:val="24"/>
          <w:szCs w:val="24"/>
        </w:rPr>
        <w:t>.</w:t>
      </w:r>
    </w:p>
    <w:tbl>
      <w:tblPr>
        <w:tblW w:w="80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6662"/>
        <w:gridCol w:w="995"/>
      </w:tblGrid>
      <w:tr w:rsidR="00D420B4" w:rsidRPr="003A3C96" w14:paraId="011D1E00" w14:textId="77777777" w:rsidTr="002B62CA">
        <w:trPr>
          <w:cantSplit/>
          <w:trHeight w:val="567"/>
        </w:trPr>
        <w:tc>
          <w:tcPr>
            <w:tcW w:w="7088" w:type="dxa"/>
            <w:gridSpan w:val="2"/>
            <w:tcBorders>
              <w:top w:val="single" w:sz="8" w:space="0" w:color="auto"/>
              <w:left w:val="nil"/>
              <w:bottom w:val="single" w:sz="8" w:space="0" w:color="auto"/>
              <w:right w:val="nil"/>
            </w:tcBorders>
            <w:shd w:val="clear" w:color="auto" w:fill="auto"/>
            <w:vAlign w:val="center"/>
          </w:tcPr>
          <w:p w14:paraId="2B5789A9" w14:textId="16572E41" w:rsidR="00D420B4" w:rsidRPr="00ED33BE" w:rsidRDefault="00D420B4" w:rsidP="002B62CA">
            <w:pPr>
              <w:autoSpaceDE w:val="0"/>
              <w:autoSpaceDN w:val="0"/>
              <w:adjustRightInd w:val="0"/>
              <w:spacing w:after="0" w:line="240" w:lineRule="auto"/>
              <w:rPr>
                <w:rFonts w:ascii="Times New Roman" w:hAnsi="Times New Roman" w:cs="Times New Roman"/>
                <w:b/>
                <w:bCs/>
                <w:sz w:val="20"/>
                <w:szCs w:val="20"/>
              </w:rPr>
            </w:pPr>
            <w:r w:rsidRPr="00ED33BE">
              <w:rPr>
                <w:rFonts w:ascii="Times New Roman" w:hAnsi="Times New Roman" w:cs="Times New Roman"/>
                <w:b/>
                <w:bCs/>
                <w:sz w:val="20"/>
                <w:szCs w:val="20"/>
              </w:rPr>
              <w:t>Itens</w:t>
            </w:r>
          </w:p>
        </w:tc>
        <w:tc>
          <w:tcPr>
            <w:tcW w:w="995" w:type="dxa"/>
            <w:tcBorders>
              <w:top w:val="single" w:sz="8" w:space="0" w:color="auto"/>
              <w:left w:val="nil"/>
              <w:bottom w:val="single" w:sz="8" w:space="0" w:color="auto"/>
              <w:right w:val="nil"/>
            </w:tcBorders>
            <w:shd w:val="clear" w:color="auto" w:fill="auto"/>
            <w:vAlign w:val="center"/>
          </w:tcPr>
          <w:p w14:paraId="5848EF9C" w14:textId="3EACC938" w:rsidR="00D420B4" w:rsidRPr="00ED33BE" w:rsidRDefault="00D420B4" w:rsidP="002B62CA">
            <w:pPr>
              <w:autoSpaceDE w:val="0"/>
              <w:autoSpaceDN w:val="0"/>
              <w:adjustRightInd w:val="0"/>
              <w:spacing w:after="0" w:line="240" w:lineRule="auto"/>
              <w:ind w:left="60" w:right="60"/>
              <w:jc w:val="center"/>
              <w:rPr>
                <w:rFonts w:ascii="Times New Roman" w:hAnsi="Times New Roman" w:cs="Times New Roman"/>
                <w:b/>
                <w:bCs/>
                <w:sz w:val="20"/>
                <w:szCs w:val="20"/>
              </w:rPr>
            </w:pPr>
            <w:r w:rsidRPr="00ED33BE">
              <w:rPr>
                <w:rFonts w:ascii="Times New Roman" w:hAnsi="Times New Roman" w:cs="Times New Roman"/>
                <w:b/>
                <w:bCs/>
                <w:sz w:val="20"/>
                <w:szCs w:val="20"/>
              </w:rPr>
              <w:t>Pesos Fator</w:t>
            </w:r>
          </w:p>
        </w:tc>
      </w:tr>
      <w:tr w:rsidR="00D420B4" w:rsidRPr="003A3C96" w14:paraId="274CED0B" w14:textId="77777777" w:rsidTr="002B62CA">
        <w:trPr>
          <w:cantSplit/>
          <w:trHeight w:val="397"/>
        </w:trPr>
        <w:tc>
          <w:tcPr>
            <w:tcW w:w="426" w:type="dxa"/>
            <w:tcBorders>
              <w:top w:val="single" w:sz="8" w:space="0" w:color="auto"/>
              <w:left w:val="nil"/>
              <w:bottom w:val="nil"/>
              <w:right w:val="nil"/>
            </w:tcBorders>
            <w:shd w:val="clear" w:color="auto" w:fill="auto"/>
            <w:vAlign w:val="center"/>
          </w:tcPr>
          <w:p w14:paraId="55148FCF"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2</w:t>
            </w:r>
          </w:p>
        </w:tc>
        <w:tc>
          <w:tcPr>
            <w:tcW w:w="6662" w:type="dxa"/>
            <w:tcBorders>
              <w:top w:val="single" w:sz="8" w:space="0" w:color="auto"/>
              <w:left w:val="nil"/>
              <w:bottom w:val="nil"/>
              <w:right w:val="nil"/>
            </w:tcBorders>
            <w:shd w:val="clear" w:color="auto" w:fill="auto"/>
            <w:vAlign w:val="center"/>
          </w:tcPr>
          <w:p w14:paraId="10DDDFAE"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Costumo resolver o que preciso, de uma forma ou de outra.</w:t>
            </w:r>
          </w:p>
        </w:tc>
        <w:tc>
          <w:tcPr>
            <w:tcW w:w="995" w:type="dxa"/>
            <w:tcBorders>
              <w:top w:val="single" w:sz="8" w:space="0" w:color="auto"/>
              <w:left w:val="nil"/>
              <w:bottom w:val="nil"/>
              <w:right w:val="nil"/>
            </w:tcBorders>
            <w:shd w:val="clear" w:color="auto" w:fill="auto"/>
            <w:vAlign w:val="center"/>
          </w:tcPr>
          <w:p w14:paraId="2ADACF3C" w14:textId="024C392D"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697</w:t>
            </w:r>
          </w:p>
        </w:tc>
      </w:tr>
      <w:tr w:rsidR="00D420B4" w:rsidRPr="003A3C96" w14:paraId="69354404" w14:textId="77777777" w:rsidTr="002B62CA">
        <w:trPr>
          <w:cantSplit/>
          <w:trHeight w:val="397"/>
        </w:trPr>
        <w:tc>
          <w:tcPr>
            <w:tcW w:w="426" w:type="dxa"/>
            <w:tcBorders>
              <w:top w:val="nil"/>
              <w:left w:val="nil"/>
              <w:bottom w:val="nil"/>
              <w:right w:val="nil"/>
            </w:tcBorders>
            <w:shd w:val="clear" w:color="auto" w:fill="auto"/>
            <w:vAlign w:val="center"/>
          </w:tcPr>
          <w:p w14:paraId="4D2E73F8"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6</w:t>
            </w:r>
          </w:p>
        </w:tc>
        <w:tc>
          <w:tcPr>
            <w:tcW w:w="6662" w:type="dxa"/>
            <w:tcBorders>
              <w:top w:val="nil"/>
              <w:left w:val="nil"/>
              <w:bottom w:val="nil"/>
              <w:right w:val="nil"/>
            </w:tcBorders>
            <w:shd w:val="clear" w:color="auto" w:fill="auto"/>
            <w:vAlign w:val="center"/>
          </w:tcPr>
          <w:p w14:paraId="0A23DB0C"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 xml:space="preserve">Sinto-me orgulhoso/a </w:t>
            </w:r>
            <w:proofErr w:type="gramStart"/>
            <w:r w:rsidRPr="003A3C96">
              <w:rPr>
                <w:rFonts w:ascii="Times New Roman" w:hAnsi="Times New Roman" w:cs="Times New Roman"/>
                <w:sz w:val="20"/>
                <w:szCs w:val="20"/>
              </w:rPr>
              <w:t>por</w:t>
            </w:r>
            <w:proofErr w:type="gramEnd"/>
            <w:r w:rsidRPr="003A3C96">
              <w:rPr>
                <w:rFonts w:ascii="Times New Roman" w:hAnsi="Times New Roman" w:cs="Times New Roman"/>
                <w:sz w:val="20"/>
                <w:szCs w:val="20"/>
              </w:rPr>
              <w:t xml:space="preserve"> ter conseguido coisas na vida.</w:t>
            </w:r>
          </w:p>
        </w:tc>
        <w:tc>
          <w:tcPr>
            <w:tcW w:w="995" w:type="dxa"/>
            <w:tcBorders>
              <w:top w:val="nil"/>
              <w:left w:val="nil"/>
              <w:bottom w:val="nil"/>
              <w:right w:val="nil"/>
            </w:tcBorders>
            <w:shd w:val="clear" w:color="auto" w:fill="auto"/>
            <w:vAlign w:val="center"/>
          </w:tcPr>
          <w:p w14:paraId="1C9708B2" w14:textId="6DFBE951"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722</w:t>
            </w:r>
          </w:p>
        </w:tc>
      </w:tr>
      <w:tr w:rsidR="00D420B4" w:rsidRPr="003A3C96" w14:paraId="7ECC6ACA" w14:textId="77777777" w:rsidTr="002B62CA">
        <w:trPr>
          <w:cantSplit/>
          <w:trHeight w:val="397"/>
        </w:trPr>
        <w:tc>
          <w:tcPr>
            <w:tcW w:w="426" w:type="dxa"/>
            <w:tcBorders>
              <w:top w:val="nil"/>
              <w:left w:val="nil"/>
              <w:bottom w:val="nil"/>
              <w:right w:val="nil"/>
            </w:tcBorders>
            <w:shd w:val="clear" w:color="auto" w:fill="auto"/>
            <w:vAlign w:val="center"/>
          </w:tcPr>
          <w:p w14:paraId="3B7F45DD"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7</w:t>
            </w:r>
          </w:p>
        </w:tc>
        <w:tc>
          <w:tcPr>
            <w:tcW w:w="6662" w:type="dxa"/>
            <w:tcBorders>
              <w:top w:val="nil"/>
              <w:left w:val="nil"/>
              <w:bottom w:val="nil"/>
              <w:right w:val="nil"/>
            </w:tcBorders>
            <w:shd w:val="clear" w:color="auto" w:fill="auto"/>
            <w:vAlign w:val="center"/>
          </w:tcPr>
          <w:p w14:paraId="1CA80528"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Normalmente levo as coisas “a eito”.</w:t>
            </w:r>
          </w:p>
        </w:tc>
        <w:tc>
          <w:tcPr>
            <w:tcW w:w="995" w:type="dxa"/>
            <w:tcBorders>
              <w:top w:val="nil"/>
              <w:left w:val="nil"/>
              <w:bottom w:val="nil"/>
              <w:right w:val="nil"/>
            </w:tcBorders>
            <w:shd w:val="clear" w:color="auto" w:fill="auto"/>
            <w:vAlign w:val="center"/>
          </w:tcPr>
          <w:p w14:paraId="74DA8926" w14:textId="59A9ACDB"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597</w:t>
            </w:r>
          </w:p>
        </w:tc>
      </w:tr>
      <w:tr w:rsidR="00D420B4" w:rsidRPr="003A3C96" w14:paraId="3040A527" w14:textId="77777777" w:rsidTr="002B62CA">
        <w:trPr>
          <w:cantSplit/>
          <w:trHeight w:val="397"/>
        </w:trPr>
        <w:tc>
          <w:tcPr>
            <w:tcW w:w="426" w:type="dxa"/>
            <w:tcBorders>
              <w:top w:val="nil"/>
              <w:left w:val="nil"/>
              <w:bottom w:val="nil"/>
              <w:right w:val="nil"/>
            </w:tcBorders>
            <w:shd w:val="clear" w:color="auto" w:fill="auto"/>
            <w:vAlign w:val="center"/>
          </w:tcPr>
          <w:p w14:paraId="0329CE7C"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8</w:t>
            </w:r>
          </w:p>
        </w:tc>
        <w:tc>
          <w:tcPr>
            <w:tcW w:w="6662" w:type="dxa"/>
            <w:tcBorders>
              <w:top w:val="nil"/>
              <w:left w:val="nil"/>
              <w:bottom w:val="nil"/>
              <w:right w:val="nil"/>
            </w:tcBorders>
            <w:shd w:val="clear" w:color="auto" w:fill="auto"/>
            <w:vAlign w:val="center"/>
          </w:tcPr>
          <w:p w14:paraId="75E30B57"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Estou bem comigo mesmo/a.</w:t>
            </w:r>
          </w:p>
        </w:tc>
        <w:tc>
          <w:tcPr>
            <w:tcW w:w="995" w:type="dxa"/>
            <w:tcBorders>
              <w:top w:val="nil"/>
              <w:left w:val="nil"/>
              <w:bottom w:val="nil"/>
              <w:right w:val="nil"/>
            </w:tcBorders>
            <w:shd w:val="clear" w:color="auto" w:fill="auto"/>
            <w:vAlign w:val="center"/>
          </w:tcPr>
          <w:p w14:paraId="2236ED77" w14:textId="43F81B4F"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742</w:t>
            </w:r>
          </w:p>
        </w:tc>
      </w:tr>
      <w:tr w:rsidR="00D420B4" w:rsidRPr="003A3C96" w14:paraId="402ED997" w14:textId="77777777" w:rsidTr="002B62CA">
        <w:trPr>
          <w:cantSplit/>
          <w:trHeight w:val="397"/>
        </w:trPr>
        <w:tc>
          <w:tcPr>
            <w:tcW w:w="426" w:type="dxa"/>
            <w:tcBorders>
              <w:top w:val="nil"/>
              <w:left w:val="nil"/>
              <w:bottom w:val="nil"/>
              <w:right w:val="nil"/>
            </w:tcBorders>
            <w:shd w:val="clear" w:color="auto" w:fill="auto"/>
            <w:vAlign w:val="center"/>
          </w:tcPr>
          <w:p w14:paraId="3B0CA87A"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9</w:t>
            </w:r>
          </w:p>
        </w:tc>
        <w:tc>
          <w:tcPr>
            <w:tcW w:w="6662" w:type="dxa"/>
            <w:tcBorders>
              <w:top w:val="nil"/>
              <w:left w:val="nil"/>
              <w:bottom w:val="nil"/>
              <w:right w:val="nil"/>
            </w:tcBorders>
            <w:shd w:val="clear" w:color="auto" w:fill="auto"/>
            <w:vAlign w:val="center"/>
          </w:tcPr>
          <w:p w14:paraId="6FA82BF4"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Sinto que sou capaz de lidar com várias coisas ao mesmo tempo.</w:t>
            </w:r>
          </w:p>
        </w:tc>
        <w:tc>
          <w:tcPr>
            <w:tcW w:w="995" w:type="dxa"/>
            <w:tcBorders>
              <w:top w:val="nil"/>
              <w:left w:val="nil"/>
              <w:bottom w:val="nil"/>
              <w:right w:val="nil"/>
            </w:tcBorders>
            <w:shd w:val="clear" w:color="auto" w:fill="auto"/>
            <w:vAlign w:val="center"/>
          </w:tcPr>
          <w:p w14:paraId="21AB3577" w14:textId="4A8B7319"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740</w:t>
            </w:r>
          </w:p>
        </w:tc>
      </w:tr>
      <w:tr w:rsidR="00D420B4" w:rsidRPr="003A3C96" w14:paraId="600128B1" w14:textId="77777777" w:rsidTr="002B62CA">
        <w:trPr>
          <w:cantSplit/>
          <w:trHeight w:val="397"/>
        </w:trPr>
        <w:tc>
          <w:tcPr>
            <w:tcW w:w="426" w:type="dxa"/>
            <w:tcBorders>
              <w:top w:val="nil"/>
              <w:left w:val="nil"/>
              <w:bottom w:val="nil"/>
              <w:right w:val="nil"/>
            </w:tcBorders>
            <w:shd w:val="clear" w:color="auto" w:fill="auto"/>
            <w:vAlign w:val="center"/>
          </w:tcPr>
          <w:p w14:paraId="605E5B02"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10</w:t>
            </w:r>
          </w:p>
        </w:tc>
        <w:tc>
          <w:tcPr>
            <w:tcW w:w="6662" w:type="dxa"/>
            <w:tcBorders>
              <w:top w:val="nil"/>
              <w:left w:val="nil"/>
              <w:bottom w:val="nil"/>
              <w:right w:val="nil"/>
            </w:tcBorders>
            <w:shd w:val="clear" w:color="auto" w:fill="auto"/>
            <w:vAlign w:val="center"/>
          </w:tcPr>
          <w:p w14:paraId="1ED63DCF"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Sou uma pessoa determinada.</w:t>
            </w:r>
          </w:p>
        </w:tc>
        <w:tc>
          <w:tcPr>
            <w:tcW w:w="995" w:type="dxa"/>
            <w:tcBorders>
              <w:top w:val="nil"/>
              <w:left w:val="nil"/>
              <w:bottom w:val="nil"/>
              <w:right w:val="nil"/>
            </w:tcBorders>
            <w:shd w:val="clear" w:color="auto" w:fill="auto"/>
            <w:vAlign w:val="center"/>
          </w:tcPr>
          <w:p w14:paraId="1C0DFF20" w14:textId="322E0FC0"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797</w:t>
            </w:r>
          </w:p>
        </w:tc>
      </w:tr>
      <w:tr w:rsidR="00D420B4" w:rsidRPr="003A3C96" w14:paraId="7D83A464" w14:textId="77777777" w:rsidTr="002B62CA">
        <w:trPr>
          <w:cantSplit/>
          <w:trHeight w:val="397"/>
        </w:trPr>
        <w:tc>
          <w:tcPr>
            <w:tcW w:w="426" w:type="dxa"/>
            <w:tcBorders>
              <w:top w:val="nil"/>
              <w:left w:val="nil"/>
              <w:bottom w:val="nil"/>
              <w:right w:val="nil"/>
            </w:tcBorders>
            <w:shd w:val="clear" w:color="auto" w:fill="auto"/>
            <w:vAlign w:val="center"/>
          </w:tcPr>
          <w:p w14:paraId="278305BD"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13</w:t>
            </w:r>
          </w:p>
        </w:tc>
        <w:tc>
          <w:tcPr>
            <w:tcW w:w="6662" w:type="dxa"/>
            <w:tcBorders>
              <w:top w:val="nil"/>
              <w:left w:val="nil"/>
              <w:bottom w:val="nil"/>
              <w:right w:val="nil"/>
            </w:tcBorders>
            <w:shd w:val="clear" w:color="auto" w:fill="auto"/>
            <w:vAlign w:val="center"/>
          </w:tcPr>
          <w:p w14:paraId="687FEBAA"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Sei que consigo superar tempos difíceis porque já passei por dificuldades antes.</w:t>
            </w:r>
          </w:p>
        </w:tc>
        <w:tc>
          <w:tcPr>
            <w:tcW w:w="995" w:type="dxa"/>
            <w:tcBorders>
              <w:top w:val="nil"/>
              <w:left w:val="nil"/>
              <w:bottom w:val="nil"/>
              <w:right w:val="nil"/>
            </w:tcBorders>
            <w:shd w:val="clear" w:color="auto" w:fill="auto"/>
            <w:vAlign w:val="center"/>
          </w:tcPr>
          <w:p w14:paraId="0E80C7F4" w14:textId="3A7E718D"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603</w:t>
            </w:r>
          </w:p>
        </w:tc>
      </w:tr>
      <w:tr w:rsidR="00D420B4" w:rsidRPr="003A3C96" w14:paraId="010CF8C5" w14:textId="77777777" w:rsidTr="002B62CA">
        <w:trPr>
          <w:cantSplit/>
          <w:trHeight w:val="397"/>
        </w:trPr>
        <w:tc>
          <w:tcPr>
            <w:tcW w:w="426" w:type="dxa"/>
            <w:tcBorders>
              <w:top w:val="nil"/>
              <w:left w:val="nil"/>
              <w:bottom w:val="nil"/>
              <w:right w:val="nil"/>
            </w:tcBorders>
            <w:shd w:val="clear" w:color="auto" w:fill="auto"/>
            <w:vAlign w:val="center"/>
          </w:tcPr>
          <w:p w14:paraId="3E469ED8"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14</w:t>
            </w:r>
          </w:p>
        </w:tc>
        <w:tc>
          <w:tcPr>
            <w:tcW w:w="6662" w:type="dxa"/>
            <w:tcBorders>
              <w:top w:val="nil"/>
              <w:left w:val="nil"/>
              <w:bottom w:val="nil"/>
              <w:right w:val="nil"/>
            </w:tcBorders>
            <w:shd w:val="clear" w:color="auto" w:fill="auto"/>
            <w:vAlign w:val="center"/>
          </w:tcPr>
          <w:p w14:paraId="36488A87"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Sou uma pessoa autodisciplinada.</w:t>
            </w:r>
          </w:p>
        </w:tc>
        <w:tc>
          <w:tcPr>
            <w:tcW w:w="995" w:type="dxa"/>
            <w:tcBorders>
              <w:top w:val="nil"/>
              <w:left w:val="nil"/>
              <w:bottom w:val="nil"/>
              <w:right w:val="nil"/>
            </w:tcBorders>
            <w:shd w:val="clear" w:color="auto" w:fill="auto"/>
            <w:vAlign w:val="center"/>
          </w:tcPr>
          <w:p w14:paraId="17F73084" w14:textId="178B1D6B"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640</w:t>
            </w:r>
          </w:p>
        </w:tc>
      </w:tr>
      <w:tr w:rsidR="00D420B4" w:rsidRPr="003A3C96" w14:paraId="40E75166" w14:textId="77777777" w:rsidTr="002B62CA">
        <w:trPr>
          <w:cantSplit/>
          <w:trHeight w:val="397"/>
        </w:trPr>
        <w:tc>
          <w:tcPr>
            <w:tcW w:w="426" w:type="dxa"/>
            <w:tcBorders>
              <w:top w:val="nil"/>
              <w:left w:val="nil"/>
              <w:bottom w:val="nil"/>
              <w:right w:val="nil"/>
            </w:tcBorders>
            <w:shd w:val="clear" w:color="auto" w:fill="auto"/>
            <w:vAlign w:val="center"/>
          </w:tcPr>
          <w:p w14:paraId="69B0559C"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15</w:t>
            </w:r>
          </w:p>
        </w:tc>
        <w:tc>
          <w:tcPr>
            <w:tcW w:w="6662" w:type="dxa"/>
            <w:tcBorders>
              <w:top w:val="nil"/>
              <w:left w:val="nil"/>
              <w:bottom w:val="nil"/>
              <w:right w:val="nil"/>
            </w:tcBorders>
            <w:shd w:val="clear" w:color="auto" w:fill="auto"/>
            <w:vAlign w:val="center"/>
          </w:tcPr>
          <w:p w14:paraId="2CD13CC8"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Mantenho-me interessado/a nas coisas.</w:t>
            </w:r>
          </w:p>
        </w:tc>
        <w:tc>
          <w:tcPr>
            <w:tcW w:w="995" w:type="dxa"/>
            <w:tcBorders>
              <w:top w:val="nil"/>
              <w:left w:val="nil"/>
              <w:bottom w:val="nil"/>
              <w:right w:val="nil"/>
            </w:tcBorders>
            <w:shd w:val="clear" w:color="auto" w:fill="auto"/>
            <w:vAlign w:val="center"/>
          </w:tcPr>
          <w:p w14:paraId="7215944D" w14:textId="0DA1E729"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786</w:t>
            </w:r>
          </w:p>
        </w:tc>
      </w:tr>
      <w:tr w:rsidR="00D420B4" w:rsidRPr="003A3C96" w14:paraId="655C09B5" w14:textId="77777777" w:rsidTr="002B62CA">
        <w:trPr>
          <w:cantSplit/>
          <w:trHeight w:val="397"/>
        </w:trPr>
        <w:tc>
          <w:tcPr>
            <w:tcW w:w="426" w:type="dxa"/>
            <w:tcBorders>
              <w:top w:val="nil"/>
              <w:left w:val="nil"/>
              <w:bottom w:val="nil"/>
              <w:right w:val="nil"/>
            </w:tcBorders>
            <w:shd w:val="clear" w:color="auto" w:fill="auto"/>
            <w:vAlign w:val="center"/>
          </w:tcPr>
          <w:p w14:paraId="052A809D"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16</w:t>
            </w:r>
          </w:p>
        </w:tc>
        <w:tc>
          <w:tcPr>
            <w:tcW w:w="6662" w:type="dxa"/>
            <w:tcBorders>
              <w:top w:val="nil"/>
              <w:left w:val="nil"/>
              <w:bottom w:val="nil"/>
              <w:right w:val="nil"/>
            </w:tcBorders>
            <w:shd w:val="clear" w:color="auto" w:fill="auto"/>
            <w:vAlign w:val="center"/>
          </w:tcPr>
          <w:p w14:paraId="4A94B03F"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Sou capaz de me rir das coisas.</w:t>
            </w:r>
          </w:p>
        </w:tc>
        <w:tc>
          <w:tcPr>
            <w:tcW w:w="995" w:type="dxa"/>
            <w:tcBorders>
              <w:top w:val="nil"/>
              <w:left w:val="nil"/>
              <w:bottom w:val="nil"/>
              <w:right w:val="nil"/>
            </w:tcBorders>
            <w:shd w:val="clear" w:color="auto" w:fill="auto"/>
            <w:vAlign w:val="center"/>
          </w:tcPr>
          <w:p w14:paraId="453A36FB" w14:textId="529E5A52"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691</w:t>
            </w:r>
          </w:p>
        </w:tc>
      </w:tr>
      <w:tr w:rsidR="00D420B4" w:rsidRPr="003A3C96" w14:paraId="37D7D9E1" w14:textId="77777777" w:rsidTr="002B62CA">
        <w:trPr>
          <w:cantSplit/>
          <w:trHeight w:val="397"/>
        </w:trPr>
        <w:tc>
          <w:tcPr>
            <w:tcW w:w="426" w:type="dxa"/>
            <w:tcBorders>
              <w:top w:val="nil"/>
              <w:left w:val="nil"/>
              <w:bottom w:val="nil"/>
              <w:right w:val="nil"/>
            </w:tcBorders>
            <w:shd w:val="clear" w:color="auto" w:fill="auto"/>
            <w:vAlign w:val="center"/>
          </w:tcPr>
          <w:p w14:paraId="16ED4C62"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17</w:t>
            </w:r>
          </w:p>
        </w:tc>
        <w:tc>
          <w:tcPr>
            <w:tcW w:w="6662" w:type="dxa"/>
            <w:tcBorders>
              <w:top w:val="nil"/>
              <w:left w:val="nil"/>
              <w:bottom w:val="nil"/>
              <w:right w:val="nil"/>
            </w:tcBorders>
            <w:shd w:val="clear" w:color="auto" w:fill="auto"/>
            <w:vAlign w:val="center"/>
          </w:tcPr>
          <w:p w14:paraId="28980719"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O facto de acreditar em mim ajuda-me a superar momentos difíceis.</w:t>
            </w:r>
          </w:p>
        </w:tc>
        <w:tc>
          <w:tcPr>
            <w:tcW w:w="995" w:type="dxa"/>
            <w:tcBorders>
              <w:top w:val="nil"/>
              <w:left w:val="nil"/>
              <w:bottom w:val="nil"/>
              <w:right w:val="nil"/>
            </w:tcBorders>
            <w:shd w:val="clear" w:color="auto" w:fill="auto"/>
            <w:vAlign w:val="center"/>
          </w:tcPr>
          <w:p w14:paraId="6B550619" w14:textId="1B0B957E"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795</w:t>
            </w:r>
          </w:p>
        </w:tc>
      </w:tr>
      <w:tr w:rsidR="00D420B4" w:rsidRPr="003A3C96" w14:paraId="0901418C" w14:textId="77777777" w:rsidTr="002B62CA">
        <w:trPr>
          <w:cantSplit/>
          <w:trHeight w:val="397"/>
        </w:trPr>
        <w:tc>
          <w:tcPr>
            <w:tcW w:w="426" w:type="dxa"/>
            <w:tcBorders>
              <w:top w:val="nil"/>
              <w:left w:val="nil"/>
              <w:bottom w:val="nil"/>
              <w:right w:val="nil"/>
            </w:tcBorders>
            <w:shd w:val="clear" w:color="auto" w:fill="auto"/>
            <w:vAlign w:val="center"/>
          </w:tcPr>
          <w:p w14:paraId="6ECE5CAF"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18</w:t>
            </w:r>
          </w:p>
        </w:tc>
        <w:tc>
          <w:tcPr>
            <w:tcW w:w="6662" w:type="dxa"/>
            <w:tcBorders>
              <w:top w:val="nil"/>
              <w:left w:val="nil"/>
              <w:bottom w:val="nil"/>
              <w:right w:val="nil"/>
            </w:tcBorders>
            <w:shd w:val="clear" w:color="auto" w:fill="auto"/>
            <w:vAlign w:val="center"/>
          </w:tcPr>
          <w:p w14:paraId="7DC69E81"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Em situações de emergência, sou alguém em quem se pode confiar.</w:t>
            </w:r>
          </w:p>
        </w:tc>
        <w:tc>
          <w:tcPr>
            <w:tcW w:w="995" w:type="dxa"/>
            <w:tcBorders>
              <w:top w:val="nil"/>
              <w:left w:val="nil"/>
              <w:bottom w:val="nil"/>
              <w:right w:val="nil"/>
            </w:tcBorders>
            <w:shd w:val="clear" w:color="auto" w:fill="auto"/>
            <w:vAlign w:val="center"/>
          </w:tcPr>
          <w:p w14:paraId="47BBC1A9" w14:textId="19538C19"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666</w:t>
            </w:r>
          </w:p>
        </w:tc>
      </w:tr>
      <w:tr w:rsidR="00D420B4" w:rsidRPr="003A3C96" w14:paraId="03DE76E2" w14:textId="77777777" w:rsidTr="002B62CA">
        <w:trPr>
          <w:cantSplit/>
          <w:trHeight w:val="397"/>
        </w:trPr>
        <w:tc>
          <w:tcPr>
            <w:tcW w:w="426" w:type="dxa"/>
            <w:tcBorders>
              <w:top w:val="nil"/>
              <w:left w:val="nil"/>
              <w:bottom w:val="nil"/>
              <w:right w:val="nil"/>
            </w:tcBorders>
            <w:shd w:val="clear" w:color="auto" w:fill="auto"/>
            <w:vAlign w:val="center"/>
          </w:tcPr>
          <w:p w14:paraId="103C4079"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21</w:t>
            </w:r>
          </w:p>
        </w:tc>
        <w:tc>
          <w:tcPr>
            <w:tcW w:w="6662" w:type="dxa"/>
            <w:tcBorders>
              <w:top w:val="nil"/>
              <w:left w:val="nil"/>
              <w:bottom w:val="nil"/>
              <w:right w:val="nil"/>
            </w:tcBorders>
            <w:shd w:val="clear" w:color="auto" w:fill="auto"/>
            <w:vAlign w:val="center"/>
          </w:tcPr>
          <w:p w14:paraId="728226AA"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A minha vida tem sentido.</w:t>
            </w:r>
          </w:p>
        </w:tc>
        <w:tc>
          <w:tcPr>
            <w:tcW w:w="995" w:type="dxa"/>
            <w:tcBorders>
              <w:top w:val="nil"/>
              <w:left w:val="nil"/>
              <w:bottom w:val="nil"/>
              <w:right w:val="nil"/>
            </w:tcBorders>
            <w:shd w:val="clear" w:color="auto" w:fill="auto"/>
            <w:vAlign w:val="center"/>
          </w:tcPr>
          <w:p w14:paraId="06123741" w14:textId="67A042BD"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718</w:t>
            </w:r>
          </w:p>
        </w:tc>
      </w:tr>
      <w:tr w:rsidR="00D420B4" w:rsidRPr="003A3C96" w14:paraId="3740F39D" w14:textId="77777777" w:rsidTr="002B62CA">
        <w:trPr>
          <w:cantSplit/>
          <w:trHeight w:val="397"/>
        </w:trPr>
        <w:tc>
          <w:tcPr>
            <w:tcW w:w="426" w:type="dxa"/>
            <w:tcBorders>
              <w:top w:val="nil"/>
              <w:left w:val="nil"/>
              <w:bottom w:val="single" w:sz="8" w:space="0" w:color="auto"/>
              <w:right w:val="nil"/>
            </w:tcBorders>
            <w:shd w:val="clear" w:color="auto" w:fill="auto"/>
            <w:vAlign w:val="center"/>
          </w:tcPr>
          <w:p w14:paraId="08836D68"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23</w:t>
            </w:r>
          </w:p>
        </w:tc>
        <w:tc>
          <w:tcPr>
            <w:tcW w:w="6662" w:type="dxa"/>
            <w:tcBorders>
              <w:top w:val="nil"/>
              <w:left w:val="nil"/>
              <w:bottom w:val="single" w:sz="8" w:space="0" w:color="auto"/>
              <w:right w:val="nil"/>
            </w:tcBorders>
            <w:shd w:val="clear" w:color="auto" w:fill="auto"/>
            <w:vAlign w:val="center"/>
          </w:tcPr>
          <w:p w14:paraId="3508F630" w14:textId="77777777" w:rsidR="00D420B4" w:rsidRPr="003A3C96" w:rsidRDefault="00D420B4" w:rsidP="002B62CA">
            <w:pPr>
              <w:autoSpaceDE w:val="0"/>
              <w:autoSpaceDN w:val="0"/>
              <w:adjustRightInd w:val="0"/>
              <w:spacing w:after="0" w:line="240" w:lineRule="auto"/>
              <w:ind w:left="60" w:right="60"/>
              <w:rPr>
                <w:rFonts w:ascii="Times New Roman" w:hAnsi="Times New Roman" w:cs="Times New Roman"/>
                <w:sz w:val="20"/>
                <w:szCs w:val="20"/>
              </w:rPr>
            </w:pPr>
            <w:r w:rsidRPr="003A3C96">
              <w:rPr>
                <w:rFonts w:ascii="Times New Roman" w:hAnsi="Times New Roman" w:cs="Times New Roman"/>
                <w:sz w:val="20"/>
                <w:szCs w:val="20"/>
              </w:rPr>
              <w:t>Quando me encontro numa situação difícil, costumo conseguir sair dela.</w:t>
            </w:r>
          </w:p>
        </w:tc>
        <w:tc>
          <w:tcPr>
            <w:tcW w:w="995" w:type="dxa"/>
            <w:tcBorders>
              <w:top w:val="nil"/>
              <w:left w:val="nil"/>
              <w:bottom w:val="single" w:sz="8" w:space="0" w:color="auto"/>
              <w:right w:val="nil"/>
            </w:tcBorders>
            <w:shd w:val="clear" w:color="auto" w:fill="auto"/>
            <w:vAlign w:val="center"/>
          </w:tcPr>
          <w:p w14:paraId="33D96D40" w14:textId="02EB3A00" w:rsidR="00D420B4" w:rsidRPr="003A3C96" w:rsidRDefault="00D420B4" w:rsidP="002B62CA">
            <w:pPr>
              <w:autoSpaceDE w:val="0"/>
              <w:autoSpaceDN w:val="0"/>
              <w:adjustRightInd w:val="0"/>
              <w:spacing w:after="0" w:line="240" w:lineRule="auto"/>
              <w:ind w:left="60" w:right="60"/>
              <w:jc w:val="center"/>
              <w:rPr>
                <w:rFonts w:ascii="Times New Roman" w:hAnsi="Times New Roman" w:cs="Times New Roman"/>
                <w:sz w:val="20"/>
                <w:szCs w:val="20"/>
              </w:rPr>
            </w:pPr>
            <w:r w:rsidRPr="003A3C96">
              <w:rPr>
                <w:rFonts w:ascii="Times New Roman" w:hAnsi="Times New Roman" w:cs="Times New Roman"/>
                <w:sz w:val="20"/>
                <w:szCs w:val="20"/>
              </w:rPr>
              <w:t>0</w:t>
            </w:r>
            <w:r w:rsidR="00ED33BE">
              <w:rPr>
                <w:rFonts w:ascii="Times New Roman" w:hAnsi="Times New Roman" w:cs="Times New Roman"/>
                <w:sz w:val="20"/>
                <w:szCs w:val="20"/>
              </w:rPr>
              <w:t>,</w:t>
            </w:r>
            <w:r w:rsidRPr="003A3C96">
              <w:rPr>
                <w:rFonts w:ascii="Times New Roman" w:hAnsi="Times New Roman" w:cs="Times New Roman"/>
                <w:sz w:val="20"/>
                <w:szCs w:val="20"/>
              </w:rPr>
              <w:t>754</w:t>
            </w:r>
          </w:p>
        </w:tc>
      </w:tr>
    </w:tbl>
    <w:p w14:paraId="51CE8CD3" w14:textId="77777777" w:rsidR="00D420B4" w:rsidRPr="004D5A14" w:rsidRDefault="00D420B4" w:rsidP="00D420B4">
      <w:pPr>
        <w:autoSpaceDE w:val="0"/>
        <w:autoSpaceDN w:val="0"/>
        <w:adjustRightInd w:val="0"/>
        <w:spacing w:after="0" w:line="400" w:lineRule="atLeast"/>
        <w:rPr>
          <w:rFonts w:ascii="Times New Roman" w:hAnsi="Times New Roman" w:cs="Times New Roman"/>
          <w:sz w:val="24"/>
          <w:szCs w:val="24"/>
        </w:rPr>
      </w:pPr>
    </w:p>
    <w:sectPr w:rsidR="00D420B4" w:rsidRPr="004D5A14">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28F04" w14:textId="77777777" w:rsidR="005842A0" w:rsidRDefault="005842A0" w:rsidP="007463FD">
      <w:pPr>
        <w:spacing w:after="0" w:line="240" w:lineRule="auto"/>
      </w:pPr>
      <w:r>
        <w:separator/>
      </w:r>
    </w:p>
  </w:endnote>
  <w:endnote w:type="continuationSeparator" w:id="0">
    <w:p w14:paraId="3FB06151" w14:textId="77777777" w:rsidR="005842A0" w:rsidRDefault="005842A0" w:rsidP="0074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36AF3" w14:textId="77777777" w:rsidR="005842A0" w:rsidRDefault="005842A0" w:rsidP="007463FD">
      <w:pPr>
        <w:spacing w:after="0" w:line="240" w:lineRule="auto"/>
      </w:pPr>
      <w:r>
        <w:separator/>
      </w:r>
    </w:p>
  </w:footnote>
  <w:footnote w:type="continuationSeparator" w:id="0">
    <w:p w14:paraId="64DE0FE6" w14:textId="77777777" w:rsidR="005842A0" w:rsidRDefault="005842A0" w:rsidP="00746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4574F"/>
    <w:multiLevelType w:val="hybridMultilevel"/>
    <w:tmpl w:val="3E022B22"/>
    <w:lvl w:ilvl="0" w:tplc="AAFCFF9E">
      <w:start w:val="1"/>
      <w:numFmt w:val="decimal"/>
      <w:lvlText w:val="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11E7F33"/>
    <w:multiLevelType w:val="hybridMultilevel"/>
    <w:tmpl w:val="6B1473D6"/>
    <w:lvl w:ilvl="0" w:tplc="99EED01C">
      <w:start w:val="49"/>
      <w:numFmt w:val="bullet"/>
      <w:lvlText w:val=""/>
      <w:lvlJc w:val="left"/>
      <w:pPr>
        <w:ind w:left="720" w:hanging="360"/>
      </w:pPr>
      <w:rPr>
        <w:rFonts w:ascii="Symbol" w:eastAsiaTheme="minorHAns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4A725C3"/>
    <w:multiLevelType w:val="hybridMultilevel"/>
    <w:tmpl w:val="B31249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E170EA8"/>
    <w:multiLevelType w:val="multilevel"/>
    <w:tmpl w:val="04268014"/>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BE"/>
    <w:rsid w:val="000040CC"/>
    <w:rsid w:val="00005F48"/>
    <w:rsid w:val="00012E2D"/>
    <w:rsid w:val="000140F6"/>
    <w:rsid w:val="00014B3E"/>
    <w:rsid w:val="00016F6B"/>
    <w:rsid w:val="00023E61"/>
    <w:rsid w:val="000319D1"/>
    <w:rsid w:val="00032B48"/>
    <w:rsid w:val="00034135"/>
    <w:rsid w:val="0003468E"/>
    <w:rsid w:val="000364DE"/>
    <w:rsid w:val="00036E31"/>
    <w:rsid w:val="000415B7"/>
    <w:rsid w:val="000526B4"/>
    <w:rsid w:val="00060537"/>
    <w:rsid w:val="0006275D"/>
    <w:rsid w:val="00062777"/>
    <w:rsid w:val="00071AFF"/>
    <w:rsid w:val="00074DBD"/>
    <w:rsid w:val="0009691D"/>
    <w:rsid w:val="000A0C01"/>
    <w:rsid w:val="000A4E24"/>
    <w:rsid w:val="000A7562"/>
    <w:rsid w:val="000B41D0"/>
    <w:rsid w:val="000B4C57"/>
    <w:rsid w:val="000B75A9"/>
    <w:rsid w:val="000D42DC"/>
    <w:rsid w:val="000D7FBE"/>
    <w:rsid w:val="000E140B"/>
    <w:rsid w:val="000F20F9"/>
    <w:rsid w:val="000F4CA3"/>
    <w:rsid w:val="0010479E"/>
    <w:rsid w:val="00106AA2"/>
    <w:rsid w:val="00110BCE"/>
    <w:rsid w:val="00114030"/>
    <w:rsid w:val="00115DCC"/>
    <w:rsid w:val="00117FE3"/>
    <w:rsid w:val="00121879"/>
    <w:rsid w:val="00121F0D"/>
    <w:rsid w:val="00122FD9"/>
    <w:rsid w:val="001254E4"/>
    <w:rsid w:val="001267A2"/>
    <w:rsid w:val="00131C00"/>
    <w:rsid w:val="001321F8"/>
    <w:rsid w:val="00145EAE"/>
    <w:rsid w:val="00150740"/>
    <w:rsid w:val="001563FE"/>
    <w:rsid w:val="00163866"/>
    <w:rsid w:val="00166728"/>
    <w:rsid w:val="00172214"/>
    <w:rsid w:val="001759A6"/>
    <w:rsid w:val="00181DFA"/>
    <w:rsid w:val="00182ED4"/>
    <w:rsid w:val="001859E9"/>
    <w:rsid w:val="00186FB9"/>
    <w:rsid w:val="0019386D"/>
    <w:rsid w:val="00193BE1"/>
    <w:rsid w:val="001942EF"/>
    <w:rsid w:val="00195ADE"/>
    <w:rsid w:val="001966FE"/>
    <w:rsid w:val="00197D48"/>
    <w:rsid w:val="001A00EE"/>
    <w:rsid w:val="001A0D81"/>
    <w:rsid w:val="001A4226"/>
    <w:rsid w:val="001D464D"/>
    <w:rsid w:val="001E1DE4"/>
    <w:rsid w:val="001F00DC"/>
    <w:rsid w:val="001F0915"/>
    <w:rsid w:val="001F3753"/>
    <w:rsid w:val="002010B3"/>
    <w:rsid w:val="00202DC0"/>
    <w:rsid w:val="002069E9"/>
    <w:rsid w:val="00211843"/>
    <w:rsid w:val="00213D11"/>
    <w:rsid w:val="00225C9C"/>
    <w:rsid w:val="00232C94"/>
    <w:rsid w:val="002351C8"/>
    <w:rsid w:val="00236554"/>
    <w:rsid w:val="00243EFC"/>
    <w:rsid w:val="00244A40"/>
    <w:rsid w:val="002537E2"/>
    <w:rsid w:val="0026081B"/>
    <w:rsid w:val="00261289"/>
    <w:rsid w:val="00264006"/>
    <w:rsid w:val="00264596"/>
    <w:rsid w:val="002647CD"/>
    <w:rsid w:val="00267BBB"/>
    <w:rsid w:val="00270453"/>
    <w:rsid w:val="00273BEE"/>
    <w:rsid w:val="0027488B"/>
    <w:rsid w:val="0027566B"/>
    <w:rsid w:val="002840F6"/>
    <w:rsid w:val="0028559C"/>
    <w:rsid w:val="00286487"/>
    <w:rsid w:val="002865CE"/>
    <w:rsid w:val="00296FFE"/>
    <w:rsid w:val="002A19BC"/>
    <w:rsid w:val="002B62CA"/>
    <w:rsid w:val="002D480F"/>
    <w:rsid w:val="002D73D3"/>
    <w:rsid w:val="002E068F"/>
    <w:rsid w:val="002E11C2"/>
    <w:rsid w:val="002E1204"/>
    <w:rsid w:val="002E2483"/>
    <w:rsid w:val="002E26C4"/>
    <w:rsid w:val="002F0CFD"/>
    <w:rsid w:val="002F3474"/>
    <w:rsid w:val="002F510B"/>
    <w:rsid w:val="002F5239"/>
    <w:rsid w:val="002F55D1"/>
    <w:rsid w:val="002F58C6"/>
    <w:rsid w:val="003035A6"/>
    <w:rsid w:val="00303965"/>
    <w:rsid w:val="003072ED"/>
    <w:rsid w:val="00307FB3"/>
    <w:rsid w:val="003105CD"/>
    <w:rsid w:val="003139C0"/>
    <w:rsid w:val="0031438B"/>
    <w:rsid w:val="0034154D"/>
    <w:rsid w:val="00341648"/>
    <w:rsid w:val="00345D9C"/>
    <w:rsid w:val="00351FD2"/>
    <w:rsid w:val="003535A5"/>
    <w:rsid w:val="00356D0A"/>
    <w:rsid w:val="00360331"/>
    <w:rsid w:val="00361D2E"/>
    <w:rsid w:val="0037545B"/>
    <w:rsid w:val="00387752"/>
    <w:rsid w:val="0039445A"/>
    <w:rsid w:val="003A149D"/>
    <w:rsid w:val="003A2277"/>
    <w:rsid w:val="003A3525"/>
    <w:rsid w:val="003A3C96"/>
    <w:rsid w:val="003A66B1"/>
    <w:rsid w:val="003B0C31"/>
    <w:rsid w:val="003B4597"/>
    <w:rsid w:val="003B651B"/>
    <w:rsid w:val="003C311E"/>
    <w:rsid w:val="003C7E4D"/>
    <w:rsid w:val="003D2180"/>
    <w:rsid w:val="003D5A2D"/>
    <w:rsid w:val="003E1615"/>
    <w:rsid w:val="003E1DAE"/>
    <w:rsid w:val="003F605B"/>
    <w:rsid w:val="003F6128"/>
    <w:rsid w:val="003F6834"/>
    <w:rsid w:val="003F7908"/>
    <w:rsid w:val="00404422"/>
    <w:rsid w:val="00407488"/>
    <w:rsid w:val="004104F0"/>
    <w:rsid w:val="00413843"/>
    <w:rsid w:val="00420638"/>
    <w:rsid w:val="004210DB"/>
    <w:rsid w:val="0042119A"/>
    <w:rsid w:val="004303B7"/>
    <w:rsid w:val="004309C3"/>
    <w:rsid w:val="004400EA"/>
    <w:rsid w:val="00447690"/>
    <w:rsid w:val="004477A2"/>
    <w:rsid w:val="004478B5"/>
    <w:rsid w:val="00450A58"/>
    <w:rsid w:val="00451E20"/>
    <w:rsid w:val="004530EA"/>
    <w:rsid w:val="0046204B"/>
    <w:rsid w:val="0046247A"/>
    <w:rsid w:val="00463919"/>
    <w:rsid w:val="0047213C"/>
    <w:rsid w:val="00475083"/>
    <w:rsid w:val="00476FAC"/>
    <w:rsid w:val="004849F8"/>
    <w:rsid w:val="00486769"/>
    <w:rsid w:val="00490E2F"/>
    <w:rsid w:val="004920A8"/>
    <w:rsid w:val="004924B4"/>
    <w:rsid w:val="0049286A"/>
    <w:rsid w:val="0049585D"/>
    <w:rsid w:val="00495E50"/>
    <w:rsid w:val="00496520"/>
    <w:rsid w:val="004977ED"/>
    <w:rsid w:val="004A6C0C"/>
    <w:rsid w:val="004B3029"/>
    <w:rsid w:val="004B4849"/>
    <w:rsid w:val="004B4F94"/>
    <w:rsid w:val="004C5BE5"/>
    <w:rsid w:val="004D327C"/>
    <w:rsid w:val="004D5A14"/>
    <w:rsid w:val="004F21A2"/>
    <w:rsid w:val="00501285"/>
    <w:rsid w:val="005023A9"/>
    <w:rsid w:val="00515933"/>
    <w:rsid w:val="00523C3C"/>
    <w:rsid w:val="00524AAD"/>
    <w:rsid w:val="00531370"/>
    <w:rsid w:val="00534846"/>
    <w:rsid w:val="0054145E"/>
    <w:rsid w:val="00542C6B"/>
    <w:rsid w:val="00552E24"/>
    <w:rsid w:val="005545A6"/>
    <w:rsid w:val="0055542F"/>
    <w:rsid w:val="005571B7"/>
    <w:rsid w:val="00563375"/>
    <w:rsid w:val="0056543B"/>
    <w:rsid w:val="00574F98"/>
    <w:rsid w:val="00581F7E"/>
    <w:rsid w:val="005842A0"/>
    <w:rsid w:val="00592A15"/>
    <w:rsid w:val="00593D19"/>
    <w:rsid w:val="00597763"/>
    <w:rsid w:val="005A15E1"/>
    <w:rsid w:val="005A390B"/>
    <w:rsid w:val="005A6436"/>
    <w:rsid w:val="005B300B"/>
    <w:rsid w:val="005B63B5"/>
    <w:rsid w:val="005B7A4A"/>
    <w:rsid w:val="005C1CA5"/>
    <w:rsid w:val="005C33E0"/>
    <w:rsid w:val="005C7C44"/>
    <w:rsid w:val="005D66B8"/>
    <w:rsid w:val="006022C6"/>
    <w:rsid w:val="006034B6"/>
    <w:rsid w:val="00604E29"/>
    <w:rsid w:val="00605AC6"/>
    <w:rsid w:val="00606513"/>
    <w:rsid w:val="0062326B"/>
    <w:rsid w:val="0063237B"/>
    <w:rsid w:val="00645289"/>
    <w:rsid w:val="00647195"/>
    <w:rsid w:val="00657B15"/>
    <w:rsid w:val="00660F16"/>
    <w:rsid w:val="0066784F"/>
    <w:rsid w:val="00672747"/>
    <w:rsid w:val="0067438C"/>
    <w:rsid w:val="006768E7"/>
    <w:rsid w:val="006772F2"/>
    <w:rsid w:val="006812EE"/>
    <w:rsid w:val="00683102"/>
    <w:rsid w:val="00684F64"/>
    <w:rsid w:val="00687245"/>
    <w:rsid w:val="00690B3C"/>
    <w:rsid w:val="0069148C"/>
    <w:rsid w:val="00692E15"/>
    <w:rsid w:val="006A7BE1"/>
    <w:rsid w:val="006B2AEE"/>
    <w:rsid w:val="006B46E2"/>
    <w:rsid w:val="006B6012"/>
    <w:rsid w:val="006B780E"/>
    <w:rsid w:val="006C0687"/>
    <w:rsid w:val="006C0A2A"/>
    <w:rsid w:val="006C62AE"/>
    <w:rsid w:val="006D044F"/>
    <w:rsid w:val="006D7DE8"/>
    <w:rsid w:val="006E219D"/>
    <w:rsid w:val="006E31AF"/>
    <w:rsid w:val="006E551A"/>
    <w:rsid w:val="006F08CB"/>
    <w:rsid w:val="006F0EBD"/>
    <w:rsid w:val="006F3D53"/>
    <w:rsid w:val="00700F52"/>
    <w:rsid w:val="007235B5"/>
    <w:rsid w:val="00740C13"/>
    <w:rsid w:val="00740D68"/>
    <w:rsid w:val="00740D6E"/>
    <w:rsid w:val="00741D51"/>
    <w:rsid w:val="007433F4"/>
    <w:rsid w:val="00743491"/>
    <w:rsid w:val="007449DD"/>
    <w:rsid w:val="00745D9F"/>
    <w:rsid w:val="007463FD"/>
    <w:rsid w:val="007507A0"/>
    <w:rsid w:val="00752B71"/>
    <w:rsid w:val="00753431"/>
    <w:rsid w:val="007611E5"/>
    <w:rsid w:val="0076254B"/>
    <w:rsid w:val="00765F4F"/>
    <w:rsid w:val="00767C91"/>
    <w:rsid w:val="00775813"/>
    <w:rsid w:val="00780ED8"/>
    <w:rsid w:val="00782B0E"/>
    <w:rsid w:val="00787DAB"/>
    <w:rsid w:val="00790237"/>
    <w:rsid w:val="00794687"/>
    <w:rsid w:val="00796FC2"/>
    <w:rsid w:val="007A24E4"/>
    <w:rsid w:val="007A353A"/>
    <w:rsid w:val="007A5192"/>
    <w:rsid w:val="007A5E24"/>
    <w:rsid w:val="007C4DEF"/>
    <w:rsid w:val="007C7F2E"/>
    <w:rsid w:val="007D1316"/>
    <w:rsid w:val="007D3846"/>
    <w:rsid w:val="007D43EB"/>
    <w:rsid w:val="007E03D3"/>
    <w:rsid w:val="007E5762"/>
    <w:rsid w:val="007F5585"/>
    <w:rsid w:val="00800216"/>
    <w:rsid w:val="00800EC6"/>
    <w:rsid w:val="00802BD1"/>
    <w:rsid w:val="00810639"/>
    <w:rsid w:val="00812D80"/>
    <w:rsid w:val="00824E0C"/>
    <w:rsid w:val="008335D7"/>
    <w:rsid w:val="00840746"/>
    <w:rsid w:val="0084092E"/>
    <w:rsid w:val="00852D19"/>
    <w:rsid w:val="008549A1"/>
    <w:rsid w:val="00856273"/>
    <w:rsid w:val="00857606"/>
    <w:rsid w:val="00863B43"/>
    <w:rsid w:val="00870924"/>
    <w:rsid w:val="0088105F"/>
    <w:rsid w:val="0089036A"/>
    <w:rsid w:val="0089220C"/>
    <w:rsid w:val="00895ED9"/>
    <w:rsid w:val="008A5080"/>
    <w:rsid w:val="008B3804"/>
    <w:rsid w:val="008B3C14"/>
    <w:rsid w:val="008C31A8"/>
    <w:rsid w:val="008E0841"/>
    <w:rsid w:val="008E3792"/>
    <w:rsid w:val="008E7ED4"/>
    <w:rsid w:val="008F0771"/>
    <w:rsid w:val="008F1A89"/>
    <w:rsid w:val="008F4864"/>
    <w:rsid w:val="00903A2C"/>
    <w:rsid w:val="00907B5A"/>
    <w:rsid w:val="00917A0D"/>
    <w:rsid w:val="00921F4A"/>
    <w:rsid w:val="00924EBE"/>
    <w:rsid w:val="00925F6B"/>
    <w:rsid w:val="00927FDC"/>
    <w:rsid w:val="00933E4D"/>
    <w:rsid w:val="00941836"/>
    <w:rsid w:val="00941D71"/>
    <w:rsid w:val="00947D8D"/>
    <w:rsid w:val="00954E04"/>
    <w:rsid w:val="00954FF7"/>
    <w:rsid w:val="009554EC"/>
    <w:rsid w:val="00957E35"/>
    <w:rsid w:val="00960211"/>
    <w:rsid w:val="0096365C"/>
    <w:rsid w:val="0096386F"/>
    <w:rsid w:val="00971918"/>
    <w:rsid w:val="00993F23"/>
    <w:rsid w:val="009943E3"/>
    <w:rsid w:val="009966E8"/>
    <w:rsid w:val="009A2BFF"/>
    <w:rsid w:val="009A39EE"/>
    <w:rsid w:val="009A6CED"/>
    <w:rsid w:val="009A780F"/>
    <w:rsid w:val="009B7BA3"/>
    <w:rsid w:val="009C0BAA"/>
    <w:rsid w:val="009C5EA1"/>
    <w:rsid w:val="009D20F4"/>
    <w:rsid w:val="009D2B80"/>
    <w:rsid w:val="009D51F4"/>
    <w:rsid w:val="009D6B84"/>
    <w:rsid w:val="009E13D7"/>
    <w:rsid w:val="009E22F6"/>
    <w:rsid w:val="009E610C"/>
    <w:rsid w:val="009F0E21"/>
    <w:rsid w:val="009F3A75"/>
    <w:rsid w:val="009F7365"/>
    <w:rsid w:val="009F772B"/>
    <w:rsid w:val="00A01DE8"/>
    <w:rsid w:val="00A0375D"/>
    <w:rsid w:val="00A0558E"/>
    <w:rsid w:val="00A10611"/>
    <w:rsid w:val="00A15286"/>
    <w:rsid w:val="00A15A48"/>
    <w:rsid w:val="00A16A46"/>
    <w:rsid w:val="00A30ADC"/>
    <w:rsid w:val="00A31ED5"/>
    <w:rsid w:val="00A34037"/>
    <w:rsid w:val="00A42E3B"/>
    <w:rsid w:val="00A5021F"/>
    <w:rsid w:val="00A61F66"/>
    <w:rsid w:val="00A638A8"/>
    <w:rsid w:val="00A654B9"/>
    <w:rsid w:val="00A66AA4"/>
    <w:rsid w:val="00A71CB9"/>
    <w:rsid w:val="00A734E5"/>
    <w:rsid w:val="00A745FD"/>
    <w:rsid w:val="00A911CD"/>
    <w:rsid w:val="00A96C15"/>
    <w:rsid w:val="00A96DBF"/>
    <w:rsid w:val="00AA0901"/>
    <w:rsid w:val="00AB0356"/>
    <w:rsid w:val="00AB0BE6"/>
    <w:rsid w:val="00AB2B7A"/>
    <w:rsid w:val="00AB438D"/>
    <w:rsid w:val="00AB7BA8"/>
    <w:rsid w:val="00AD5423"/>
    <w:rsid w:val="00AE0201"/>
    <w:rsid w:val="00AE126B"/>
    <w:rsid w:val="00AE14EE"/>
    <w:rsid w:val="00AE39A5"/>
    <w:rsid w:val="00AE3ED6"/>
    <w:rsid w:val="00AE617F"/>
    <w:rsid w:val="00AE7F59"/>
    <w:rsid w:val="00AF0CED"/>
    <w:rsid w:val="00AF1A82"/>
    <w:rsid w:val="00AF4117"/>
    <w:rsid w:val="00AF63A5"/>
    <w:rsid w:val="00B11993"/>
    <w:rsid w:val="00B16A83"/>
    <w:rsid w:val="00B21677"/>
    <w:rsid w:val="00B24240"/>
    <w:rsid w:val="00B26173"/>
    <w:rsid w:val="00B273F6"/>
    <w:rsid w:val="00B315DE"/>
    <w:rsid w:val="00B32291"/>
    <w:rsid w:val="00B345B1"/>
    <w:rsid w:val="00B40F7E"/>
    <w:rsid w:val="00B43455"/>
    <w:rsid w:val="00B43538"/>
    <w:rsid w:val="00B436D8"/>
    <w:rsid w:val="00B467F0"/>
    <w:rsid w:val="00B469DD"/>
    <w:rsid w:val="00B56018"/>
    <w:rsid w:val="00B57014"/>
    <w:rsid w:val="00B62F25"/>
    <w:rsid w:val="00B637E1"/>
    <w:rsid w:val="00B642E7"/>
    <w:rsid w:val="00B731CE"/>
    <w:rsid w:val="00B73800"/>
    <w:rsid w:val="00B73BDF"/>
    <w:rsid w:val="00B83A78"/>
    <w:rsid w:val="00B86085"/>
    <w:rsid w:val="00B967D1"/>
    <w:rsid w:val="00BB1853"/>
    <w:rsid w:val="00BB3324"/>
    <w:rsid w:val="00BC6E3D"/>
    <w:rsid w:val="00BD509C"/>
    <w:rsid w:val="00BD7E02"/>
    <w:rsid w:val="00BE437F"/>
    <w:rsid w:val="00BE4ABD"/>
    <w:rsid w:val="00BE5461"/>
    <w:rsid w:val="00BE76CC"/>
    <w:rsid w:val="00BF2433"/>
    <w:rsid w:val="00BF4FFB"/>
    <w:rsid w:val="00C00E39"/>
    <w:rsid w:val="00C17E7A"/>
    <w:rsid w:val="00C219D4"/>
    <w:rsid w:val="00C36E67"/>
    <w:rsid w:val="00C37F88"/>
    <w:rsid w:val="00C511DD"/>
    <w:rsid w:val="00C8189A"/>
    <w:rsid w:val="00C82734"/>
    <w:rsid w:val="00C85D3B"/>
    <w:rsid w:val="00C95C37"/>
    <w:rsid w:val="00CA0B79"/>
    <w:rsid w:val="00CA1C6A"/>
    <w:rsid w:val="00CB677A"/>
    <w:rsid w:val="00CD6A4A"/>
    <w:rsid w:val="00CD74C0"/>
    <w:rsid w:val="00CD7812"/>
    <w:rsid w:val="00CE149E"/>
    <w:rsid w:val="00CE6E6F"/>
    <w:rsid w:val="00CF7210"/>
    <w:rsid w:val="00D037C8"/>
    <w:rsid w:val="00D1115C"/>
    <w:rsid w:val="00D20094"/>
    <w:rsid w:val="00D25E92"/>
    <w:rsid w:val="00D26BC7"/>
    <w:rsid w:val="00D420B4"/>
    <w:rsid w:val="00D42CA9"/>
    <w:rsid w:val="00D470CA"/>
    <w:rsid w:val="00D5562D"/>
    <w:rsid w:val="00D55E07"/>
    <w:rsid w:val="00D61C4E"/>
    <w:rsid w:val="00D62760"/>
    <w:rsid w:val="00D6379C"/>
    <w:rsid w:val="00D642F1"/>
    <w:rsid w:val="00D72B22"/>
    <w:rsid w:val="00D81F8F"/>
    <w:rsid w:val="00D94FD2"/>
    <w:rsid w:val="00DA4772"/>
    <w:rsid w:val="00DA5B03"/>
    <w:rsid w:val="00DC0726"/>
    <w:rsid w:val="00DC49BC"/>
    <w:rsid w:val="00DD2602"/>
    <w:rsid w:val="00DD284C"/>
    <w:rsid w:val="00DD323C"/>
    <w:rsid w:val="00DD45B6"/>
    <w:rsid w:val="00DF0AAA"/>
    <w:rsid w:val="00DF3F26"/>
    <w:rsid w:val="00DF5C10"/>
    <w:rsid w:val="00E01E6A"/>
    <w:rsid w:val="00E07F02"/>
    <w:rsid w:val="00E1152F"/>
    <w:rsid w:val="00E21AC3"/>
    <w:rsid w:val="00E2554D"/>
    <w:rsid w:val="00E32E0D"/>
    <w:rsid w:val="00E339EC"/>
    <w:rsid w:val="00E40B92"/>
    <w:rsid w:val="00E422B8"/>
    <w:rsid w:val="00E4361B"/>
    <w:rsid w:val="00E51ED3"/>
    <w:rsid w:val="00E5467E"/>
    <w:rsid w:val="00E55E89"/>
    <w:rsid w:val="00E56227"/>
    <w:rsid w:val="00E615D8"/>
    <w:rsid w:val="00E62B42"/>
    <w:rsid w:val="00E67113"/>
    <w:rsid w:val="00E740A1"/>
    <w:rsid w:val="00E80A78"/>
    <w:rsid w:val="00E81999"/>
    <w:rsid w:val="00E95D58"/>
    <w:rsid w:val="00EB796A"/>
    <w:rsid w:val="00EC169A"/>
    <w:rsid w:val="00EC52F3"/>
    <w:rsid w:val="00EC54F6"/>
    <w:rsid w:val="00EC65D0"/>
    <w:rsid w:val="00ED1CEE"/>
    <w:rsid w:val="00ED33BE"/>
    <w:rsid w:val="00ED6318"/>
    <w:rsid w:val="00EE0D53"/>
    <w:rsid w:val="00EE7521"/>
    <w:rsid w:val="00EE7EB4"/>
    <w:rsid w:val="00EF1FE3"/>
    <w:rsid w:val="00F11E2D"/>
    <w:rsid w:val="00F11EB8"/>
    <w:rsid w:val="00F12BE0"/>
    <w:rsid w:val="00F273D4"/>
    <w:rsid w:val="00F3539A"/>
    <w:rsid w:val="00F362B7"/>
    <w:rsid w:val="00F42063"/>
    <w:rsid w:val="00F46222"/>
    <w:rsid w:val="00F47B44"/>
    <w:rsid w:val="00F56900"/>
    <w:rsid w:val="00F62AA0"/>
    <w:rsid w:val="00F65C07"/>
    <w:rsid w:val="00F67698"/>
    <w:rsid w:val="00F73212"/>
    <w:rsid w:val="00F74957"/>
    <w:rsid w:val="00F81225"/>
    <w:rsid w:val="00F83166"/>
    <w:rsid w:val="00F83637"/>
    <w:rsid w:val="00F83A0C"/>
    <w:rsid w:val="00F86309"/>
    <w:rsid w:val="00F97AD8"/>
    <w:rsid w:val="00F97CCF"/>
    <w:rsid w:val="00FA0127"/>
    <w:rsid w:val="00FA32D4"/>
    <w:rsid w:val="00FA7FBF"/>
    <w:rsid w:val="00FB1465"/>
    <w:rsid w:val="00FC0AB3"/>
    <w:rsid w:val="00FC651D"/>
    <w:rsid w:val="00FC6E51"/>
    <w:rsid w:val="00FD0758"/>
    <w:rsid w:val="00FD7329"/>
    <w:rsid w:val="00FE2F9E"/>
    <w:rsid w:val="00FE5BFA"/>
    <w:rsid w:val="00FF02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E3E96"/>
  <w15:chartTrackingRefBased/>
  <w15:docId w15:val="{4448BD06-8A9A-4478-A3D2-E9B503D7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BE"/>
    <w:pPr>
      <w:spacing w:line="25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24EBE"/>
    <w:pPr>
      <w:ind w:left="720"/>
      <w:contextualSpacing/>
    </w:pPr>
  </w:style>
  <w:style w:type="table" w:styleId="TabelacomGrelha">
    <w:name w:val="Table Grid"/>
    <w:basedOn w:val="Tabelanormal"/>
    <w:uiPriority w:val="39"/>
    <w:rsid w:val="0092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F83637"/>
    <w:pPr>
      <w:spacing w:after="200" w:line="240" w:lineRule="auto"/>
    </w:pPr>
    <w:rPr>
      <w:i/>
      <w:iCs/>
      <w:color w:val="44546A" w:themeColor="text2"/>
      <w:sz w:val="18"/>
      <w:szCs w:val="18"/>
    </w:rPr>
  </w:style>
  <w:style w:type="character" w:styleId="Hiperligao">
    <w:name w:val="Hyperlink"/>
    <w:basedOn w:val="Tipodeletrapredefinidodopargrafo"/>
    <w:uiPriority w:val="99"/>
    <w:unhideWhenUsed/>
    <w:rsid w:val="001E1DE4"/>
    <w:rPr>
      <w:color w:val="0563C1" w:themeColor="hyperlink"/>
      <w:u w:val="single"/>
    </w:rPr>
  </w:style>
  <w:style w:type="character" w:customStyle="1" w:styleId="apple-converted-space">
    <w:name w:val="apple-converted-space"/>
    <w:basedOn w:val="Tipodeletrapredefinidodopargrafo"/>
    <w:rsid w:val="00A734E5"/>
  </w:style>
  <w:style w:type="paragraph" w:styleId="NormalWeb">
    <w:name w:val="Normal (Web)"/>
    <w:basedOn w:val="Normal"/>
    <w:uiPriority w:val="99"/>
    <w:semiHidden/>
    <w:unhideWhenUsed/>
    <w:rsid w:val="00692E1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MenoNoResolvida1">
    <w:name w:val="Menção Não Resolvida1"/>
    <w:basedOn w:val="Tipodeletrapredefinidodopargrafo"/>
    <w:uiPriority w:val="99"/>
    <w:semiHidden/>
    <w:unhideWhenUsed/>
    <w:rsid w:val="00286487"/>
    <w:rPr>
      <w:color w:val="605E5C"/>
      <w:shd w:val="clear" w:color="auto" w:fill="E1DFDD"/>
    </w:rPr>
  </w:style>
  <w:style w:type="character" w:styleId="Refdecomentrio">
    <w:name w:val="annotation reference"/>
    <w:basedOn w:val="Tipodeletrapredefinidodopargrafo"/>
    <w:uiPriority w:val="99"/>
    <w:semiHidden/>
    <w:unhideWhenUsed/>
    <w:rsid w:val="00AF1A82"/>
    <w:rPr>
      <w:sz w:val="16"/>
      <w:szCs w:val="16"/>
    </w:rPr>
  </w:style>
  <w:style w:type="paragraph" w:styleId="Textodecomentrio">
    <w:name w:val="annotation text"/>
    <w:basedOn w:val="Normal"/>
    <w:link w:val="TextodecomentrioCarter"/>
    <w:uiPriority w:val="99"/>
    <w:semiHidden/>
    <w:unhideWhenUsed/>
    <w:rsid w:val="00AF1A8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AF1A82"/>
    <w:rPr>
      <w:sz w:val="20"/>
      <w:szCs w:val="20"/>
    </w:rPr>
  </w:style>
  <w:style w:type="paragraph" w:styleId="Assuntodecomentrio">
    <w:name w:val="annotation subject"/>
    <w:basedOn w:val="Textodecomentrio"/>
    <w:next w:val="Textodecomentrio"/>
    <w:link w:val="AssuntodecomentrioCarter"/>
    <w:uiPriority w:val="99"/>
    <w:semiHidden/>
    <w:unhideWhenUsed/>
    <w:rsid w:val="00AF1A82"/>
    <w:rPr>
      <w:b/>
      <w:bCs/>
    </w:rPr>
  </w:style>
  <w:style w:type="character" w:customStyle="1" w:styleId="AssuntodecomentrioCarter">
    <w:name w:val="Assunto de comentário Caráter"/>
    <w:basedOn w:val="TextodecomentrioCarter"/>
    <w:link w:val="Assuntodecomentrio"/>
    <w:uiPriority w:val="99"/>
    <w:semiHidden/>
    <w:rsid w:val="00AF1A82"/>
    <w:rPr>
      <w:b/>
      <w:bCs/>
      <w:sz w:val="20"/>
      <w:szCs w:val="20"/>
    </w:rPr>
  </w:style>
  <w:style w:type="paragraph" w:styleId="Textodebalo">
    <w:name w:val="Balloon Text"/>
    <w:basedOn w:val="Normal"/>
    <w:link w:val="TextodebaloCarter"/>
    <w:uiPriority w:val="99"/>
    <w:semiHidden/>
    <w:unhideWhenUsed/>
    <w:rsid w:val="00AF1A8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F1A82"/>
    <w:rPr>
      <w:rFonts w:ascii="Segoe UI" w:hAnsi="Segoe UI" w:cs="Segoe UI"/>
      <w:sz w:val="18"/>
      <w:szCs w:val="18"/>
    </w:rPr>
  </w:style>
  <w:style w:type="paragraph" w:styleId="Reviso">
    <w:name w:val="Revision"/>
    <w:hidden/>
    <w:uiPriority w:val="99"/>
    <w:semiHidden/>
    <w:rsid w:val="00A5021F"/>
    <w:pPr>
      <w:spacing w:after="0" w:line="240" w:lineRule="auto"/>
    </w:pPr>
  </w:style>
  <w:style w:type="character" w:customStyle="1" w:styleId="MenoNoResolvida2">
    <w:name w:val="Menção Não Resolvida2"/>
    <w:basedOn w:val="Tipodeletrapredefinidodopargrafo"/>
    <w:uiPriority w:val="99"/>
    <w:semiHidden/>
    <w:unhideWhenUsed/>
    <w:rsid w:val="004849F8"/>
    <w:rPr>
      <w:color w:val="605E5C"/>
      <w:shd w:val="clear" w:color="auto" w:fill="E1DFDD"/>
    </w:rPr>
  </w:style>
  <w:style w:type="character" w:styleId="nfase">
    <w:name w:val="Emphasis"/>
    <w:basedOn w:val="Tipodeletrapredefinidodopargrafo"/>
    <w:uiPriority w:val="20"/>
    <w:qFormat/>
    <w:rsid w:val="00A01DE8"/>
    <w:rPr>
      <w:i/>
      <w:iCs/>
    </w:rPr>
  </w:style>
  <w:style w:type="paragraph" w:styleId="Cabealho">
    <w:name w:val="header"/>
    <w:basedOn w:val="Normal"/>
    <w:link w:val="CabealhoCarter"/>
    <w:uiPriority w:val="99"/>
    <w:unhideWhenUsed/>
    <w:rsid w:val="007463F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463FD"/>
  </w:style>
  <w:style w:type="paragraph" w:styleId="Rodap">
    <w:name w:val="footer"/>
    <w:basedOn w:val="Normal"/>
    <w:link w:val="RodapCarter"/>
    <w:uiPriority w:val="99"/>
    <w:unhideWhenUsed/>
    <w:rsid w:val="007463F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4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888">
      <w:bodyDiv w:val="1"/>
      <w:marLeft w:val="0"/>
      <w:marRight w:val="0"/>
      <w:marTop w:val="0"/>
      <w:marBottom w:val="0"/>
      <w:divBdr>
        <w:top w:val="none" w:sz="0" w:space="0" w:color="auto"/>
        <w:left w:val="none" w:sz="0" w:space="0" w:color="auto"/>
        <w:bottom w:val="none" w:sz="0" w:space="0" w:color="auto"/>
        <w:right w:val="none" w:sz="0" w:space="0" w:color="auto"/>
      </w:divBdr>
    </w:div>
    <w:div w:id="33115197">
      <w:bodyDiv w:val="1"/>
      <w:marLeft w:val="0"/>
      <w:marRight w:val="0"/>
      <w:marTop w:val="0"/>
      <w:marBottom w:val="0"/>
      <w:divBdr>
        <w:top w:val="none" w:sz="0" w:space="0" w:color="auto"/>
        <w:left w:val="none" w:sz="0" w:space="0" w:color="auto"/>
        <w:bottom w:val="none" w:sz="0" w:space="0" w:color="auto"/>
        <w:right w:val="none" w:sz="0" w:space="0" w:color="auto"/>
      </w:divBdr>
    </w:div>
    <w:div w:id="50932974">
      <w:bodyDiv w:val="1"/>
      <w:marLeft w:val="0"/>
      <w:marRight w:val="0"/>
      <w:marTop w:val="0"/>
      <w:marBottom w:val="0"/>
      <w:divBdr>
        <w:top w:val="none" w:sz="0" w:space="0" w:color="auto"/>
        <w:left w:val="none" w:sz="0" w:space="0" w:color="auto"/>
        <w:bottom w:val="none" w:sz="0" w:space="0" w:color="auto"/>
        <w:right w:val="none" w:sz="0" w:space="0" w:color="auto"/>
      </w:divBdr>
    </w:div>
    <w:div w:id="56363911">
      <w:bodyDiv w:val="1"/>
      <w:marLeft w:val="0"/>
      <w:marRight w:val="0"/>
      <w:marTop w:val="0"/>
      <w:marBottom w:val="0"/>
      <w:divBdr>
        <w:top w:val="none" w:sz="0" w:space="0" w:color="auto"/>
        <w:left w:val="none" w:sz="0" w:space="0" w:color="auto"/>
        <w:bottom w:val="none" w:sz="0" w:space="0" w:color="auto"/>
        <w:right w:val="none" w:sz="0" w:space="0" w:color="auto"/>
      </w:divBdr>
    </w:div>
    <w:div w:id="62653249">
      <w:bodyDiv w:val="1"/>
      <w:marLeft w:val="0"/>
      <w:marRight w:val="0"/>
      <w:marTop w:val="0"/>
      <w:marBottom w:val="0"/>
      <w:divBdr>
        <w:top w:val="none" w:sz="0" w:space="0" w:color="auto"/>
        <w:left w:val="none" w:sz="0" w:space="0" w:color="auto"/>
        <w:bottom w:val="none" w:sz="0" w:space="0" w:color="auto"/>
        <w:right w:val="none" w:sz="0" w:space="0" w:color="auto"/>
      </w:divBdr>
      <w:divsChild>
        <w:div w:id="445587932">
          <w:marLeft w:val="0"/>
          <w:marRight w:val="0"/>
          <w:marTop w:val="0"/>
          <w:marBottom w:val="0"/>
          <w:divBdr>
            <w:top w:val="none" w:sz="0" w:space="0" w:color="auto"/>
            <w:left w:val="none" w:sz="0" w:space="0" w:color="auto"/>
            <w:bottom w:val="none" w:sz="0" w:space="0" w:color="auto"/>
            <w:right w:val="none" w:sz="0" w:space="0" w:color="auto"/>
          </w:divBdr>
          <w:divsChild>
            <w:div w:id="1605070746">
              <w:marLeft w:val="0"/>
              <w:marRight w:val="0"/>
              <w:marTop w:val="0"/>
              <w:marBottom w:val="0"/>
              <w:divBdr>
                <w:top w:val="none" w:sz="0" w:space="0" w:color="auto"/>
                <w:left w:val="none" w:sz="0" w:space="0" w:color="auto"/>
                <w:bottom w:val="none" w:sz="0" w:space="0" w:color="auto"/>
                <w:right w:val="none" w:sz="0" w:space="0" w:color="auto"/>
              </w:divBdr>
              <w:divsChild>
                <w:div w:id="604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9490">
      <w:bodyDiv w:val="1"/>
      <w:marLeft w:val="0"/>
      <w:marRight w:val="0"/>
      <w:marTop w:val="0"/>
      <w:marBottom w:val="0"/>
      <w:divBdr>
        <w:top w:val="none" w:sz="0" w:space="0" w:color="auto"/>
        <w:left w:val="none" w:sz="0" w:space="0" w:color="auto"/>
        <w:bottom w:val="none" w:sz="0" w:space="0" w:color="auto"/>
        <w:right w:val="none" w:sz="0" w:space="0" w:color="auto"/>
      </w:divBdr>
    </w:div>
    <w:div w:id="209653371">
      <w:bodyDiv w:val="1"/>
      <w:marLeft w:val="0"/>
      <w:marRight w:val="0"/>
      <w:marTop w:val="0"/>
      <w:marBottom w:val="0"/>
      <w:divBdr>
        <w:top w:val="none" w:sz="0" w:space="0" w:color="auto"/>
        <w:left w:val="none" w:sz="0" w:space="0" w:color="auto"/>
        <w:bottom w:val="none" w:sz="0" w:space="0" w:color="auto"/>
        <w:right w:val="none" w:sz="0" w:space="0" w:color="auto"/>
      </w:divBdr>
    </w:div>
    <w:div w:id="214976071">
      <w:bodyDiv w:val="1"/>
      <w:marLeft w:val="0"/>
      <w:marRight w:val="0"/>
      <w:marTop w:val="0"/>
      <w:marBottom w:val="0"/>
      <w:divBdr>
        <w:top w:val="none" w:sz="0" w:space="0" w:color="auto"/>
        <w:left w:val="none" w:sz="0" w:space="0" w:color="auto"/>
        <w:bottom w:val="none" w:sz="0" w:space="0" w:color="auto"/>
        <w:right w:val="none" w:sz="0" w:space="0" w:color="auto"/>
      </w:divBdr>
    </w:div>
    <w:div w:id="271325059">
      <w:bodyDiv w:val="1"/>
      <w:marLeft w:val="0"/>
      <w:marRight w:val="0"/>
      <w:marTop w:val="0"/>
      <w:marBottom w:val="0"/>
      <w:divBdr>
        <w:top w:val="none" w:sz="0" w:space="0" w:color="auto"/>
        <w:left w:val="none" w:sz="0" w:space="0" w:color="auto"/>
        <w:bottom w:val="none" w:sz="0" w:space="0" w:color="auto"/>
        <w:right w:val="none" w:sz="0" w:space="0" w:color="auto"/>
      </w:divBdr>
    </w:div>
    <w:div w:id="310911353">
      <w:bodyDiv w:val="1"/>
      <w:marLeft w:val="0"/>
      <w:marRight w:val="0"/>
      <w:marTop w:val="0"/>
      <w:marBottom w:val="0"/>
      <w:divBdr>
        <w:top w:val="none" w:sz="0" w:space="0" w:color="auto"/>
        <w:left w:val="none" w:sz="0" w:space="0" w:color="auto"/>
        <w:bottom w:val="none" w:sz="0" w:space="0" w:color="auto"/>
        <w:right w:val="none" w:sz="0" w:space="0" w:color="auto"/>
      </w:divBdr>
    </w:div>
    <w:div w:id="320817401">
      <w:bodyDiv w:val="1"/>
      <w:marLeft w:val="0"/>
      <w:marRight w:val="0"/>
      <w:marTop w:val="0"/>
      <w:marBottom w:val="0"/>
      <w:divBdr>
        <w:top w:val="none" w:sz="0" w:space="0" w:color="auto"/>
        <w:left w:val="none" w:sz="0" w:space="0" w:color="auto"/>
        <w:bottom w:val="none" w:sz="0" w:space="0" w:color="auto"/>
        <w:right w:val="none" w:sz="0" w:space="0" w:color="auto"/>
      </w:divBdr>
    </w:div>
    <w:div w:id="343434406">
      <w:bodyDiv w:val="1"/>
      <w:marLeft w:val="0"/>
      <w:marRight w:val="0"/>
      <w:marTop w:val="0"/>
      <w:marBottom w:val="0"/>
      <w:divBdr>
        <w:top w:val="none" w:sz="0" w:space="0" w:color="auto"/>
        <w:left w:val="none" w:sz="0" w:space="0" w:color="auto"/>
        <w:bottom w:val="none" w:sz="0" w:space="0" w:color="auto"/>
        <w:right w:val="none" w:sz="0" w:space="0" w:color="auto"/>
      </w:divBdr>
    </w:div>
    <w:div w:id="398747754">
      <w:bodyDiv w:val="1"/>
      <w:marLeft w:val="0"/>
      <w:marRight w:val="0"/>
      <w:marTop w:val="0"/>
      <w:marBottom w:val="0"/>
      <w:divBdr>
        <w:top w:val="none" w:sz="0" w:space="0" w:color="auto"/>
        <w:left w:val="none" w:sz="0" w:space="0" w:color="auto"/>
        <w:bottom w:val="none" w:sz="0" w:space="0" w:color="auto"/>
        <w:right w:val="none" w:sz="0" w:space="0" w:color="auto"/>
      </w:divBdr>
    </w:div>
    <w:div w:id="425542215">
      <w:bodyDiv w:val="1"/>
      <w:marLeft w:val="0"/>
      <w:marRight w:val="0"/>
      <w:marTop w:val="0"/>
      <w:marBottom w:val="0"/>
      <w:divBdr>
        <w:top w:val="none" w:sz="0" w:space="0" w:color="auto"/>
        <w:left w:val="none" w:sz="0" w:space="0" w:color="auto"/>
        <w:bottom w:val="none" w:sz="0" w:space="0" w:color="auto"/>
        <w:right w:val="none" w:sz="0" w:space="0" w:color="auto"/>
      </w:divBdr>
    </w:div>
    <w:div w:id="463425638">
      <w:bodyDiv w:val="1"/>
      <w:marLeft w:val="0"/>
      <w:marRight w:val="0"/>
      <w:marTop w:val="0"/>
      <w:marBottom w:val="0"/>
      <w:divBdr>
        <w:top w:val="none" w:sz="0" w:space="0" w:color="auto"/>
        <w:left w:val="none" w:sz="0" w:space="0" w:color="auto"/>
        <w:bottom w:val="none" w:sz="0" w:space="0" w:color="auto"/>
        <w:right w:val="none" w:sz="0" w:space="0" w:color="auto"/>
      </w:divBdr>
    </w:div>
    <w:div w:id="464737982">
      <w:bodyDiv w:val="1"/>
      <w:marLeft w:val="0"/>
      <w:marRight w:val="0"/>
      <w:marTop w:val="0"/>
      <w:marBottom w:val="0"/>
      <w:divBdr>
        <w:top w:val="none" w:sz="0" w:space="0" w:color="auto"/>
        <w:left w:val="none" w:sz="0" w:space="0" w:color="auto"/>
        <w:bottom w:val="none" w:sz="0" w:space="0" w:color="auto"/>
        <w:right w:val="none" w:sz="0" w:space="0" w:color="auto"/>
      </w:divBdr>
    </w:div>
    <w:div w:id="465204208">
      <w:bodyDiv w:val="1"/>
      <w:marLeft w:val="0"/>
      <w:marRight w:val="0"/>
      <w:marTop w:val="0"/>
      <w:marBottom w:val="0"/>
      <w:divBdr>
        <w:top w:val="none" w:sz="0" w:space="0" w:color="auto"/>
        <w:left w:val="none" w:sz="0" w:space="0" w:color="auto"/>
        <w:bottom w:val="none" w:sz="0" w:space="0" w:color="auto"/>
        <w:right w:val="none" w:sz="0" w:space="0" w:color="auto"/>
      </w:divBdr>
    </w:div>
    <w:div w:id="475879186">
      <w:bodyDiv w:val="1"/>
      <w:marLeft w:val="0"/>
      <w:marRight w:val="0"/>
      <w:marTop w:val="0"/>
      <w:marBottom w:val="0"/>
      <w:divBdr>
        <w:top w:val="none" w:sz="0" w:space="0" w:color="auto"/>
        <w:left w:val="none" w:sz="0" w:space="0" w:color="auto"/>
        <w:bottom w:val="none" w:sz="0" w:space="0" w:color="auto"/>
        <w:right w:val="none" w:sz="0" w:space="0" w:color="auto"/>
      </w:divBdr>
    </w:div>
    <w:div w:id="481701401">
      <w:bodyDiv w:val="1"/>
      <w:marLeft w:val="0"/>
      <w:marRight w:val="0"/>
      <w:marTop w:val="0"/>
      <w:marBottom w:val="0"/>
      <w:divBdr>
        <w:top w:val="none" w:sz="0" w:space="0" w:color="auto"/>
        <w:left w:val="none" w:sz="0" w:space="0" w:color="auto"/>
        <w:bottom w:val="none" w:sz="0" w:space="0" w:color="auto"/>
        <w:right w:val="none" w:sz="0" w:space="0" w:color="auto"/>
      </w:divBdr>
    </w:div>
    <w:div w:id="579679386">
      <w:bodyDiv w:val="1"/>
      <w:marLeft w:val="0"/>
      <w:marRight w:val="0"/>
      <w:marTop w:val="0"/>
      <w:marBottom w:val="0"/>
      <w:divBdr>
        <w:top w:val="none" w:sz="0" w:space="0" w:color="auto"/>
        <w:left w:val="none" w:sz="0" w:space="0" w:color="auto"/>
        <w:bottom w:val="none" w:sz="0" w:space="0" w:color="auto"/>
        <w:right w:val="none" w:sz="0" w:space="0" w:color="auto"/>
      </w:divBdr>
      <w:divsChild>
        <w:div w:id="1458252764">
          <w:marLeft w:val="0"/>
          <w:marRight w:val="0"/>
          <w:marTop w:val="0"/>
          <w:marBottom w:val="0"/>
          <w:divBdr>
            <w:top w:val="none" w:sz="0" w:space="0" w:color="auto"/>
            <w:left w:val="none" w:sz="0" w:space="0" w:color="auto"/>
            <w:bottom w:val="none" w:sz="0" w:space="0" w:color="auto"/>
            <w:right w:val="none" w:sz="0" w:space="0" w:color="auto"/>
          </w:divBdr>
          <w:divsChild>
            <w:div w:id="1936090531">
              <w:marLeft w:val="0"/>
              <w:marRight w:val="0"/>
              <w:marTop w:val="0"/>
              <w:marBottom w:val="0"/>
              <w:divBdr>
                <w:top w:val="none" w:sz="0" w:space="0" w:color="auto"/>
                <w:left w:val="none" w:sz="0" w:space="0" w:color="auto"/>
                <w:bottom w:val="none" w:sz="0" w:space="0" w:color="auto"/>
                <w:right w:val="none" w:sz="0" w:space="0" w:color="auto"/>
              </w:divBdr>
              <w:divsChild>
                <w:div w:id="570584595">
                  <w:marLeft w:val="0"/>
                  <w:marRight w:val="0"/>
                  <w:marTop w:val="0"/>
                  <w:marBottom w:val="0"/>
                  <w:divBdr>
                    <w:top w:val="none" w:sz="0" w:space="0" w:color="auto"/>
                    <w:left w:val="none" w:sz="0" w:space="0" w:color="auto"/>
                    <w:bottom w:val="none" w:sz="0" w:space="0" w:color="auto"/>
                    <w:right w:val="none" w:sz="0" w:space="0" w:color="auto"/>
                  </w:divBdr>
                  <w:divsChild>
                    <w:div w:id="9487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24172">
      <w:bodyDiv w:val="1"/>
      <w:marLeft w:val="0"/>
      <w:marRight w:val="0"/>
      <w:marTop w:val="0"/>
      <w:marBottom w:val="0"/>
      <w:divBdr>
        <w:top w:val="none" w:sz="0" w:space="0" w:color="auto"/>
        <w:left w:val="none" w:sz="0" w:space="0" w:color="auto"/>
        <w:bottom w:val="none" w:sz="0" w:space="0" w:color="auto"/>
        <w:right w:val="none" w:sz="0" w:space="0" w:color="auto"/>
      </w:divBdr>
      <w:divsChild>
        <w:div w:id="1644583349">
          <w:marLeft w:val="0"/>
          <w:marRight w:val="0"/>
          <w:marTop w:val="0"/>
          <w:marBottom w:val="0"/>
          <w:divBdr>
            <w:top w:val="none" w:sz="0" w:space="0" w:color="auto"/>
            <w:left w:val="none" w:sz="0" w:space="0" w:color="auto"/>
            <w:bottom w:val="none" w:sz="0" w:space="0" w:color="auto"/>
            <w:right w:val="none" w:sz="0" w:space="0" w:color="auto"/>
          </w:divBdr>
          <w:divsChild>
            <w:div w:id="1641305817">
              <w:marLeft w:val="0"/>
              <w:marRight w:val="0"/>
              <w:marTop w:val="0"/>
              <w:marBottom w:val="0"/>
              <w:divBdr>
                <w:top w:val="none" w:sz="0" w:space="0" w:color="auto"/>
                <w:left w:val="none" w:sz="0" w:space="0" w:color="auto"/>
                <w:bottom w:val="none" w:sz="0" w:space="0" w:color="auto"/>
                <w:right w:val="none" w:sz="0" w:space="0" w:color="auto"/>
              </w:divBdr>
              <w:divsChild>
                <w:div w:id="2067798330">
                  <w:marLeft w:val="0"/>
                  <w:marRight w:val="0"/>
                  <w:marTop w:val="0"/>
                  <w:marBottom w:val="0"/>
                  <w:divBdr>
                    <w:top w:val="none" w:sz="0" w:space="0" w:color="auto"/>
                    <w:left w:val="none" w:sz="0" w:space="0" w:color="auto"/>
                    <w:bottom w:val="none" w:sz="0" w:space="0" w:color="auto"/>
                    <w:right w:val="none" w:sz="0" w:space="0" w:color="auto"/>
                  </w:divBdr>
                  <w:divsChild>
                    <w:div w:id="596865702">
                      <w:marLeft w:val="0"/>
                      <w:marRight w:val="0"/>
                      <w:marTop w:val="0"/>
                      <w:marBottom w:val="0"/>
                      <w:divBdr>
                        <w:top w:val="none" w:sz="0" w:space="0" w:color="auto"/>
                        <w:left w:val="none" w:sz="0" w:space="0" w:color="auto"/>
                        <w:bottom w:val="none" w:sz="0" w:space="0" w:color="auto"/>
                        <w:right w:val="none" w:sz="0" w:space="0" w:color="auto"/>
                      </w:divBdr>
                      <w:divsChild>
                        <w:div w:id="1196190925">
                          <w:marLeft w:val="0"/>
                          <w:marRight w:val="0"/>
                          <w:marTop w:val="0"/>
                          <w:marBottom w:val="0"/>
                          <w:divBdr>
                            <w:top w:val="none" w:sz="0" w:space="0" w:color="auto"/>
                            <w:left w:val="none" w:sz="0" w:space="0" w:color="auto"/>
                            <w:bottom w:val="none" w:sz="0" w:space="0" w:color="auto"/>
                            <w:right w:val="none" w:sz="0" w:space="0" w:color="auto"/>
                          </w:divBdr>
                          <w:divsChild>
                            <w:div w:id="1066954261">
                              <w:marLeft w:val="0"/>
                              <w:marRight w:val="0"/>
                              <w:marTop w:val="0"/>
                              <w:marBottom w:val="0"/>
                              <w:divBdr>
                                <w:top w:val="none" w:sz="0" w:space="0" w:color="auto"/>
                                <w:left w:val="none" w:sz="0" w:space="0" w:color="auto"/>
                                <w:bottom w:val="none" w:sz="0" w:space="0" w:color="auto"/>
                                <w:right w:val="none" w:sz="0" w:space="0" w:color="auto"/>
                              </w:divBdr>
                              <w:divsChild>
                                <w:div w:id="184905047">
                                  <w:marLeft w:val="0"/>
                                  <w:marRight w:val="0"/>
                                  <w:marTop w:val="0"/>
                                  <w:marBottom w:val="0"/>
                                  <w:divBdr>
                                    <w:top w:val="none" w:sz="0" w:space="0" w:color="auto"/>
                                    <w:left w:val="none" w:sz="0" w:space="0" w:color="auto"/>
                                    <w:bottom w:val="none" w:sz="0" w:space="0" w:color="auto"/>
                                    <w:right w:val="none" w:sz="0" w:space="0" w:color="auto"/>
                                  </w:divBdr>
                                  <w:divsChild>
                                    <w:div w:id="313142399">
                                      <w:marLeft w:val="0"/>
                                      <w:marRight w:val="0"/>
                                      <w:marTop w:val="0"/>
                                      <w:marBottom w:val="0"/>
                                      <w:divBdr>
                                        <w:top w:val="none" w:sz="0" w:space="0" w:color="auto"/>
                                        <w:left w:val="none" w:sz="0" w:space="0" w:color="auto"/>
                                        <w:bottom w:val="none" w:sz="0" w:space="0" w:color="auto"/>
                                        <w:right w:val="none" w:sz="0" w:space="0" w:color="auto"/>
                                      </w:divBdr>
                                      <w:divsChild>
                                        <w:div w:id="1018652493">
                                          <w:marLeft w:val="0"/>
                                          <w:marRight w:val="0"/>
                                          <w:marTop w:val="0"/>
                                          <w:marBottom w:val="0"/>
                                          <w:divBdr>
                                            <w:top w:val="none" w:sz="0" w:space="0" w:color="auto"/>
                                            <w:left w:val="none" w:sz="0" w:space="0" w:color="auto"/>
                                            <w:bottom w:val="none" w:sz="0" w:space="0" w:color="auto"/>
                                            <w:right w:val="none" w:sz="0" w:space="0" w:color="auto"/>
                                          </w:divBdr>
                                          <w:divsChild>
                                            <w:div w:id="1351565595">
                                              <w:marLeft w:val="0"/>
                                              <w:marRight w:val="0"/>
                                              <w:marTop w:val="0"/>
                                              <w:marBottom w:val="0"/>
                                              <w:divBdr>
                                                <w:top w:val="none" w:sz="0" w:space="0" w:color="auto"/>
                                                <w:left w:val="none" w:sz="0" w:space="0" w:color="auto"/>
                                                <w:bottom w:val="none" w:sz="0" w:space="0" w:color="auto"/>
                                                <w:right w:val="none" w:sz="0" w:space="0" w:color="auto"/>
                                              </w:divBdr>
                                              <w:divsChild>
                                                <w:div w:id="1772162898">
                                                  <w:marLeft w:val="0"/>
                                                  <w:marRight w:val="0"/>
                                                  <w:marTop w:val="0"/>
                                                  <w:marBottom w:val="0"/>
                                                  <w:divBdr>
                                                    <w:top w:val="none" w:sz="0" w:space="0" w:color="auto"/>
                                                    <w:left w:val="none" w:sz="0" w:space="0" w:color="auto"/>
                                                    <w:bottom w:val="none" w:sz="0" w:space="0" w:color="auto"/>
                                                    <w:right w:val="none" w:sz="0" w:space="0" w:color="auto"/>
                                                  </w:divBdr>
                                                  <w:divsChild>
                                                    <w:div w:id="1497916733">
                                                      <w:marLeft w:val="0"/>
                                                      <w:marRight w:val="0"/>
                                                      <w:marTop w:val="0"/>
                                                      <w:marBottom w:val="0"/>
                                                      <w:divBdr>
                                                        <w:top w:val="none" w:sz="0" w:space="0" w:color="auto"/>
                                                        <w:left w:val="none" w:sz="0" w:space="0" w:color="auto"/>
                                                        <w:bottom w:val="none" w:sz="0" w:space="0" w:color="auto"/>
                                                        <w:right w:val="none" w:sz="0" w:space="0" w:color="auto"/>
                                                      </w:divBdr>
                                                      <w:divsChild>
                                                        <w:div w:id="381099716">
                                                          <w:marLeft w:val="0"/>
                                                          <w:marRight w:val="0"/>
                                                          <w:marTop w:val="0"/>
                                                          <w:marBottom w:val="0"/>
                                                          <w:divBdr>
                                                            <w:top w:val="none" w:sz="0" w:space="0" w:color="auto"/>
                                                            <w:left w:val="none" w:sz="0" w:space="0" w:color="auto"/>
                                                            <w:bottom w:val="none" w:sz="0" w:space="0" w:color="auto"/>
                                                            <w:right w:val="none" w:sz="0" w:space="0" w:color="auto"/>
                                                          </w:divBdr>
                                                          <w:divsChild>
                                                            <w:div w:id="447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971214">
      <w:bodyDiv w:val="1"/>
      <w:marLeft w:val="0"/>
      <w:marRight w:val="0"/>
      <w:marTop w:val="0"/>
      <w:marBottom w:val="0"/>
      <w:divBdr>
        <w:top w:val="none" w:sz="0" w:space="0" w:color="auto"/>
        <w:left w:val="none" w:sz="0" w:space="0" w:color="auto"/>
        <w:bottom w:val="none" w:sz="0" w:space="0" w:color="auto"/>
        <w:right w:val="none" w:sz="0" w:space="0" w:color="auto"/>
      </w:divBdr>
    </w:div>
    <w:div w:id="605501822">
      <w:bodyDiv w:val="1"/>
      <w:marLeft w:val="0"/>
      <w:marRight w:val="0"/>
      <w:marTop w:val="0"/>
      <w:marBottom w:val="0"/>
      <w:divBdr>
        <w:top w:val="none" w:sz="0" w:space="0" w:color="auto"/>
        <w:left w:val="none" w:sz="0" w:space="0" w:color="auto"/>
        <w:bottom w:val="none" w:sz="0" w:space="0" w:color="auto"/>
        <w:right w:val="none" w:sz="0" w:space="0" w:color="auto"/>
      </w:divBdr>
    </w:div>
    <w:div w:id="619536595">
      <w:bodyDiv w:val="1"/>
      <w:marLeft w:val="0"/>
      <w:marRight w:val="0"/>
      <w:marTop w:val="0"/>
      <w:marBottom w:val="0"/>
      <w:divBdr>
        <w:top w:val="none" w:sz="0" w:space="0" w:color="auto"/>
        <w:left w:val="none" w:sz="0" w:space="0" w:color="auto"/>
        <w:bottom w:val="none" w:sz="0" w:space="0" w:color="auto"/>
        <w:right w:val="none" w:sz="0" w:space="0" w:color="auto"/>
      </w:divBdr>
      <w:divsChild>
        <w:div w:id="732387585">
          <w:marLeft w:val="0"/>
          <w:marRight w:val="0"/>
          <w:marTop w:val="0"/>
          <w:marBottom w:val="0"/>
          <w:divBdr>
            <w:top w:val="none" w:sz="0" w:space="0" w:color="auto"/>
            <w:left w:val="none" w:sz="0" w:space="0" w:color="auto"/>
            <w:bottom w:val="none" w:sz="0" w:space="0" w:color="auto"/>
            <w:right w:val="none" w:sz="0" w:space="0" w:color="auto"/>
          </w:divBdr>
          <w:divsChild>
            <w:div w:id="460193833">
              <w:marLeft w:val="0"/>
              <w:marRight w:val="0"/>
              <w:marTop w:val="0"/>
              <w:marBottom w:val="0"/>
              <w:divBdr>
                <w:top w:val="none" w:sz="0" w:space="0" w:color="auto"/>
                <w:left w:val="none" w:sz="0" w:space="0" w:color="auto"/>
                <w:bottom w:val="none" w:sz="0" w:space="0" w:color="auto"/>
                <w:right w:val="none" w:sz="0" w:space="0" w:color="auto"/>
              </w:divBdr>
              <w:divsChild>
                <w:div w:id="5557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6112">
      <w:bodyDiv w:val="1"/>
      <w:marLeft w:val="0"/>
      <w:marRight w:val="0"/>
      <w:marTop w:val="0"/>
      <w:marBottom w:val="0"/>
      <w:divBdr>
        <w:top w:val="none" w:sz="0" w:space="0" w:color="auto"/>
        <w:left w:val="none" w:sz="0" w:space="0" w:color="auto"/>
        <w:bottom w:val="none" w:sz="0" w:space="0" w:color="auto"/>
        <w:right w:val="none" w:sz="0" w:space="0" w:color="auto"/>
      </w:divBdr>
    </w:div>
    <w:div w:id="737872190">
      <w:bodyDiv w:val="1"/>
      <w:marLeft w:val="0"/>
      <w:marRight w:val="0"/>
      <w:marTop w:val="0"/>
      <w:marBottom w:val="0"/>
      <w:divBdr>
        <w:top w:val="none" w:sz="0" w:space="0" w:color="auto"/>
        <w:left w:val="none" w:sz="0" w:space="0" w:color="auto"/>
        <w:bottom w:val="none" w:sz="0" w:space="0" w:color="auto"/>
        <w:right w:val="none" w:sz="0" w:space="0" w:color="auto"/>
      </w:divBdr>
    </w:div>
    <w:div w:id="751927180">
      <w:bodyDiv w:val="1"/>
      <w:marLeft w:val="0"/>
      <w:marRight w:val="0"/>
      <w:marTop w:val="0"/>
      <w:marBottom w:val="0"/>
      <w:divBdr>
        <w:top w:val="none" w:sz="0" w:space="0" w:color="auto"/>
        <w:left w:val="none" w:sz="0" w:space="0" w:color="auto"/>
        <w:bottom w:val="none" w:sz="0" w:space="0" w:color="auto"/>
        <w:right w:val="none" w:sz="0" w:space="0" w:color="auto"/>
      </w:divBdr>
    </w:div>
    <w:div w:id="811486715">
      <w:bodyDiv w:val="1"/>
      <w:marLeft w:val="0"/>
      <w:marRight w:val="0"/>
      <w:marTop w:val="0"/>
      <w:marBottom w:val="0"/>
      <w:divBdr>
        <w:top w:val="none" w:sz="0" w:space="0" w:color="auto"/>
        <w:left w:val="none" w:sz="0" w:space="0" w:color="auto"/>
        <w:bottom w:val="none" w:sz="0" w:space="0" w:color="auto"/>
        <w:right w:val="none" w:sz="0" w:space="0" w:color="auto"/>
      </w:divBdr>
    </w:div>
    <w:div w:id="893199296">
      <w:bodyDiv w:val="1"/>
      <w:marLeft w:val="0"/>
      <w:marRight w:val="0"/>
      <w:marTop w:val="0"/>
      <w:marBottom w:val="0"/>
      <w:divBdr>
        <w:top w:val="none" w:sz="0" w:space="0" w:color="auto"/>
        <w:left w:val="none" w:sz="0" w:space="0" w:color="auto"/>
        <w:bottom w:val="none" w:sz="0" w:space="0" w:color="auto"/>
        <w:right w:val="none" w:sz="0" w:space="0" w:color="auto"/>
      </w:divBdr>
    </w:div>
    <w:div w:id="938023718">
      <w:bodyDiv w:val="1"/>
      <w:marLeft w:val="0"/>
      <w:marRight w:val="0"/>
      <w:marTop w:val="0"/>
      <w:marBottom w:val="0"/>
      <w:divBdr>
        <w:top w:val="none" w:sz="0" w:space="0" w:color="auto"/>
        <w:left w:val="none" w:sz="0" w:space="0" w:color="auto"/>
        <w:bottom w:val="none" w:sz="0" w:space="0" w:color="auto"/>
        <w:right w:val="none" w:sz="0" w:space="0" w:color="auto"/>
      </w:divBdr>
      <w:divsChild>
        <w:div w:id="465853318">
          <w:marLeft w:val="0"/>
          <w:marRight w:val="0"/>
          <w:marTop w:val="0"/>
          <w:marBottom w:val="0"/>
          <w:divBdr>
            <w:top w:val="none" w:sz="0" w:space="0" w:color="auto"/>
            <w:left w:val="none" w:sz="0" w:space="0" w:color="auto"/>
            <w:bottom w:val="none" w:sz="0" w:space="0" w:color="auto"/>
            <w:right w:val="none" w:sz="0" w:space="0" w:color="auto"/>
          </w:divBdr>
          <w:divsChild>
            <w:div w:id="1694307410">
              <w:marLeft w:val="0"/>
              <w:marRight w:val="0"/>
              <w:marTop w:val="0"/>
              <w:marBottom w:val="0"/>
              <w:divBdr>
                <w:top w:val="none" w:sz="0" w:space="0" w:color="auto"/>
                <w:left w:val="none" w:sz="0" w:space="0" w:color="auto"/>
                <w:bottom w:val="none" w:sz="0" w:space="0" w:color="auto"/>
                <w:right w:val="none" w:sz="0" w:space="0" w:color="auto"/>
              </w:divBdr>
              <w:divsChild>
                <w:div w:id="1313604464">
                  <w:marLeft w:val="0"/>
                  <w:marRight w:val="0"/>
                  <w:marTop w:val="0"/>
                  <w:marBottom w:val="0"/>
                  <w:divBdr>
                    <w:top w:val="none" w:sz="0" w:space="0" w:color="auto"/>
                    <w:left w:val="none" w:sz="0" w:space="0" w:color="auto"/>
                    <w:bottom w:val="none" w:sz="0" w:space="0" w:color="auto"/>
                    <w:right w:val="none" w:sz="0" w:space="0" w:color="auto"/>
                  </w:divBdr>
                  <w:divsChild>
                    <w:div w:id="14166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52735">
      <w:bodyDiv w:val="1"/>
      <w:marLeft w:val="0"/>
      <w:marRight w:val="0"/>
      <w:marTop w:val="0"/>
      <w:marBottom w:val="0"/>
      <w:divBdr>
        <w:top w:val="none" w:sz="0" w:space="0" w:color="auto"/>
        <w:left w:val="none" w:sz="0" w:space="0" w:color="auto"/>
        <w:bottom w:val="none" w:sz="0" w:space="0" w:color="auto"/>
        <w:right w:val="none" w:sz="0" w:space="0" w:color="auto"/>
      </w:divBdr>
    </w:div>
    <w:div w:id="1069694156">
      <w:bodyDiv w:val="1"/>
      <w:marLeft w:val="0"/>
      <w:marRight w:val="0"/>
      <w:marTop w:val="0"/>
      <w:marBottom w:val="0"/>
      <w:divBdr>
        <w:top w:val="none" w:sz="0" w:space="0" w:color="auto"/>
        <w:left w:val="none" w:sz="0" w:space="0" w:color="auto"/>
        <w:bottom w:val="none" w:sz="0" w:space="0" w:color="auto"/>
        <w:right w:val="none" w:sz="0" w:space="0" w:color="auto"/>
      </w:divBdr>
      <w:divsChild>
        <w:div w:id="263346758">
          <w:marLeft w:val="0"/>
          <w:marRight w:val="0"/>
          <w:marTop w:val="0"/>
          <w:marBottom w:val="0"/>
          <w:divBdr>
            <w:top w:val="none" w:sz="0" w:space="0" w:color="auto"/>
            <w:left w:val="none" w:sz="0" w:space="0" w:color="auto"/>
            <w:bottom w:val="none" w:sz="0" w:space="0" w:color="auto"/>
            <w:right w:val="none" w:sz="0" w:space="0" w:color="auto"/>
          </w:divBdr>
          <w:divsChild>
            <w:div w:id="1422680188">
              <w:marLeft w:val="0"/>
              <w:marRight w:val="0"/>
              <w:marTop w:val="0"/>
              <w:marBottom w:val="0"/>
              <w:divBdr>
                <w:top w:val="none" w:sz="0" w:space="0" w:color="auto"/>
                <w:left w:val="none" w:sz="0" w:space="0" w:color="auto"/>
                <w:bottom w:val="none" w:sz="0" w:space="0" w:color="auto"/>
                <w:right w:val="none" w:sz="0" w:space="0" w:color="auto"/>
              </w:divBdr>
              <w:divsChild>
                <w:div w:id="20725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3628">
      <w:bodyDiv w:val="1"/>
      <w:marLeft w:val="0"/>
      <w:marRight w:val="0"/>
      <w:marTop w:val="0"/>
      <w:marBottom w:val="0"/>
      <w:divBdr>
        <w:top w:val="none" w:sz="0" w:space="0" w:color="auto"/>
        <w:left w:val="none" w:sz="0" w:space="0" w:color="auto"/>
        <w:bottom w:val="none" w:sz="0" w:space="0" w:color="auto"/>
        <w:right w:val="none" w:sz="0" w:space="0" w:color="auto"/>
      </w:divBdr>
      <w:divsChild>
        <w:div w:id="270943986">
          <w:marLeft w:val="0"/>
          <w:marRight w:val="0"/>
          <w:marTop w:val="0"/>
          <w:marBottom w:val="0"/>
          <w:divBdr>
            <w:top w:val="none" w:sz="0" w:space="0" w:color="auto"/>
            <w:left w:val="none" w:sz="0" w:space="0" w:color="auto"/>
            <w:bottom w:val="none" w:sz="0" w:space="0" w:color="auto"/>
            <w:right w:val="none" w:sz="0" w:space="0" w:color="auto"/>
          </w:divBdr>
          <w:divsChild>
            <w:div w:id="1466703544">
              <w:marLeft w:val="0"/>
              <w:marRight w:val="0"/>
              <w:marTop w:val="0"/>
              <w:marBottom w:val="0"/>
              <w:divBdr>
                <w:top w:val="none" w:sz="0" w:space="0" w:color="auto"/>
                <w:left w:val="none" w:sz="0" w:space="0" w:color="auto"/>
                <w:bottom w:val="none" w:sz="0" w:space="0" w:color="auto"/>
                <w:right w:val="none" w:sz="0" w:space="0" w:color="auto"/>
              </w:divBdr>
              <w:divsChild>
                <w:div w:id="1927883468">
                  <w:marLeft w:val="0"/>
                  <w:marRight w:val="0"/>
                  <w:marTop w:val="0"/>
                  <w:marBottom w:val="0"/>
                  <w:divBdr>
                    <w:top w:val="none" w:sz="0" w:space="0" w:color="auto"/>
                    <w:left w:val="none" w:sz="0" w:space="0" w:color="auto"/>
                    <w:bottom w:val="none" w:sz="0" w:space="0" w:color="auto"/>
                    <w:right w:val="none" w:sz="0" w:space="0" w:color="auto"/>
                  </w:divBdr>
                  <w:divsChild>
                    <w:div w:id="2033410104">
                      <w:marLeft w:val="0"/>
                      <w:marRight w:val="0"/>
                      <w:marTop w:val="0"/>
                      <w:marBottom w:val="0"/>
                      <w:divBdr>
                        <w:top w:val="none" w:sz="0" w:space="0" w:color="auto"/>
                        <w:left w:val="none" w:sz="0" w:space="0" w:color="auto"/>
                        <w:bottom w:val="none" w:sz="0" w:space="0" w:color="auto"/>
                        <w:right w:val="none" w:sz="0" w:space="0" w:color="auto"/>
                      </w:divBdr>
                      <w:divsChild>
                        <w:div w:id="742331790">
                          <w:marLeft w:val="0"/>
                          <w:marRight w:val="0"/>
                          <w:marTop w:val="0"/>
                          <w:marBottom w:val="0"/>
                          <w:divBdr>
                            <w:top w:val="none" w:sz="0" w:space="0" w:color="auto"/>
                            <w:left w:val="none" w:sz="0" w:space="0" w:color="auto"/>
                            <w:bottom w:val="none" w:sz="0" w:space="0" w:color="auto"/>
                            <w:right w:val="none" w:sz="0" w:space="0" w:color="auto"/>
                          </w:divBdr>
                          <w:divsChild>
                            <w:div w:id="1438330471">
                              <w:marLeft w:val="0"/>
                              <w:marRight w:val="0"/>
                              <w:marTop w:val="0"/>
                              <w:marBottom w:val="0"/>
                              <w:divBdr>
                                <w:top w:val="none" w:sz="0" w:space="0" w:color="auto"/>
                                <w:left w:val="none" w:sz="0" w:space="0" w:color="auto"/>
                                <w:bottom w:val="none" w:sz="0" w:space="0" w:color="auto"/>
                                <w:right w:val="none" w:sz="0" w:space="0" w:color="auto"/>
                              </w:divBdr>
                              <w:divsChild>
                                <w:div w:id="1461652016">
                                  <w:marLeft w:val="0"/>
                                  <w:marRight w:val="0"/>
                                  <w:marTop w:val="0"/>
                                  <w:marBottom w:val="0"/>
                                  <w:divBdr>
                                    <w:top w:val="none" w:sz="0" w:space="0" w:color="auto"/>
                                    <w:left w:val="none" w:sz="0" w:space="0" w:color="auto"/>
                                    <w:bottom w:val="none" w:sz="0" w:space="0" w:color="auto"/>
                                    <w:right w:val="none" w:sz="0" w:space="0" w:color="auto"/>
                                  </w:divBdr>
                                  <w:divsChild>
                                    <w:div w:id="1676107224">
                                      <w:marLeft w:val="0"/>
                                      <w:marRight w:val="0"/>
                                      <w:marTop w:val="0"/>
                                      <w:marBottom w:val="0"/>
                                      <w:divBdr>
                                        <w:top w:val="none" w:sz="0" w:space="0" w:color="auto"/>
                                        <w:left w:val="none" w:sz="0" w:space="0" w:color="auto"/>
                                        <w:bottom w:val="none" w:sz="0" w:space="0" w:color="auto"/>
                                        <w:right w:val="none" w:sz="0" w:space="0" w:color="auto"/>
                                      </w:divBdr>
                                      <w:divsChild>
                                        <w:div w:id="1048994035">
                                          <w:marLeft w:val="0"/>
                                          <w:marRight w:val="0"/>
                                          <w:marTop w:val="0"/>
                                          <w:marBottom w:val="0"/>
                                          <w:divBdr>
                                            <w:top w:val="none" w:sz="0" w:space="0" w:color="auto"/>
                                            <w:left w:val="none" w:sz="0" w:space="0" w:color="auto"/>
                                            <w:bottom w:val="none" w:sz="0" w:space="0" w:color="auto"/>
                                            <w:right w:val="none" w:sz="0" w:space="0" w:color="auto"/>
                                          </w:divBdr>
                                          <w:divsChild>
                                            <w:div w:id="708378716">
                                              <w:marLeft w:val="0"/>
                                              <w:marRight w:val="0"/>
                                              <w:marTop w:val="0"/>
                                              <w:marBottom w:val="0"/>
                                              <w:divBdr>
                                                <w:top w:val="none" w:sz="0" w:space="0" w:color="auto"/>
                                                <w:left w:val="none" w:sz="0" w:space="0" w:color="auto"/>
                                                <w:bottom w:val="none" w:sz="0" w:space="0" w:color="auto"/>
                                                <w:right w:val="none" w:sz="0" w:space="0" w:color="auto"/>
                                              </w:divBdr>
                                              <w:divsChild>
                                                <w:div w:id="1201288123">
                                                  <w:marLeft w:val="0"/>
                                                  <w:marRight w:val="0"/>
                                                  <w:marTop w:val="0"/>
                                                  <w:marBottom w:val="0"/>
                                                  <w:divBdr>
                                                    <w:top w:val="none" w:sz="0" w:space="0" w:color="auto"/>
                                                    <w:left w:val="none" w:sz="0" w:space="0" w:color="auto"/>
                                                    <w:bottom w:val="none" w:sz="0" w:space="0" w:color="auto"/>
                                                    <w:right w:val="none" w:sz="0" w:space="0" w:color="auto"/>
                                                  </w:divBdr>
                                                  <w:divsChild>
                                                    <w:div w:id="525337061">
                                                      <w:marLeft w:val="0"/>
                                                      <w:marRight w:val="0"/>
                                                      <w:marTop w:val="0"/>
                                                      <w:marBottom w:val="0"/>
                                                      <w:divBdr>
                                                        <w:top w:val="none" w:sz="0" w:space="0" w:color="auto"/>
                                                        <w:left w:val="none" w:sz="0" w:space="0" w:color="auto"/>
                                                        <w:bottom w:val="none" w:sz="0" w:space="0" w:color="auto"/>
                                                        <w:right w:val="none" w:sz="0" w:space="0" w:color="auto"/>
                                                      </w:divBdr>
                                                      <w:divsChild>
                                                        <w:div w:id="1551072929">
                                                          <w:marLeft w:val="0"/>
                                                          <w:marRight w:val="0"/>
                                                          <w:marTop w:val="0"/>
                                                          <w:marBottom w:val="0"/>
                                                          <w:divBdr>
                                                            <w:top w:val="none" w:sz="0" w:space="0" w:color="auto"/>
                                                            <w:left w:val="none" w:sz="0" w:space="0" w:color="auto"/>
                                                            <w:bottom w:val="none" w:sz="0" w:space="0" w:color="auto"/>
                                                            <w:right w:val="none" w:sz="0" w:space="0" w:color="auto"/>
                                                          </w:divBdr>
                                                          <w:divsChild>
                                                            <w:div w:id="8257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368799">
      <w:bodyDiv w:val="1"/>
      <w:marLeft w:val="0"/>
      <w:marRight w:val="0"/>
      <w:marTop w:val="0"/>
      <w:marBottom w:val="0"/>
      <w:divBdr>
        <w:top w:val="none" w:sz="0" w:space="0" w:color="auto"/>
        <w:left w:val="none" w:sz="0" w:space="0" w:color="auto"/>
        <w:bottom w:val="none" w:sz="0" w:space="0" w:color="auto"/>
        <w:right w:val="none" w:sz="0" w:space="0" w:color="auto"/>
      </w:divBdr>
    </w:div>
    <w:div w:id="1189642141">
      <w:bodyDiv w:val="1"/>
      <w:marLeft w:val="0"/>
      <w:marRight w:val="0"/>
      <w:marTop w:val="0"/>
      <w:marBottom w:val="0"/>
      <w:divBdr>
        <w:top w:val="none" w:sz="0" w:space="0" w:color="auto"/>
        <w:left w:val="none" w:sz="0" w:space="0" w:color="auto"/>
        <w:bottom w:val="none" w:sz="0" w:space="0" w:color="auto"/>
        <w:right w:val="none" w:sz="0" w:space="0" w:color="auto"/>
      </w:divBdr>
    </w:div>
    <w:div w:id="1292902566">
      <w:bodyDiv w:val="1"/>
      <w:marLeft w:val="0"/>
      <w:marRight w:val="0"/>
      <w:marTop w:val="0"/>
      <w:marBottom w:val="0"/>
      <w:divBdr>
        <w:top w:val="none" w:sz="0" w:space="0" w:color="auto"/>
        <w:left w:val="none" w:sz="0" w:space="0" w:color="auto"/>
        <w:bottom w:val="none" w:sz="0" w:space="0" w:color="auto"/>
        <w:right w:val="none" w:sz="0" w:space="0" w:color="auto"/>
      </w:divBdr>
    </w:div>
    <w:div w:id="1303926180">
      <w:bodyDiv w:val="1"/>
      <w:marLeft w:val="0"/>
      <w:marRight w:val="0"/>
      <w:marTop w:val="0"/>
      <w:marBottom w:val="0"/>
      <w:divBdr>
        <w:top w:val="none" w:sz="0" w:space="0" w:color="auto"/>
        <w:left w:val="none" w:sz="0" w:space="0" w:color="auto"/>
        <w:bottom w:val="none" w:sz="0" w:space="0" w:color="auto"/>
        <w:right w:val="none" w:sz="0" w:space="0" w:color="auto"/>
      </w:divBdr>
    </w:div>
    <w:div w:id="1352561590">
      <w:bodyDiv w:val="1"/>
      <w:marLeft w:val="0"/>
      <w:marRight w:val="0"/>
      <w:marTop w:val="0"/>
      <w:marBottom w:val="0"/>
      <w:divBdr>
        <w:top w:val="none" w:sz="0" w:space="0" w:color="auto"/>
        <w:left w:val="none" w:sz="0" w:space="0" w:color="auto"/>
        <w:bottom w:val="none" w:sz="0" w:space="0" w:color="auto"/>
        <w:right w:val="none" w:sz="0" w:space="0" w:color="auto"/>
      </w:divBdr>
    </w:div>
    <w:div w:id="1354184658">
      <w:bodyDiv w:val="1"/>
      <w:marLeft w:val="0"/>
      <w:marRight w:val="0"/>
      <w:marTop w:val="0"/>
      <w:marBottom w:val="0"/>
      <w:divBdr>
        <w:top w:val="none" w:sz="0" w:space="0" w:color="auto"/>
        <w:left w:val="none" w:sz="0" w:space="0" w:color="auto"/>
        <w:bottom w:val="none" w:sz="0" w:space="0" w:color="auto"/>
        <w:right w:val="none" w:sz="0" w:space="0" w:color="auto"/>
      </w:divBdr>
    </w:div>
    <w:div w:id="1384256356">
      <w:bodyDiv w:val="1"/>
      <w:marLeft w:val="0"/>
      <w:marRight w:val="0"/>
      <w:marTop w:val="0"/>
      <w:marBottom w:val="0"/>
      <w:divBdr>
        <w:top w:val="none" w:sz="0" w:space="0" w:color="auto"/>
        <w:left w:val="none" w:sz="0" w:space="0" w:color="auto"/>
        <w:bottom w:val="none" w:sz="0" w:space="0" w:color="auto"/>
        <w:right w:val="none" w:sz="0" w:space="0" w:color="auto"/>
      </w:divBdr>
    </w:div>
    <w:div w:id="1398430742">
      <w:bodyDiv w:val="1"/>
      <w:marLeft w:val="0"/>
      <w:marRight w:val="0"/>
      <w:marTop w:val="0"/>
      <w:marBottom w:val="0"/>
      <w:divBdr>
        <w:top w:val="none" w:sz="0" w:space="0" w:color="auto"/>
        <w:left w:val="none" w:sz="0" w:space="0" w:color="auto"/>
        <w:bottom w:val="none" w:sz="0" w:space="0" w:color="auto"/>
        <w:right w:val="none" w:sz="0" w:space="0" w:color="auto"/>
      </w:divBdr>
    </w:div>
    <w:div w:id="1403526900">
      <w:bodyDiv w:val="1"/>
      <w:marLeft w:val="0"/>
      <w:marRight w:val="0"/>
      <w:marTop w:val="0"/>
      <w:marBottom w:val="0"/>
      <w:divBdr>
        <w:top w:val="none" w:sz="0" w:space="0" w:color="auto"/>
        <w:left w:val="none" w:sz="0" w:space="0" w:color="auto"/>
        <w:bottom w:val="none" w:sz="0" w:space="0" w:color="auto"/>
        <w:right w:val="none" w:sz="0" w:space="0" w:color="auto"/>
      </w:divBdr>
    </w:div>
    <w:div w:id="1429543565">
      <w:bodyDiv w:val="1"/>
      <w:marLeft w:val="0"/>
      <w:marRight w:val="0"/>
      <w:marTop w:val="0"/>
      <w:marBottom w:val="0"/>
      <w:divBdr>
        <w:top w:val="none" w:sz="0" w:space="0" w:color="auto"/>
        <w:left w:val="none" w:sz="0" w:space="0" w:color="auto"/>
        <w:bottom w:val="none" w:sz="0" w:space="0" w:color="auto"/>
        <w:right w:val="none" w:sz="0" w:space="0" w:color="auto"/>
      </w:divBdr>
      <w:divsChild>
        <w:div w:id="1533686666">
          <w:marLeft w:val="0"/>
          <w:marRight w:val="0"/>
          <w:marTop w:val="0"/>
          <w:marBottom w:val="0"/>
          <w:divBdr>
            <w:top w:val="none" w:sz="0" w:space="0" w:color="auto"/>
            <w:left w:val="none" w:sz="0" w:space="0" w:color="auto"/>
            <w:bottom w:val="none" w:sz="0" w:space="0" w:color="auto"/>
            <w:right w:val="none" w:sz="0" w:space="0" w:color="auto"/>
          </w:divBdr>
          <w:divsChild>
            <w:div w:id="1154680918">
              <w:marLeft w:val="0"/>
              <w:marRight w:val="0"/>
              <w:marTop w:val="0"/>
              <w:marBottom w:val="0"/>
              <w:divBdr>
                <w:top w:val="none" w:sz="0" w:space="0" w:color="auto"/>
                <w:left w:val="none" w:sz="0" w:space="0" w:color="auto"/>
                <w:bottom w:val="none" w:sz="0" w:space="0" w:color="auto"/>
                <w:right w:val="none" w:sz="0" w:space="0" w:color="auto"/>
              </w:divBdr>
              <w:divsChild>
                <w:div w:id="991636828">
                  <w:marLeft w:val="0"/>
                  <w:marRight w:val="0"/>
                  <w:marTop w:val="0"/>
                  <w:marBottom w:val="0"/>
                  <w:divBdr>
                    <w:top w:val="none" w:sz="0" w:space="0" w:color="auto"/>
                    <w:left w:val="none" w:sz="0" w:space="0" w:color="auto"/>
                    <w:bottom w:val="none" w:sz="0" w:space="0" w:color="auto"/>
                    <w:right w:val="none" w:sz="0" w:space="0" w:color="auto"/>
                  </w:divBdr>
                  <w:divsChild>
                    <w:div w:id="7142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34855">
      <w:bodyDiv w:val="1"/>
      <w:marLeft w:val="0"/>
      <w:marRight w:val="0"/>
      <w:marTop w:val="0"/>
      <w:marBottom w:val="0"/>
      <w:divBdr>
        <w:top w:val="none" w:sz="0" w:space="0" w:color="auto"/>
        <w:left w:val="none" w:sz="0" w:space="0" w:color="auto"/>
        <w:bottom w:val="none" w:sz="0" w:space="0" w:color="auto"/>
        <w:right w:val="none" w:sz="0" w:space="0" w:color="auto"/>
      </w:divBdr>
    </w:div>
    <w:div w:id="1486243270">
      <w:bodyDiv w:val="1"/>
      <w:marLeft w:val="0"/>
      <w:marRight w:val="0"/>
      <w:marTop w:val="0"/>
      <w:marBottom w:val="0"/>
      <w:divBdr>
        <w:top w:val="none" w:sz="0" w:space="0" w:color="auto"/>
        <w:left w:val="none" w:sz="0" w:space="0" w:color="auto"/>
        <w:bottom w:val="none" w:sz="0" w:space="0" w:color="auto"/>
        <w:right w:val="none" w:sz="0" w:space="0" w:color="auto"/>
      </w:divBdr>
    </w:div>
    <w:div w:id="1574467705">
      <w:bodyDiv w:val="1"/>
      <w:marLeft w:val="0"/>
      <w:marRight w:val="0"/>
      <w:marTop w:val="0"/>
      <w:marBottom w:val="0"/>
      <w:divBdr>
        <w:top w:val="none" w:sz="0" w:space="0" w:color="auto"/>
        <w:left w:val="none" w:sz="0" w:space="0" w:color="auto"/>
        <w:bottom w:val="none" w:sz="0" w:space="0" w:color="auto"/>
        <w:right w:val="none" w:sz="0" w:space="0" w:color="auto"/>
      </w:divBdr>
    </w:div>
    <w:div w:id="1653675647">
      <w:bodyDiv w:val="1"/>
      <w:marLeft w:val="0"/>
      <w:marRight w:val="0"/>
      <w:marTop w:val="0"/>
      <w:marBottom w:val="0"/>
      <w:divBdr>
        <w:top w:val="none" w:sz="0" w:space="0" w:color="auto"/>
        <w:left w:val="none" w:sz="0" w:space="0" w:color="auto"/>
        <w:bottom w:val="none" w:sz="0" w:space="0" w:color="auto"/>
        <w:right w:val="none" w:sz="0" w:space="0" w:color="auto"/>
      </w:divBdr>
    </w:div>
    <w:div w:id="1680963686">
      <w:bodyDiv w:val="1"/>
      <w:marLeft w:val="0"/>
      <w:marRight w:val="0"/>
      <w:marTop w:val="0"/>
      <w:marBottom w:val="0"/>
      <w:divBdr>
        <w:top w:val="none" w:sz="0" w:space="0" w:color="auto"/>
        <w:left w:val="none" w:sz="0" w:space="0" w:color="auto"/>
        <w:bottom w:val="none" w:sz="0" w:space="0" w:color="auto"/>
        <w:right w:val="none" w:sz="0" w:space="0" w:color="auto"/>
      </w:divBdr>
    </w:div>
    <w:div w:id="1712074427">
      <w:bodyDiv w:val="1"/>
      <w:marLeft w:val="0"/>
      <w:marRight w:val="0"/>
      <w:marTop w:val="0"/>
      <w:marBottom w:val="0"/>
      <w:divBdr>
        <w:top w:val="none" w:sz="0" w:space="0" w:color="auto"/>
        <w:left w:val="none" w:sz="0" w:space="0" w:color="auto"/>
        <w:bottom w:val="none" w:sz="0" w:space="0" w:color="auto"/>
        <w:right w:val="none" w:sz="0" w:space="0" w:color="auto"/>
      </w:divBdr>
    </w:div>
    <w:div w:id="1770083147">
      <w:bodyDiv w:val="1"/>
      <w:marLeft w:val="0"/>
      <w:marRight w:val="0"/>
      <w:marTop w:val="0"/>
      <w:marBottom w:val="0"/>
      <w:divBdr>
        <w:top w:val="none" w:sz="0" w:space="0" w:color="auto"/>
        <w:left w:val="none" w:sz="0" w:space="0" w:color="auto"/>
        <w:bottom w:val="none" w:sz="0" w:space="0" w:color="auto"/>
        <w:right w:val="none" w:sz="0" w:space="0" w:color="auto"/>
      </w:divBdr>
      <w:divsChild>
        <w:div w:id="1432317212">
          <w:marLeft w:val="0"/>
          <w:marRight w:val="0"/>
          <w:marTop w:val="0"/>
          <w:marBottom w:val="0"/>
          <w:divBdr>
            <w:top w:val="none" w:sz="0" w:space="0" w:color="auto"/>
            <w:left w:val="none" w:sz="0" w:space="0" w:color="auto"/>
            <w:bottom w:val="none" w:sz="0" w:space="0" w:color="auto"/>
            <w:right w:val="none" w:sz="0" w:space="0" w:color="auto"/>
          </w:divBdr>
          <w:divsChild>
            <w:div w:id="303127297">
              <w:marLeft w:val="0"/>
              <w:marRight w:val="0"/>
              <w:marTop w:val="0"/>
              <w:marBottom w:val="0"/>
              <w:divBdr>
                <w:top w:val="none" w:sz="0" w:space="0" w:color="auto"/>
                <w:left w:val="none" w:sz="0" w:space="0" w:color="auto"/>
                <w:bottom w:val="none" w:sz="0" w:space="0" w:color="auto"/>
                <w:right w:val="none" w:sz="0" w:space="0" w:color="auto"/>
              </w:divBdr>
              <w:divsChild>
                <w:div w:id="14174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0433">
      <w:bodyDiv w:val="1"/>
      <w:marLeft w:val="0"/>
      <w:marRight w:val="0"/>
      <w:marTop w:val="0"/>
      <w:marBottom w:val="0"/>
      <w:divBdr>
        <w:top w:val="none" w:sz="0" w:space="0" w:color="auto"/>
        <w:left w:val="none" w:sz="0" w:space="0" w:color="auto"/>
        <w:bottom w:val="none" w:sz="0" w:space="0" w:color="auto"/>
        <w:right w:val="none" w:sz="0" w:space="0" w:color="auto"/>
      </w:divBdr>
    </w:div>
    <w:div w:id="1850020327">
      <w:bodyDiv w:val="1"/>
      <w:marLeft w:val="0"/>
      <w:marRight w:val="0"/>
      <w:marTop w:val="0"/>
      <w:marBottom w:val="0"/>
      <w:divBdr>
        <w:top w:val="none" w:sz="0" w:space="0" w:color="auto"/>
        <w:left w:val="none" w:sz="0" w:space="0" w:color="auto"/>
        <w:bottom w:val="none" w:sz="0" w:space="0" w:color="auto"/>
        <w:right w:val="none" w:sz="0" w:space="0" w:color="auto"/>
      </w:divBdr>
    </w:div>
    <w:div w:id="1934513863">
      <w:bodyDiv w:val="1"/>
      <w:marLeft w:val="0"/>
      <w:marRight w:val="0"/>
      <w:marTop w:val="0"/>
      <w:marBottom w:val="0"/>
      <w:divBdr>
        <w:top w:val="none" w:sz="0" w:space="0" w:color="auto"/>
        <w:left w:val="none" w:sz="0" w:space="0" w:color="auto"/>
        <w:bottom w:val="none" w:sz="0" w:space="0" w:color="auto"/>
        <w:right w:val="none" w:sz="0" w:space="0" w:color="auto"/>
      </w:divBdr>
      <w:divsChild>
        <w:div w:id="1195264895">
          <w:marLeft w:val="0"/>
          <w:marRight w:val="0"/>
          <w:marTop w:val="0"/>
          <w:marBottom w:val="0"/>
          <w:divBdr>
            <w:top w:val="none" w:sz="0" w:space="0" w:color="auto"/>
            <w:left w:val="none" w:sz="0" w:space="0" w:color="auto"/>
            <w:bottom w:val="none" w:sz="0" w:space="0" w:color="auto"/>
            <w:right w:val="none" w:sz="0" w:space="0" w:color="auto"/>
          </w:divBdr>
          <w:divsChild>
            <w:div w:id="1843621290">
              <w:marLeft w:val="0"/>
              <w:marRight w:val="0"/>
              <w:marTop w:val="0"/>
              <w:marBottom w:val="0"/>
              <w:divBdr>
                <w:top w:val="none" w:sz="0" w:space="0" w:color="auto"/>
                <w:left w:val="none" w:sz="0" w:space="0" w:color="auto"/>
                <w:bottom w:val="none" w:sz="0" w:space="0" w:color="auto"/>
                <w:right w:val="none" w:sz="0" w:space="0" w:color="auto"/>
              </w:divBdr>
              <w:divsChild>
                <w:div w:id="1803576597">
                  <w:marLeft w:val="0"/>
                  <w:marRight w:val="0"/>
                  <w:marTop w:val="0"/>
                  <w:marBottom w:val="0"/>
                  <w:divBdr>
                    <w:top w:val="none" w:sz="0" w:space="0" w:color="auto"/>
                    <w:left w:val="none" w:sz="0" w:space="0" w:color="auto"/>
                    <w:bottom w:val="none" w:sz="0" w:space="0" w:color="auto"/>
                    <w:right w:val="none" w:sz="0" w:space="0" w:color="auto"/>
                  </w:divBdr>
                  <w:divsChild>
                    <w:div w:id="1329749872">
                      <w:marLeft w:val="0"/>
                      <w:marRight w:val="0"/>
                      <w:marTop w:val="0"/>
                      <w:marBottom w:val="0"/>
                      <w:divBdr>
                        <w:top w:val="none" w:sz="0" w:space="0" w:color="auto"/>
                        <w:left w:val="none" w:sz="0" w:space="0" w:color="auto"/>
                        <w:bottom w:val="none" w:sz="0" w:space="0" w:color="auto"/>
                        <w:right w:val="none" w:sz="0" w:space="0" w:color="auto"/>
                      </w:divBdr>
                      <w:divsChild>
                        <w:div w:id="1265647265">
                          <w:marLeft w:val="0"/>
                          <w:marRight w:val="0"/>
                          <w:marTop w:val="0"/>
                          <w:marBottom w:val="0"/>
                          <w:divBdr>
                            <w:top w:val="none" w:sz="0" w:space="0" w:color="auto"/>
                            <w:left w:val="none" w:sz="0" w:space="0" w:color="auto"/>
                            <w:bottom w:val="none" w:sz="0" w:space="0" w:color="auto"/>
                            <w:right w:val="none" w:sz="0" w:space="0" w:color="auto"/>
                          </w:divBdr>
                          <w:divsChild>
                            <w:div w:id="415170865">
                              <w:marLeft w:val="0"/>
                              <w:marRight w:val="0"/>
                              <w:marTop w:val="0"/>
                              <w:marBottom w:val="0"/>
                              <w:divBdr>
                                <w:top w:val="none" w:sz="0" w:space="0" w:color="auto"/>
                                <w:left w:val="none" w:sz="0" w:space="0" w:color="auto"/>
                                <w:bottom w:val="none" w:sz="0" w:space="0" w:color="auto"/>
                                <w:right w:val="none" w:sz="0" w:space="0" w:color="auto"/>
                              </w:divBdr>
                              <w:divsChild>
                                <w:div w:id="545681707">
                                  <w:marLeft w:val="0"/>
                                  <w:marRight w:val="0"/>
                                  <w:marTop w:val="0"/>
                                  <w:marBottom w:val="0"/>
                                  <w:divBdr>
                                    <w:top w:val="none" w:sz="0" w:space="0" w:color="auto"/>
                                    <w:left w:val="none" w:sz="0" w:space="0" w:color="auto"/>
                                    <w:bottom w:val="none" w:sz="0" w:space="0" w:color="auto"/>
                                    <w:right w:val="none" w:sz="0" w:space="0" w:color="auto"/>
                                  </w:divBdr>
                                  <w:divsChild>
                                    <w:div w:id="120850760">
                                      <w:marLeft w:val="0"/>
                                      <w:marRight w:val="0"/>
                                      <w:marTop w:val="0"/>
                                      <w:marBottom w:val="0"/>
                                      <w:divBdr>
                                        <w:top w:val="none" w:sz="0" w:space="0" w:color="auto"/>
                                        <w:left w:val="none" w:sz="0" w:space="0" w:color="auto"/>
                                        <w:bottom w:val="none" w:sz="0" w:space="0" w:color="auto"/>
                                        <w:right w:val="none" w:sz="0" w:space="0" w:color="auto"/>
                                      </w:divBdr>
                                      <w:divsChild>
                                        <w:div w:id="1504316177">
                                          <w:marLeft w:val="0"/>
                                          <w:marRight w:val="0"/>
                                          <w:marTop w:val="0"/>
                                          <w:marBottom w:val="0"/>
                                          <w:divBdr>
                                            <w:top w:val="none" w:sz="0" w:space="0" w:color="auto"/>
                                            <w:left w:val="none" w:sz="0" w:space="0" w:color="auto"/>
                                            <w:bottom w:val="none" w:sz="0" w:space="0" w:color="auto"/>
                                            <w:right w:val="none" w:sz="0" w:space="0" w:color="auto"/>
                                          </w:divBdr>
                                          <w:divsChild>
                                            <w:div w:id="159733011">
                                              <w:marLeft w:val="0"/>
                                              <w:marRight w:val="0"/>
                                              <w:marTop w:val="0"/>
                                              <w:marBottom w:val="0"/>
                                              <w:divBdr>
                                                <w:top w:val="none" w:sz="0" w:space="0" w:color="auto"/>
                                                <w:left w:val="none" w:sz="0" w:space="0" w:color="auto"/>
                                                <w:bottom w:val="none" w:sz="0" w:space="0" w:color="auto"/>
                                                <w:right w:val="none" w:sz="0" w:space="0" w:color="auto"/>
                                              </w:divBdr>
                                              <w:divsChild>
                                                <w:div w:id="256981944">
                                                  <w:marLeft w:val="0"/>
                                                  <w:marRight w:val="0"/>
                                                  <w:marTop w:val="0"/>
                                                  <w:marBottom w:val="0"/>
                                                  <w:divBdr>
                                                    <w:top w:val="none" w:sz="0" w:space="0" w:color="auto"/>
                                                    <w:left w:val="none" w:sz="0" w:space="0" w:color="auto"/>
                                                    <w:bottom w:val="none" w:sz="0" w:space="0" w:color="auto"/>
                                                    <w:right w:val="none" w:sz="0" w:space="0" w:color="auto"/>
                                                  </w:divBdr>
                                                  <w:divsChild>
                                                    <w:div w:id="471602358">
                                                      <w:marLeft w:val="0"/>
                                                      <w:marRight w:val="0"/>
                                                      <w:marTop w:val="0"/>
                                                      <w:marBottom w:val="0"/>
                                                      <w:divBdr>
                                                        <w:top w:val="none" w:sz="0" w:space="0" w:color="auto"/>
                                                        <w:left w:val="none" w:sz="0" w:space="0" w:color="auto"/>
                                                        <w:bottom w:val="none" w:sz="0" w:space="0" w:color="auto"/>
                                                        <w:right w:val="none" w:sz="0" w:space="0" w:color="auto"/>
                                                      </w:divBdr>
                                                      <w:divsChild>
                                                        <w:div w:id="1480925811">
                                                          <w:marLeft w:val="0"/>
                                                          <w:marRight w:val="0"/>
                                                          <w:marTop w:val="0"/>
                                                          <w:marBottom w:val="0"/>
                                                          <w:divBdr>
                                                            <w:top w:val="none" w:sz="0" w:space="0" w:color="auto"/>
                                                            <w:left w:val="none" w:sz="0" w:space="0" w:color="auto"/>
                                                            <w:bottom w:val="none" w:sz="0" w:space="0" w:color="auto"/>
                                                            <w:right w:val="none" w:sz="0" w:space="0" w:color="auto"/>
                                                          </w:divBdr>
                                                          <w:divsChild>
                                                            <w:div w:id="4623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861409">
      <w:bodyDiv w:val="1"/>
      <w:marLeft w:val="0"/>
      <w:marRight w:val="0"/>
      <w:marTop w:val="0"/>
      <w:marBottom w:val="0"/>
      <w:divBdr>
        <w:top w:val="none" w:sz="0" w:space="0" w:color="auto"/>
        <w:left w:val="none" w:sz="0" w:space="0" w:color="auto"/>
        <w:bottom w:val="none" w:sz="0" w:space="0" w:color="auto"/>
        <w:right w:val="none" w:sz="0" w:space="0" w:color="auto"/>
      </w:divBdr>
    </w:div>
    <w:div w:id="2002469420">
      <w:bodyDiv w:val="1"/>
      <w:marLeft w:val="0"/>
      <w:marRight w:val="0"/>
      <w:marTop w:val="0"/>
      <w:marBottom w:val="0"/>
      <w:divBdr>
        <w:top w:val="none" w:sz="0" w:space="0" w:color="auto"/>
        <w:left w:val="none" w:sz="0" w:space="0" w:color="auto"/>
        <w:bottom w:val="none" w:sz="0" w:space="0" w:color="auto"/>
        <w:right w:val="none" w:sz="0" w:space="0" w:color="auto"/>
      </w:divBdr>
    </w:div>
    <w:div w:id="2057966794">
      <w:bodyDiv w:val="1"/>
      <w:marLeft w:val="0"/>
      <w:marRight w:val="0"/>
      <w:marTop w:val="0"/>
      <w:marBottom w:val="0"/>
      <w:divBdr>
        <w:top w:val="none" w:sz="0" w:space="0" w:color="auto"/>
        <w:left w:val="none" w:sz="0" w:space="0" w:color="auto"/>
        <w:bottom w:val="none" w:sz="0" w:space="0" w:color="auto"/>
        <w:right w:val="none" w:sz="0" w:space="0" w:color="auto"/>
      </w:divBdr>
    </w:div>
    <w:div w:id="2084446733">
      <w:bodyDiv w:val="1"/>
      <w:marLeft w:val="0"/>
      <w:marRight w:val="0"/>
      <w:marTop w:val="0"/>
      <w:marBottom w:val="0"/>
      <w:divBdr>
        <w:top w:val="none" w:sz="0" w:space="0" w:color="auto"/>
        <w:left w:val="none" w:sz="0" w:space="0" w:color="auto"/>
        <w:bottom w:val="none" w:sz="0" w:space="0" w:color="auto"/>
        <w:right w:val="none" w:sz="0" w:space="0" w:color="auto"/>
      </w:divBdr>
    </w:div>
    <w:div w:id="21349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E42FD-10F5-664A-9EF2-E942914C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7401</Words>
  <Characters>39971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Universidade do Porto</Company>
  <LinksUpToDate>false</LinksUpToDate>
  <CharactersWithSpaces>47278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Castro</dc:creator>
  <cp:keywords/>
  <dc:description/>
  <cp:lastModifiedBy>Carla Sónia Lopes da Silva Serrão</cp:lastModifiedBy>
  <cp:revision>25</cp:revision>
  <dcterms:created xsi:type="dcterms:W3CDTF">2020-07-29T18:21:00Z</dcterms:created>
  <dcterms:modified xsi:type="dcterms:W3CDTF">2020-07-30T10:21:00Z</dcterms:modified>
</cp:coreProperties>
</file>