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9B21F" w14:textId="77777777" w:rsidR="00884667" w:rsidRPr="000363A3" w:rsidRDefault="000363A3" w:rsidP="000363A3">
      <w:pPr>
        <w:pBdr>
          <w:bottom w:val="single" w:sz="4" w:space="1" w:color="auto"/>
        </w:pBdr>
        <w:spacing w:before="240" w:after="120"/>
        <w:jc w:val="center"/>
        <w:rPr>
          <w:rFonts w:cstheme="minorHAnsi"/>
          <w:smallCaps/>
          <w:color w:val="222222"/>
          <w:sz w:val="28"/>
        </w:rPr>
      </w:pPr>
      <w:r w:rsidRPr="000363A3">
        <w:rPr>
          <w:rFonts w:cstheme="minorHAnsi"/>
          <w:smallCaps/>
          <w:color w:val="222222"/>
          <w:sz w:val="28"/>
        </w:rPr>
        <w:t>Resposta</w:t>
      </w:r>
      <w:r w:rsidR="00884667" w:rsidRPr="000363A3">
        <w:rPr>
          <w:rFonts w:cstheme="minorHAnsi"/>
          <w:smallCaps/>
          <w:color w:val="222222"/>
          <w:sz w:val="28"/>
        </w:rPr>
        <w:t xml:space="preserve"> aos revisores e editor</w:t>
      </w:r>
    </w:p>
    <w:p w14:paraId="3B2B5442" w14:textId="77777777" w:rsidR="00277785" w:rsidRDefault="00277785" w:rsidP="000363A3">
      <w:pPr>
        <w:spacing w:before="120" w:after="240"/>
        <w:jc w:val="center"/>
        <w:rPr>
          <w:rFonts w:cstheme="minorHAnsi"/>
          <w:color w:val="222222"/>
        </w:rPr>
      </w:pPr>
    </w:p>
    <w:p w14:paraId="6DC58048" w14:textId="4F833C84" w:rsidR="00277785" w:rsidRDefault="00277785" w:rsidP="00454AF3">
      <w:pPr>
        <w:spacing w:before="120" w:after="240"/>
        <w:jc w:val="both"/>
        <w:rPr>
          <w:rFonts w:cstheme="minorHAnsi"/>
          <w:color w:val="222222"/>
          <w:lang w:val="en-GB"/>
        </w:rPr>
      </w:pPr>
      <w:r>
        <w:rPr>
          <w:rFonts w:cstheme="minorHAnsi"/>
          <w:color w:val="222222"/>
          <w:lang w:val="pt-BR"/>
        </w:rPr>
        <w:t>Gostaríamos de c</w:t>
      </w:r>
      <w:r w:rsidRPr="00454AF3">
        <w:rPr>
          <w:rFonts w:cstheme="minorHAnsi"/>
          <w:color w:val="222222"/>
          <w:lang w:val="pt-BR"/>
        </w:rPr>
        <w:t>omeça</w:t>
      </w:r>
      <w:r>
        <w:rPr>
          <w:rFonts w:cstheme="minorHAnsi"/>
          <w:color w:val="222222"/>
          <w:lang w:val="pt-BR"/>
        </w:rPr>
        <w:t xml:space="preserve">r </w:t>
      </w:r>
      <w:r w:rsidRPr="00454AF3">
        <w:rPr>
          <w:rFonts w:cstheme="minorHAnsi"/>
          <w:color w:val="222222"/>
          <w:lang w:val="pt-BR"/>
        </w:rPr>
        <w:t>por agradecer as sugest</w:t>
      </w:r>
      <w:r>
        <w:rPr>
          <w:rFonts w:cstheme="minorHAnsi"/>
          <w:color w:val="222222"/>
          <w:lang w:val="pt-BR"/>
        </w:rPr>
        <w:t xml:space="preserve">ões relevantes enviadas pelos Revisores que consideramos com a maior atenção. </w:t>
      </w:r>
      <w:proofErr w:type="spellStart"/>
      <w:r w:rsidRPr="00454AF3">
        <w:rPr>
          <w:rFonts w:cstheme="minorHAnsi"/>
          <w:color w:val="222222"/>
          <w:lang w:val="en-GB"/>
        </w:rPr>
        <w:t>Assim</w:t>
      </w:r>
      <w:proofErr w:type="spellEnd"/>
      <w:r w:rsidRPr="00454AF3">
        <w:rPr>
          <w:rFonts w:cstheme="minorHAnsi"/>
          <w:color w:val="222222"/>
          <w:lang w:val="en-GB"/>
        </w:rPr>
        <w:t xml:space="preserve">, </w:t>
      </w:r>
      <w:proofErr w:type="spellStart"/>
      <w:r w:rsidRPr="00454AF3">
        <w:rPr>
          <w:rFonts w:cstheme="minorHAnsi"/>
          <w:color w:val="222222"/>
          <w:lang w:val="en-GB"/>
        </w:rPr>
        <w:t>passamos</w:t>
      </w:r>
      <w:proofErr w:type="spellEnd"/>
      <w:r w:rsidRPr="00454AF3">
        <w:rPr>
          <w:rFonts w:cstheme="minorHAnsi"/>
          <w:color w:val="222222"/>
          <w:lang w:val="en-GB"/>
        </w:rPr>
        <w:t xml:space="preserve"> </w:t>
      </w:r>
      <w:proofErr w:type="gramStart"/>
      <w:r w:rsidRPr="00454AF3">
        <w:rPr>
          <w:rFonts w:cstheme="minorHAnsi"/>
          <w:color w:val="222222"/>
          <w:lang w:val="en-GB"/>
        </w:rPr>
        <w:t>a</w:t>
      </w:r>
      <w:proofErr w:type="gramEnd"/>
      <w:r w:rsidRPr="00454AF3">
        <w:rPr>
          <w:rFonts w:cstheme="minorHAnsi"/>
          <w:color w:val="222222"/>
          <w:lang w:val="en-GB"/>
        </w:rPr>
        <w:t xml:space="preserve"> </w:t>
      </w:r>
      <w:proofErr w:type="spellStart"/>
      <w:r w:rsidRPr="00454AF3">
        <w:rPr>
          <w:rFonts w:cstheme="minorHAnsi"/>
          <w:color w:val="222222"/>
          <w:lang w:val="en-GB"/>
        </w:rPr>
        <w:t>expor</w:t>
      </w:r>
      <w:proofErr w:type="spellEnd"/>
      <w:r w:rsidRPr="00454AF3">
        <w:rPr>
          <w:rFonts w:cstheme="minorHAnsi"/>
          <w:color w:val="222222"/>
          <w:lang w:val="en-GB"/>
        </w:rPr>
        <w:t xml:space="preserve">: </w:t>
      </w:r>
    </w:p>
    <w:p w14:paraId="7E05E049" w14:textId="77777777" w:rsidR="003938FA" w:rsidRPr="00454AF3" w:rsidRDefault="003938FA" w:rsidP="00454AF3">
      <w:pPr>
        <w:spacing w:before="120" w:after="240"/>
        <w:jc w:val="both"/>
        <w:rPr>
          <w:rFonts w:cstheme="minorHAnsi"/>
          <w:color w:val="222222"/>
          <w:lang w:val="en-GB"/>
        </w:rPr>
      </w:pPr>
    </w:p>
    <w:p w14:paraId="2B832CEC" w14:textId="084C2F76" w:rsidR="00884667" w:rsidRDefault="00884667" w:rsidP="003938FA">
      <w:pPr>
        <w:spacing w:before="120" w:after="0"/>
        <w:jc w:val="center"/>
        <w:rPr>
          <w:rFonts w:cstheme="minorHAnsi"/>
          <w:color w:val="222222"/>
          <w:lang w:val="en-US"/>
        </w:rPr>
      </w:pPr>
      <w:proofErr w:type="spellStart"/>
      <w:r w:rsidRPr="00454AF3">
        <w:rPr>
          <w:rFonts w:cstheme="minorHAnsi"/>
          <w:color w:val="222222"/>
          <w:lang w:val="en-US"/>
        </w:rPr>
        <w:t>Artigo</w:t>
      </w:r>
      <w:proofErr w:type="spellEnd"/>
      <w:r w:rsidRPr="00454AF3">
        <w:rPr>
          <w:rFonts w:cstheme="minorHAnsi"/>
          <w:color w:val="222222"/>
          <w:lang w:val="en-US"/>
        </w:rPr>
        <w:t xml:space="preserve"> "GJB2 – </w:t>
      </w:r>
      <w:r w:rsidRPr="00DA5FBD">
        <w:rPr>
          <w:rFonts w:cstheme="minorHAnsi"/>
          <w:color w:val="222222"/>
          <w:lang w:val="en-GB"/>
        </w:rPr>
        <w:t>Frequency of the less common variants in Portuguese samples</w:t>
      </w:r>
      <w:r w:rsidRPr="00454AF3">
        <w:rPr>
          <w:rFonts w:cstheme="minorHAnsi"/>
          <w:color w:val="222222"/>
          <w:lang w:val="en-US"/>
        </w:rPr>
        <w:t>"</w:t>
      </w:r>
    </w:p>
    <w:p w14:paraId="141EFEA2" w14:textId="48C58721" w:rsidR="003938FA" w:rsidRPr="00B05671" w:rsidRDefault="003938FA" w:rsidP="000363A3">
      <w:pPr>
        <w:spacing w:before="120" w:after="240"/>
        <w:jc w:val="center"/>
        <w:rPr>
          <w:rFonts w:cstheme="minorHAnsi"/>
          <w:color w:val="222222"/>
        </w:rPr>
      </w:pPr>
      <w:r w:rsidRPr="00B05671">
        <w:rPr>
          <w:rFonts w:cstheme="minorHAnsi"/>
          <w:color w:val="222222"/>
        </w:rPr>
        <w:t>#13781</w:t>
      </w:r>
    </w:p>
    <w:p w14:paraId="625F3585" w14:textId="77777777" w:rsidR="00BF2E7A" w:rsidRPr="00B05671" w:rsidRDefault="00BF2E7A" w:rsidP="00BF2E7A">
      <w:pPr>
        <w:spacing w:before="120" w:after="0"/>
        <w:rPr>
          <w:rFonts w:cstheme="minorHAnsi"/>
          <w:color w:val="222222"/>
        </w:rPr>
      </w:pPr>
    </w:p>
    <w:p w14:paraId="79951CB5" w14:textId="77777777" w:rsidR="00BF2E7A" w:rsidRPr="00BF2E7A" w:rsidRDefault="00BF2E7A" w:rsidP="00BF2E7A">
      <w:pPr>
        <w:spacing w:after="0" w:line="264" w:lineRule="auto"/>
        <w:rPr>
          <w:rFonts w:cstheme="minorHAnsi"/>
          <w:b/>
          <w:color w:val="222222"/>
        </w:rPr>
      </w:pPr>
      <w:r w:rsidRPr="00BF2E7A">
        <w:rPr>
          <w:rFonts w:cstheme="minorHAnsi"/>
          <w:b/>
          <w:color w:val="222222"/>
        </w:rPr>
        <w:t>Revisor A comentário 1:</w:t>
      </w:r>
    </w:p>
    <w:p w14:paraId="687B5372" w14:textId="77777777" w:rsidR="00BF2E7A" w:rsidRPr="00BF2E7A" w:rsidRDefault="00BF2E7A" w:rsidP="00BF2E7A">
      <w:pPr>
        <w:spacing w:after="0" w:line="264" w:lineRule="auto"/>
        <w:ind w:firstLine="708"/>
        <w:rPr>
          <w:rFonts w:cstheme="minorHAnsi"/>
          <w:color w:val="222222"/>
        </w:rPr>
      </w:pPr>
      <w:r w:rsidRPr="00BF2E7A">
        <w:rPr>
          <w:rFonts w:cstheme="minorHAnsi"/>
          <w:color w:val="222222"/>
        </w:rPr>
        <w:t xml:space="preserve">No </w:t>
      </w:r>
      <w:proofErr w:type="spellStart"/>
      <w:r w:rsidRPr="00BF2E7A">
        <w:rPr>
          <w:rFonts w:cstheme="minorHAnsi"/>
          <w:color w:val="222222"/>
        </w:rPr>
        <w:t>abstract</w:t>
      </w:r>
      <w:proofErr w:type="spellEnd"/>
      <w:r w:rsidRPr="00BF2E7A">
        <w:rPr>
          <w:rFonts w:cstheme="minorHAnsi"/>
          <w:color w:val="222222"/>
        </w:rPr>
        <w:t>, corrigir “MATERIALS E METHODS”</w:t>
      </w:r>
    </w:p>
    <w:p w14:paraId="5E3D3AD1" w14:textId="77777777" w:rsidR="00BF2E7A" w:rsidRPr="003938FA" w:rsidRDefault="00BF2E7A" w:rsidP="00BF2E7A">
      <w:pPr>
        <w:spacing w:after="0" w:line="264" w:lineRule="auto"/>
        <w:rPr>
          <w:rFonts w:cstheme="minorHAnsi"/>
          <w:b/>
          <w:color w:val="222222"/>
          <w:lang w:val="en-GB"/>
        </w:rPr>
      </w:pPr>
      <w:proofErr w:type="spellStart"/>
      <w:r w:rsidRPr="003938FA">
        <w:rPr>
          <w:rFonts w:cstheme="minorHAnsi"/>
          <w:b/>
          <w:color w:val="222222"/>
          <w:lang w:val="en-GB"/>
        </w:rPr>
        <w:t>Resposta</w:t>
      </w:r>
      <w:proofErr w:type="spellEnd"/>
      <w:r w:rsidRPr="003938FA">
        <w:rPr>
          <w:rFonts w:cstheme="minorHAnsi"/>
          <w:b/>
          <w:color w:val="222222"/>
          <w:lang w:val="en-GB"/>
        </w:rPr>
        <w:t>:</w:t>
      </w:r>
    </w:p>
    <w:p w14:paraId="6E064E2C" w14:textId="5CF2F481" w:rsidR="00BF2E7A" w:rsidRPr="00B05671" w:rsidRDefault="00BF2E7A" w:rsidP="00BF2E7A">
      <w:pPr>
        <w:spacing w:after="0" w:line="264" w:lineRule="auto"/>
        <w:ind w:firstLine="708"/>
        <w:rPr>
          <w:rFonts w:cstheme="minorHAnsi"/>
          <w:color w:val="222222"/>
        </w:rPr>
      </w:pPr>
      <w:r w:rsidRPr="00B05671">
        <w:rPr>
          <w:rFonts w:cstheme="minorHAnsi"/>
          <w:color w:val="222222"/>
        </w:rPr>
        <w:t>Corrigido.</w:t>
      </w:r>
      <w:r w:rsidR="003938FA" w:rsidRPr="00B05671">
        <w:rPr>
          <w:rFonts w:cstheme="minorHAnsi"/>
          <w:color w:val="222222"/>
        </w:rPr>
        <w:t xml:space="preserve"> [</w:t>
      </w:r>
      <w:r w:rsidR="003938FA" w:rsidRPr="00B05671">
        <w:rPr>
          <w:rFonts w:cstheme="minorHAnsi"/>
          <w:color w:val="222222"/>
          <w:highlight w:val="green"/>
        </w:rPr>
        <w:t>realce verde</w:t>
      </w:r>
      <w:r w:rsidR="003938FA" w:rsidRPr="00B05671">
        <w:rPr>
          <w:rFonts w:cstheme="minorHAnsi"/>
          <w:color w:val="222222"/>
        </w:rPr>
        <w:t xml:space="preserve"> no manuscrito]</w:t>
      </w:r>
    </w:p>
    <w:p w14:paraId="02F1DD8F" w14:textId="77777777" w:rsidR="00BF2E7A" w:rsidRPr="00B05671" w:rsidRDefault="00BF2E7A" w:rsidP="00BF2E7A">
      <w:pPr>
        <w:spacing w:after="0" w:line="264" w:lineRule="auto"/>
        <w:rPr>
          <w:rFonts w:cstheme="minorHAnsi"/>
          <w:color w:val="222222"/>
        </w:rPr>
      </w:pPr>
    </w:p>
    <w:p w14:paraId="13CD55E6" w14:textId="77777777" w:rsidR="00BF2E7A" w:rsidRPr="00B05671" w:rsidRDefault="00BF2E7A" w:rsidP="00BF2E7A">
      <w:pPr>
        <w:spacing w:after="0" w:line="264" w:lineRule="auto"/>
        <w:rPr>
          <w:rFonts w:cstheme="minorHAnsi"/>
          <w:color w:val="222222"/>
        </w:rPr>
      </w:pPr>
      <w:r w:rsidRPr="00B05671">
        <w:rPr>
          <w:rFonts w:cstheme="minorHAnsi"/>
          <w:color w:val="222222"/>
        </w:rPr>
        <w:tab/>
      </w:r>
    </w:p>
    <w:p w14:paraId="47650CB5" w14:textId="77777777" w:rsidR="00BF2E7A" w:rsidRPr="003938FA" w:rsidRDefault="00BF2E7A" w:rsidP="00BF2E7A">
      <w:pPr>
        <w:spacing w:after="0" w:line="264" w:lineRule="auto"/>
        <w:rPr>
          <w:rFonts w:cstheme="minorHAnsi"/>
          <w:b/>
          <w:color w:val="222222"/>
          <w:lang w:val="en-GB"/>
        </w:rPr>
      </w:pPr>
      <w:proofErr w:type="spellStart"/>
      <w:r w:rsidRPr="003938FA">
        <w:rPr>
          <w:rFonts w:cstheme="minorHAnsi"/>
          <w:b/>
          <w:color w:val="222222"/>
          <w:lang w:val="en-GB"/>
        </w:rPr>
        <w:t>Revisor</w:t>
      </w:r>
      <w:proofErr w:type="spellEnd"/>
      <w:r w:rsidRPr="003938FA">
        <w:rPr>
          <w:rFonts w:cstheme="minorHAnsi"/>
          <w:b/>
          <w:color w:val="222222"/>
          <w:lang w:val="en-GB"/>
        </w:rPr>
        <w:t xml:space="preserve"> B </w:t>
      </w:r>
      <w:proofErr w:type="spellStart"/>
      <w:r w:rsidRPr="003938FA">
        <w:rPr>
          <w:rFonts w:cstheme="minorHAnsi"/>
          <w:b/>
          <w:color w:val="222222"/>
          <w:lang w:val="en-GB"/>
        </w:rPr>
        <w:t>comentário</w:t>
      </w:r>
      <w:proofErr w:type="spellEnd"/>
      <w:r w:rsidRPr="003938FA">
        <w:rPr>
          <w:rFonts w:cstheme="minorHAnsi"/>
          <w:b/>
          <w:color w:val="222222"/>
          <w:lang w:val="en-GB"/>
        </w:rPr>
        <w:t xml:space="preserve"> 1:</w:t>
      </w:r>
    </w:p>
    <w:p w14:paraId="0AA5566C" w14:textId="77777777" w:rsidR="00BF2E7A" w:rsidRPr="00BF2E7A" w:rsidRDefault="00BF2E7A" w:rsidP="00BF2E7A">
      <w:pPr>
        <w:spacing w:after="0" w:line="264" w:lineRule="auto"/>
        <w:ind w:firstLine="708"/>
        <w:rPr>
          <w:rFonts w:cstheme="minorHAnsi"/>
          <w:color w:val="222222"/>
          <w:lang w:val="en-GB"/>
        </w:rPr>
      </w:pPr>
      <w:r w:rsidRPr="00BF2E7A">
        <w:rPr>
          <w:rFonts w:cstheme="minorHAnsi"/>
          <w:color w:val="222222"/>
          <w:lang w:val="en-GB"/>
        </w:rPr>
        <w:t>Keywords: I find it a little strange that the term GJB2 does not appear in the keywords.</w:t>
      </w:r>
    </w:p>
    <w:p w14:paraId="03F11879" w14:textId="77777777" w:rsidR="00BF2E7A" w:rsidRPr="00BF2E7A" w:rsidRDefault="00BF2E7A" w:rsidP="00BF2E7A">
      <w:pPr>
        <w:spacing w:after="0" w:line="264" w:lineRule="auto"/>
        <w:rPr>
          <w:rFonts w:cstheme="minorHAnsi"/>
          <w:b/>
          <w:color w:val="222222"/>
          <w:lang w:val="en-GB"/>
        </w:rPr>
      </w:pPr>
      <w:proofErr w:type="spellStart"/>
      <w:r w:rsidRPr="00BF2E7A">
        <w:rPr>
          <w:rFonts w:cstheme="minorHAnsi"/>
          <w:b/>
          <w:color w:val="222222"/>
          <w:lang w:val="en-GB"/>
        </w:rPr>
        <w:t>Resposta</w:t>
      </w:r>
      <w:proofErr w:type="spellEnd"/>
      <w:r w:rsidRPr="00BF2E7A">
        <w:rPr>
          <w:rFonts w:cstheme="minorHAnsi"/>
          <w:b/>
          <w:color w:val="222222"/>
          <w:lang w:val="en-GB"/>
        </w:rPr>
        <w:t>:</w:t>
      </w:r>
    </w:p>
    <w:p w14:paraId="53448604" w14:textId="77777777" w:rsidR="00BF2E7A" w:rsidRDefault="00BF2E7A" w:rsidP="00BF2E7A">
      <w:pPr>
        <w:spacing w:after="0" w:line="264" w:lineRule="auto"/>
        <w:ind w:left="708"/>
        <w:rPr>
          <w:rFonts w:cstheme="minorHAnsi"/>
          <w:color w:val="222222"/>
          <w:lang w:val="en-GB"/>
        </w:rPr>
      </w:pPr>
      <w:r w:rsidRPr="00BF2E7A">
        <w:rPr>
          <w:rFonts w:cstheme="minorHAnsi"/>
          <w:color w:val="222222"/>
          <w:lang w:val="en-GB"/>
        </w:rPr>
        <w:t xml:space="preserve">In the new version of the manuscript, we included the term </w:t>
      </w:r>
      <w:r w:rsidRPr="003938FA">
        <w:rPr>
          <w:rFonts w:cstheme="minorHAnsi"/>
          <w:color w:val="222222"/>
          <w:highlight w:val="yellow"/>
          <w:lang w:val="en-GB"/>
        </w:rPr>
        <w:t>“GJB2 protein, human”</w:t>
      </w:r>
      <w:r w:rsidRPr="00BF2E7A">
        <w:rPr>
          <w:rFonts w:cstheme="minorHAnsi"/>
          <w:color w:val="222222"/>
          <w:lang w:val="en-GB"/>
        </w:rPr>
        <w:t xml:space="preserve"> - a Supplementary Concept of the </w:t>
      </w:r>
      <w:proofErr w:type="spellStart"/>
      <w:r w:rsidRPr="00BF2E7A">
        <w:rPr>
          <w:rFonts w:cstheme="minorHAnsi"/>
          <w:color w:val="222222"/>
          <w:lang w:val="en-GB"/>
        </w:rPr>
        <w:t>MeSH</w:t>
      </w:r>
      <w:proofErr w:type="spellEnd"/>
      <w:r w:rsidRPr="00BF2E7A">
        <w:rPr>
          <w:rFonts w:cstheme="minorHAnsi"/>
          <w:color w:val="222222"/>
          <w:lang w:val="en-GB"/>
        </w:rPr>
        <w:t xml:space="preserve"> terminology.</w:t>
      </w:r>
      <w:r>
        <w:rPr>
          <w:rFonts w:cstheme="minorHAnsi"/>
          <w:color w:val="222222"/>
          <w:lang w:val="en-GB"/>
        </w:rPr>
        <w:t xml:space="preserve"> </w:t>
      </w:r>
      <w:r w:rsidRPr="00BF2E7A">
        <w:rPr>
          <w:rFonts w:cstheme="minorHAnsi"/>
          <w:color w:val="222222"/>
          <w:lang w:val="en-GB"/>
        </w:rPr>
        <w:t xml:space="preserve">In order to respect the maximum limit of 5 keywords, the term “deafness” was excluded. We chose to maintain the term “connexin 26” because it is a </w:t>
      </w:r>
      <w:proofErr w:type="spellStart"/>
      <w:r w:rsidRPr="00BF2E7A">
        <w:rPr>
          <w:rFonts w:cstheme="minorHAnsi"/>
          <w:color w:val="222222"/>
          <w:lang w:val="en-GB"/>
        </w:rPr>
        <w:t>MeSH</w:t>
      </w:r>
      <w:proofErr w:type="spellEnd"/>
      <w:r w:rsidRPr="00BF2E7A">
        <w:rPr>
          <w:rFonts w:cstheme="minorHAnsi"/>
          <w:color w:val="222222"/>
          <w:lang w:val="en-GB"/>
        </w:rPr>
        <w:t xml:space="preserve"> Heading.</w:t>
      </w:r>
    </w:p>
    <w:p w14:paraId="054CEF0E" w14:textId="77777777" w:rsidR="003938FA" w:rsidRDefault="003938FA" w:rsidP="00BF2E7A">
      <w:pPr>
        <w:spacing w:after="0" w:line="264" w:lineRule="auto"/>
        <w:ind w:left="708"/>
        <w:rPr>
          <w:rFonts w:cstheme="minorHAnsi"/>
          <w:color w:val="222222"/>
          <w:lang w:val="en-GB"/>
        </w:rPr>
      </w:pPr>
    </w:p>
    <w:p w14:paraId="418B30E6" w14:textId="1127A284" w:rsidR="003938FA" w:rsidRPr="00BF2E7A" w:rsidRDefault="003938FA" w:rsidP="003938FA">
      <w:pPr>
        <w:spacing w:after="0" w:line="264" w:lineRule="auto"/>
        <w:ind w:left="708"/>
        <w:rPr>
          <w:rFonts w:cstheme="minorHAnsi"/>
          <w:color w:val="222222"/>
          <w:lang w:val="en-GB"/>
        </w:rPr>
      </w:pPr>
      <w:r>
        <w:rPr>
          <w:rFonts w:cstheme="minorHAnsi"/>
          <w:color w:val="222222"/>
          <w:lang w:val="en-GB"/>
        </w:rPr>
        <w:t>[</w:t>
      </w:r>
      <w:proofErr w:type="gramStart"/>
      <w:r>
        <w:rPr>
          <w:rFonts w:cstheme="minorHAnsi"/>
          <w:color w:val="222222"/>
          <w:lang w:val="en-GB"/>
        </w:rPr>
        <w:t>alteration</w:t>
      </w:r>
      <w:proofErr w:type="gramEnd"/>
      <w:r>
        <w:rPr>
          <w:rFonts w:cstheme="minorHAnsi"/>
          <w:color w:val="222222"/>
          <w:lang w:val="en-GB"/>
        </w:rPr>
        <w:t xml:space="preserve"> </w:t>
      </w:r>
      <w:r w:rsidRPr="003938FA">
        <w:rPr>
          <w:rFonts w:cstheme="minorHAnsi"/>
          <w:color w:val="222222"/>
          <w:highlight w:val="yellow"/>
          <w:lang w:val="en-GB"/>
        </w:rPr>
        <w:t>hig</w:t>
      </w:r>
      <w:r>
        <w:rPr>
          <w:rFonts w:cstheme="minorHAnsi"/>
          <w:color w:val="222222"/>
          <w:highlight w:val="yellow"/>
          <w:lang w:val="en-GB"/>
        </w:rPr>
        <w:t>hlighted in</w:t>
      </w:r>
      <w:r w:rsidRPr="003938FA">
        <w:rPr>
          <w:rFonts w:cstheme="minorHAnsi"/>
          <w:color w:val="222222"/>
          <w:highlight w:val="yellow"/>
          <w:lang w:val="en-GB"/>
        </w:rPr>
        <w:t xml:space="preserve"> yellow</w:t>
      </w:r>
      <w:r>
        <w:rPr>
          <w:rFonts w:cstheme="minorHAnsi"/>
          <w:color w:val="222222"/>
          <w:lang w:val="en-GB"/>
        </w:rPr>
        <w:t xml:space="preserve"> in the manuscript]</w:t>
      </w:r>
    </w:p>
    <w:p w14:paraId="06D619CE" w14:textId="77777777" w:rsidR="00BF2E7A" w:rsidRPr="00BF2E7A" w:rsidRDefault="00BF2E7A" w:rsidP="00BF2E7A">
      <w:pPr>
        <w:spacing w:after="0" w:line="264" w:lineRule="auto"/>
        <w:ind w:left="708" w:firstLine="708"/>
        <w:rPr>
          <w:rFonts w:cstheme="minorHAnsi"/>
          <w:color w:val="222222"/>
          <w:lang w:val="en-GB"/>
        </w:rPr>
      </w:pPr>
    </w:p>
    <w:p w14:paraId="5EA898D9" w14:textId="77777777" w:rsidR="00BF2E7A" w:rsidRPr="00BF2E7A" w:rsidRDefault="00BF2E7A" w:rsidP="00D32BFD">
      <w:pPr>
        <w:shd w:val="clear" w:color="auto" w:fill="F2F2F2" w:themeFill="background1" w:themeFillShade="F2"/>
        <w:spacing w:after="0" w:line="264" w:lineRule="auto"/>
        <w:ind w:left="709"/>
        <w:rPr>
          <w:rFonts w:cstheme="minorHAnsi"/>
          <w:color w:val="222222"/>
          <w:sz w:val="18"/>
        </w:rPr>
      </w:pPr>
      <w:r w:rsidRPr="00BF2E7A">
        <w:rPr>
          <w:rFonts w:cstheme="minorHAnsi"/>
          <w:color w:val="222222"/>
          <w:sz w:val="18"/>
        </w:rPr>
        <w:t>«Normas de Publicação da Acta Médica Portuguesa: c) Palavras-chave (</w:t>
      </w:r>
      <w:proofErr w:type="spellStart"/>
      <w:r w:rsidRPr="00BF2E7A">
        <w:rPr>
          <w:rFonts w:cstheme="minorHAnsi"/>
          <w:color w:val="222222"/>
          <w:sz w:val="18"/>
        </w:rPr>
        <w:t>Keywords</w:t>
      </w:r>
      <w:proofErr w:type="spellEnd"/>
      <w:r w:rsidRPr="00BF2E7A">
        <w:rPr>
          <w:rFonts w:cstheme="minorHAnsi"/>
          <w:color w:val="222222"/>
          <w:sz w:val="18"/>
        </w:rPr>
        <w:t xml:space="preserve">). Um máximo de 5 </w:t>
      </w:r>
      <w:proofErr w:type="spellStart"/>
      <w:r w:rsidRPr="00BF2E7A">
        <w:rPr>
          <w:rFonts w:cstheme="minorHAnsi"/>
          <w:color w:val="222222"/>
          <w:sz w:val="18"/>
        </w:rPr>
        <w:t>Keywords</w:t>
      </w:r>
      <w:proofErr w:type="spellEnd"/>
      <w:r w:rsidRPr="00BF2E7A">
        <w:rPr>
          <w:rFonts w:cstheme="minorHAnsi"/>
          <w:color w:val="222222"/>
          <w:sz w:val="18"/>
        </w:rPr>
        <w:t xml:space="preserve"> em inglês utilizando a terminologia que consta no Medical </w:t>
      </w:r>
      <w:proofErr w:type="spellStart"/>
      <w:r w:rsidRPr="00BF2E7A">
        <w:rPr>
          <w:rFonts w:cstheme="minorHAnsi"/>
          <w:color w:val="222222"/>
          <w:sz w:val="18"/>
        </w:rPr>
        <w:t>Subject</w:t>
      </w:r>
      <w:proofErr w:type="spellEnd"/>
      <w:r w:rsidRPr="00BF2E7A">
        <w:rPr>
          <w:rFonts w:cstheme="minorHAnsi"/>
          <w:color w:val="222222"/>
          <w:sz w:val="18"/>
        </w:rPr>
        <w:t xml:space="preserve"> </w:t>
      </w:r>
      <w:proofErr w:type="spellStart"/>
      <w:r w:rsidRPr="00BF2E7A">
        <w:rPr>
          <w:rFonts w:cstheme="minorHAnsi"/>
          <w:color w:val="222222"/>
          <w:sz w:val="18"/>
        </w:rPr>
        <w:t>Headings</w:t>
      </w:r>
      <w:proofErr w:type="spellEnd"/>
      <w:r w:rsidRPr="00BF2E7A">
        <w:rPr>
          <w:rFonts w:cstheme="minorHAnsi"/>
          <w:color w:val="222222"/>
          <w:sz w:val="18"/>
        </w:rPr>
        <w:t xml:space="preserve"> (</w:t>
      </w:r>
      <w:proofErr w:type="spellStart"/>
      <w:r w:rsidRPr="00BF2E7A">
        <w:rPr>
          <w:rFonts w:cstheme="minorHAnsi"/>
          <w:color w:val="222222"/>
          <w:sz w:val="18"/>
        </w:rPr>
        <w:t>MeSH</w:t>
      </w:r>
      <w:proofErr w:type="spellEnd"/>
      <w:r w:rsidRPr="00BF2E7A">
        <w:rPr>
          <w:rFonts w:cstheme="minorHAnsi"/>
          <w:color w:val="222222"/>
          <w:sz w:val="18"/>
        </w:rPr>
        <w:t xml:space="preserve">), http://www.nlm.nih. </w:t>
      </w:r>
      <w:proofErr w:type="spellStart"/>
      <w:r w:rsidRPr="00BF2E7A">
        <w:rPr>
          <w:rFonts w:cstheme="minorHAnsi"/>
          <w:color w:val="222222"/>
          <w:sz w:val="18"/>
        </w:rPr>
        <w:t>gov</w:t>
      </w:r>
      <w:proofErr w:type="spellEnd"/>
      <w:r w:rsidRPr="00BF2E7A">
        <w:rPr>
          <w:rFonts w:cstheme="minorHAnsi"/>
          <w:color w:val="222222"/>
          <w:sz w:val="18"/>
        </w:rPr>
        <w:t>/</w:t>
      </w:r>
      <w:proofErr w:type="spellStart"/>
      <w:r w:rsidRPr="00BF2E7A">
        <w:rPr>
          <w:rFonts w:cstheme="minorHAnsi"/>
          <w:color w:val="222222"/>
          <w:sz w:val="18"/>
        </w:rPr>
        <w:t>mesh</w:t>
      </w:r>
      <w:proofErr w:type="spellEnd"/>
      <w:r w:rsidRPr="00BF2E7A">
        <w:rPr>
          <w:rFonts w:cstheme="minorHAnsi"/>
          <w:color w:val="222222"/>
          <w:sz w:val="18"/>
        </w:rPr>
        <w:t>/MBrowser.html, devem seguir-se ao resumo.»</w:t>
      </w:r>
    </w:p>
    <w:p w14:paraId="04FCB2B3" w14:textId="77777777" w:rsidR="00BF2E7A" w:rsidRDefault="00BF2E7A" w:rsidP="00BF2E7A">
      <w:pPr>
        <w:spacing w:after="0" w:line="264" w:lineRule="auto"/>
        <w:rPr>
          <w:rFonts w:cstheme="minorHAnsi"/>
          <w:color w:val="222222"/>
        </w:rPr>
      </w:pPr>
    </w:p>
    <w:p w14:paraId="6D6025C9" w14:textId="77777777" w:rsidR="00BF2E7A" w:rsidRPr="00BF2E7A" w:rsidRDefault="00BF2E7A" w:rsidP="00BF2E7A">
      <w:pPr>
        <w:spacing w:after="0" w:line="264" w:lineRule="auto"/>
        <w:rPr>
          <w:rFonts w:cstheme="minorHAnsi"/>
          <w:color w:val="222222"/>
        </w:rPr>
      </w:pPr>
      <w:r w:rsidRPr="00BF2E7A">
        <w:rPr>
          <w:rFonts w:cstheme="minorHAnsi"/>
          <w:color w:val="222222"/>
        </w:rPr>
        <w:tab/>
      </w:r>
    </w:p>
    <w:p w14:paraId="1C968908" w14:textId="77777777" w:rsidR="00BF2E7A" w:rsidRPr="00BF2E7A" w:rsidRDefault="00BF2E7A" w:rsidP="00BF2E7A">
      <w:pPr>
        <w:spacing w:after="0" w:line="264" w:lineRule="auto"/>
        <w:rPr>
          <w:rFonts w:cstheme="minorHAnsi"/>
          <w:b/>
          <w:color w:val="222222"/>
          <w:lang w:val="en-GB"/>
        </w:rPr>
      </w:pPr>
      <w:proofErr w:type="spellStart"/>
      <w:r w:rsidRPr="00BF2E7A">
        <w:rPr>
          <w:rFonts w:cstheme="minorHAnsi"/>
          <w:b/>
          <w:color w:val="222222"/>
          <w:lang w:val="en-GB"/>
        </w:rPr>
        <w:t>Revisor</w:t>
      </w:r>
      <w:proofErr w:type="spellEnd"/>
      <w:r w:rsidRPr="00BF2E7A">
        <w:rPr>
          <w:rFonts w:cstheme="minorHAnsi"/>
          <w:b/>
          <w:color w:val="222222"/>
          <w:lang w:val="en-GB"/>
        </w:rPr>
        <w:t xml:space="preserve"> B </w:t>
      </w:r>
      <w:proofErr w:type="spellStart"/>
      <w:r w:rsidRPr="00BF2E7A">
        <w:rPr>
          <w:rFonts w:cstheme="minorHAnsi"/>
          <w:b/>
          <w:color w:val="222222"/>
          <w:lang w:val="en-GB"/>
        </w:rPr>
        <w:t>comentário</w:t>
      </w:r>
      <w:proofErr w:type="spellEnd"/>
      <w:r w:rsidRPr="00BF2E7A">
        <w:rPr>
          <w:rFonts w:cstheme="minorHAnsi"/>
          <w:b/>
          <w:color w:val="222222"/>
          <w:lang w:val="en-GB"/>
        </w:rPr>
        <w:t xml:space="preserve"> 2:</w:t>
      </w:r>
    </w:p>
    <w:p w14:paraId="5613B8DE" w14:textId="77777777" w:rsidR="00BF2E7A" w:rsidRPr="00BF2E7A" w:rsidRDefault="00BF2E7A" w:rsidP="00BF2E7A">
      <w:pPr>
        <w:spacing w:after="0" w:line="264" w:lineRule="auto"/>
        <w:ind w:left="708"/>
        <w:rPr>
          <w:rFonts w:cstheme="minorHAnsi"/>
          <w:color w:val="222222"/>
          <w:lang w:val="en-GB"/>
        </w:rPr>
      </w:pPr>
      <w:r w:rsidRPr="00BF2E7A">
        <w:rPr>
          <w:rFonts w:cstheme="minorHAnsi"/>
          <w:color w:val="222222"/>
          <w:lang w:val="en-GB"/>
        </w:rPr>
        <w:t>Statistical analysis and Results: 1) It would be important to say something about choosing the Fisher test over the chi-square test.</w:t>
      </w:r>
    </w:p>
    <w:p w14:paraId="4DA808FF" w14:textId="77777777" w:rsidR="00BF2E7A" w:rsidRPr="00BF2E7A" w:rsidRDefault="00BF2E7A" w:rsidP="00BF2E7A">
      <w:pPr>
        <w:spacing w:after="0" w:line="264" w:lineRule="auto"/>
        <w:rPr>
          <w:rFonts w:cstheme="minorHAnsi"/>
          <w:b/>
          <w:color w:val="222222"/>
          <w:lang w:val="en-GB"/>
        </w:rPr>
      </w:pPr>
      <w:proofErr w:type="spellStart"/>
      <w:r w:rsidRPr="00BF2E7A">
        <w:rPr>
          <w:rFonts w:cstheme="minorHAnsi"/>
          <w:b/>
          <w:color w:val="222222"/>
          <w:lang w:val="en-GB"/>
        </w:rPr>
        <w:t>Resposta</w:t>
      </w:r>
      <w:proofErr w:type="spellEnd"/>
      <w:r w:rsidRPr="00BF2E7A">
        <w:rPr>
          <w:rFonts w:cstheme="minorHAnsi"/>
          <w:b/>
          <w:color w:val="222222"/>
          <w:lang w:val="en-GB"/>
        </w:rPr>
        <w:t>:</w:t>
      </w:r>
    </w:p>
    <w:p w14:paraId="426DEB24" w14:textId="77777777" w:rsidR="00BF2E7A" w:rsidRDefault="00BF2E7A" w:rsidP="00BF2E7A">
      <w:pPr>
        <w:spacing w:after="0" w:line="264" w:lineRule="auto"/>
        <w:ind w:left="708"/>
        <w:rPr>
          <w:rFonts w:cstheme="minorHAnsi"/>
          <w:color w:val="222222"/>
          <w:lang w:val="en-GB"/>
        </w:rPr>
      </w:pPr>
      <w:r w:rsidRPr="00BF2E7A">
        <w:rPr>
          <w:rFonts w:cstheme="minorHAnsi"/>
          <w:color w:val="222222"/>
          <w:lang w:val="en-GB"/>
        </w:rPr>
        <w:t>We added the highlighted commentary:</w:t>
      </w:r>
      <w:r>
        <w:rPr>
          <w:rFonts w:cstheme="minorHAnsi"/>
          <w:color w:val="222222"/>
          <w:lang w:val="en-GB"/>
        </w:rPr>
        <w:t xml:space="preserve"> </w:t>
      </w:r>
      <w:r w:rsidRPr="00BF2E7A">
        <w:rPr>
          <w:rFonts w:cstheme="minorHAnsi"/>
          <w:color w:val="222222"/>
          <w:lang w:val="en-GB"/>
        </w:rPr>
        <w:t xml:space="preserve">«Differences in the allelic frequencies between the G21 and the SNHL groups were tested by Fisher’s exact test, </w:t>
      </w:r>
      <w:r w:rsidRPr="00BF2E7A">
        <w:rPr>
          <w:rFonts w:cstheme="minorHAnsi"/>
          <w:color w:val="222222"/>
          <w:highlight w:val="yellow"/>
          <w:lang w:val="en-GB"/>
        </w:rPr>
        <w:t>as expected values in some cells of the contingency table were below 5 and the sample size was small</w:t>
      </w:r>
      <w:r w:rsidR="00ED5866" w:rsidRPr="00BF2E7A">
        <w:rPr>
          <w:rFonts w:cstheme="minorHAnsi"/>
          <w:color w:val="222222"/>
          <w:highlight w:val="yellow"/>
          <w:lang w:val="en-GB"/>
        </w:rPr>
        <w:t>.</w:t>
      </w:r>
      <w:r w:rsidR="00ED5866" w:rsidRPr="00BF2E7A">
        <w:rPr>
          <w:rFonts w:cstheme="minorHAnsi"/>
          <w:color w:val="222222"/>
          <w:lang w:val="en-GB"/>
        </w:rPr>
        <w:t xml:space="preserve"> »</w:t>
      </w:r>
    </w:p>
    <w:p w14:paraId="2696DB09" w14:textId="77777777" w:rsidR="003938FA" w:rsidRDefault="003938FA" w:rsidP="00BF2E7A">
      <w:pPr>
        <w:spacing w:after="0" w:line="264" w:lineRule="auto"/>
        <w:ind w:left="708"/>
        <w:rPr>
          <w:rFonts w:cstheme="minorHAnsi"/>
          <w:color w:val="222222"/>
          <w:lang w:val="en-GB"/>
        </w:rPr>
      </w:pPr>
    </w:p>
    <w:p w14:paraId="1D683377" w14:textId="676F5249" w:rsidR="003938FA" w:rsidRPr="00BF2E7A" w:rsidRDefault="003938FA" w:rsidP="003938FA">
      <w:pPr>
        <w:spacing w:after="0" w:line="264" w:lineRule="auto"/>
        <w:ind w:left="708"/>
        <w:rPr>
          <w:rFonts w:cstheme="minorHAnsi"/>
          <w:color w:val="222222"/>
          <w:lang w:val="en-GB"/>
        </w:rPr>
      </w:pPr>
      <w:r>
        <w:rPr>
          <w:rFonts w:cstheme="minorHAnsi"/>
          <w:color w:val="222222"/>
          <w:lang w:val="en-GB"/>
        </w:rPr>
        <w:t>[</w:t>
      </w:r>
      <w:proofErr w:type="gramStart"/>
      <w:r>
        <w:rPr>
          <w:rFonts w:cstheme="minorHAnsi"/>
          <w:color w:val="222222"/>
          <w:lang w:val="en-GB"/>
        </w:rPr>
        <w:t>alteration</w:t>
      </w:r>
      <w:proofErr w:type="gramEnd"/>
      <w:r>
        <w:rPr>
          <w:rFonts w:cstheme="minorHAnsi"/>
          <w:color w:val="222222"/>
          <w:lang w:val="en-GB"/>
        </w:rPr>
        <w:t xml:space="preserve"> </w:t>
      </w:r>
      <w:r w:rsidRPr="003938FA">
        <w:rPr>
          <w:rFonts w:cstheme="minorHAnsi"/>
          <w:color w:val="222222"/>
          <w:highlight w:val="yellow"/>
          <w:lang w:val="en-GB"/>
        </w:rPr>
        <w:t>hig</w:t>
      </w:r>
      <w:r>
        <w:rPr>
          <w:rFonts w:cstheme="minorHAnsi"/>
          <w:color w:val="222222"/>
          <w:highlight w:val="yellow"/>
          <w:lang w:val="en-GB"/>
        </w:rPr>
        <w:t>hlighted in</w:t>
      </w:r>
      <w:r w:rsidRPr="003938FA">
        <w:rPr>
          <w:rFonts w:cstheme="minorHAnsi"/>
          <w:color w:val="222222"/>
          <w:highlight w:val="yellow"/>
          <w:lang w:val="en-GB"/>
        </w:rPr>
        <w:t xml:space="preserve"> yellow</w:t>
      </w:r>
      <w:r>
        <w:rPr>
          <w:rFonts w:cstheme="minorHAnsi"/>
          <w:color w:val="222222"/>
          <w:lang w:val="en-GB"/>
        </w:rPr>
        <w:t xml:space="preserve"> in the manuscript]</w:t>
      </w:r>
    </w:p>
    <w:p w14:paraId="0DE28904" w14:textId="77777777" w:rsidR="00BF2E7A" w:rsidRDefault="00BF2E7A" w:rsidP="00BF2E7A">
      <w:pPr>
        <w:spacing w:after="0" w:line="264" w:lineRule="auto"/>
        <w:rPr>
          <w:rFonts w:cstheme="minorHAnsi"/>
          <w:color w:val="222222"/>
          <w:lang w:val="en-GB"/>
        </w:rPr>
      </w:pPr>
    </w:p>
    <w:p w14:paraId="46AF1620" w14:textId="77777777" w:rsidR="00BF2E7A" w:rsidRPr="00BF2E7A" w:rsidRDefault="00BF2E7A" w:rsidP="00BF2E7A">
      <w:pPr>
        <w:spacing w:after="0" w:line="264" w:lineRule="auto"/>
        <w:rPr>
          <w:rFonts w:cstheme="minorHAnsi"/>
          <w:color w:val="222222"/>
          <w:lang w:val="en-GB"/>
        </w:rPr>
      </w:pPr>
    </w:p>
    <w:p w14:paraId="45F0A1E4" w14:textId="77777777" w:rsidR="00BF2E7A" w:rsidRPr="00BF2E7A" w:rsidRDefault="00BF2E7A" w:rsidP="00BF2E7A">
      <w:pPr>
        <w:spacing w:after="0" w:line="264" w:lineRule="auto"/>
        <w:rPr>
          <w:rFonts w:cstheme="minorHAnsi"/>
          <w:b/>
          <w:color w:val="222222"/>
          <w:lang w:val="en-GB"/>
        </w:rPr>
      </w:pPr>
      <w:proofErr w:type="spellStart"/>
      <w:r w:rsidRPr="00BF2E7A">
        <w:rPr>
          <w:rFonts w:cstheme="minorHAnsi"/>
          <w:b/>
          <w:color w:val="222222"/>
          <w:lang w:val="en-GB"/>
        </w:rPr>
        <w:t>Revisor</w:t>
      </w:r>
      <w:proofErr w:type="spellEnd"/>
      <w:r w:rsidRPr="00BF2E7A">
        <w:rPr>
          <w:rFonts w:cstheme="minorHAnsi"/>
          <w:b/>
          <w:color w:val="222222"/>
          <w:lang w:val="en-GB"/>
        </w:rPr>
        <w:t xml:space="preserve"> B </w:t>
      </w:r>
      <w:proofErr w:type="spellStart"/>
      <w:r w:rsidRPr="00BF2E7A">
        <w:rPr>
          <w:rFonts w:cstheme="minorHAnsi"/>
          <w:b/>
          <w:color w:val="222222"/>
          <w:lang w:val="en-GB"/>
        </w:rPr>
        <w:t>comentário</w:t>
      </w:r>
      <w:proofErr w:type="spellEnd"/>
      <w:r w:rsidRPr="00BF2E7A">
        <w:rPr>
          <w:rFonts w:cstheme="minorHAnsi"/>
          <w:b/>
          <w:color w:val="222222"/>
          <w:lang w:val="en-GB"/>
        </w:rPr>
        <w:t xml:space="preserve"> 3:</w:t>
      </w:r>
    </w:p>
    <w:p w14:paraId="3B7F809E" w14:textId="77777777" w:rsidR="00BF2E7A" w:rsidRPr="00BF2E7A" w:rsidRDefault="00BF2E7A" w:rsidP="00BF2E7A">
      <w:pPr>
        <w:spacing w:after="0" w:line="264" w:lineRule="auto"/>
        <w:ind w:left="708"/>
        <w:rPr>
          <w:rFonts w:cstheme="minorHAnsi"/>
          <w:color w:val="222222"/>
          <w:lang w:val="en-GB"/>
        </w:rPr>
      </w:pPr>
      <w:r w:rsidRPr="00BF2E7A">
        <w:rPr>
          <w:rFonts w:cstheme="minorHAnsi"/>
          <w:color w:val="222222"/>
          <w:lang w:val="en-GB"/>
        </w:rPr>
        <w:lastRenderedPageBreak/>
        <w:t>Statistical analysis and Results: 2) It would also be important to indicate in each comparison which test was used.</w:t>
      </w:r>
    </w:p>
    <w:p w14:paraId="2576109B" w14:textId="77777777" w:rsidR="00BF2E7A" w:rsidRPr="00BF2E7A" w:rsidRDefault="00BF2E7A" w:rsidP="00BF2E7A">
      <w:pPr>
        <w:spacing w:after="0" w:line="264" w:lineRule="auto"/>
        <w:rPr>
          <w:rFonts w:cstheme="minorHAnsi"/>
          <w:b/>
          <w:color w:val="222222"/>
          <w:lang w:val="en-GB"/>
        </w:rPr>
      </w:pPr>
      <w:proofErr w:type="spellStart"/>
      <w:r w:rsidRPr="00BF2E7A">
        <w:rPr>
          <w:rFonts w:cstheme="minorHAnsi"/>
          <w:b/>
          <w:color w:val="222222"/>
          <w:lang w:val="en-GB"/>
        </w:rPr>
        <w:t>Resposta</w:t>
      </w:r>
      <w:proofErr w:type="spellEnd"/>
      <w:r w:rsidRPr="00BF2E7A">
        <w:rPr>
          <w:rFonts w:cstheme="minorHAnsi"/>
          <w:b/>
          <w:color w:val="222222"/>
          <w:lang w:val="en-GB"/>
        </w:rPr>
        <w:t>:</w:t>
      </w:r>
    </w:p>
    <w:p w14:paraId="3D67D0AB" w14:textId="41F98B77" w:rsidR="00BF2E7A" w:rsidRPr="00BF2E7A" w:rsidRDefault="00BF2E7A" w:rsidP="003938FA">
      <w:pPr>
        <w:spacing w:after="0" w:line="264" w:lineRule="auto"/>
        <w:ind w:left="708"/>
        <w:rPr>
          <w:rFonts w:cstheme="minorHAnsi"/>
          <w:color w:val="222222"/>
          <w:lang w:val="en-GB"/>
        </w:rPr>
      </w:pPr>
      <w:r w:rsidRPr="00BF2E7A">
        <w:rPr>
          <w:rFonts w:cstheme="minorHAnsi"/>
          <w:color w:val="222222"/>
          <w:lang w:val="en-GB"/>
        </w:rPr>
        <w:t>We clarified that information in the “Methods” section and also in Table 1.</w:t>
      </w:r>
      <w:r w:rsidR="003938FA">
        <w:rPr>
          <w:rFonts w:cstheme="minorHAnsi"/>
          <w:color w:val="222222"/>
          <w:lang w:val="en-GB"/>
        </w:rPr>
        <w:br/>
      </w:r>
      <w:r w:rsidR="003938FA">
        <w:rPr>
          <w:rFonts w:cstheme="minorHAnsi"/>
          <w:color w:val="222222"/>
          <w:lang w:val="en-GB"/>
        </w:rPr>
        <w:br/>
        <w:t>[</w:t>
      </w:r>
      <w:proofErr w:type="gramStart"/>
      <w:r w:rsidR="003938FA">
        <w:rPr>
          <w:rFonts w:cstheme="minorHAnsi"/>
          <w:color w:val="222222"/>
          <w:lang w:val="en-GB"/>
        </w:rPr>
        <w:t>alterations</w:t>
      </w:r>
      <w:proofErr w:type="gramEnd"/>
      <w:r w:rsidR="003938FA">
        <w:rPr>
          <w:rFonts w:cstheme="minorHAnsi"/>
          <w:color w:val="222222"/>
          <w:lang w:val="en-GB"/>
        </w:rPr>
        <w:t xml:space="preserve"> </w:t>
      </w:r>
      <w:r w:rsidR="003938FA" w:rsidRPr="003938FA">
        <w:rPr>
          <w:rFonts w:cstheme="minorHAnsi"/>
          <w:color w:val="222222"/>
          <w:highlight w:val="yellow"/>
          <w:lang w:val="en-GB"/>
        </w:rPr>
        <w:t>hig</w:t>
      </w:r>
      <w:r w:rsidR="003938FA">
        <w:rPr>
          <w:rFonts w:cstheme="minorHAnsi"/>
          <w:color w:val="222222"/>
          <w:highlight w:val="yellow"/>
          <w:lang w:val="en-GB"/>
        </w:rPr>
        <w:t>hlighted in</w:t>
      </w:r>
      <w:r w:rsidR="003938FA" w:rsidRPr="003938FA">
        <w:rPr>
          <w:rFonts w:cstheme="minorHAnsi"/>
          <w:color w:val="222222"/>
          <w:highlight w:val="yellow"/>
          <w:lang w:val="en-GB"/>
        </w:rPr>
        <w:t xml:space="preserve"> yellow</w:t>
      </w:r>
      <w:r w:rsidR="003938FA">
        <w:rPr>
          <w:rFonts w:cstheme="minorHAnsi"/>
          <w:color w:val="222222"/>
          <w:lang w:val="en-GB"/>
        </w:rPr>
        <w:t xml:space="preserve"> in the manuscript]</w:t>
      </w:r>
    </w:p>
    <w:p w14:paraId="52BCF91A" w14:textId="77777777" w:rsidR="00BF2E7A" w:rsidRDefault="00BF2E7A" w:rsidP="00BF2E7A">
      <w:pPr>
        <w:spacing w:after="0" w:line="264" w:lineRule="auto"/>
        <w:rPr>
          <w:rFonts w:cstheme="minorHAnsi"/>
          <w:color w:val="222222"/>
          <w:lang w:val="en-GB"/>
        </w:rPr>
      </w:pPr>
    </w:p>
    <w:p w14:paraId="36AD3123" w14:textId="77777777" w:rsidR="00BF2E7A" w:rsidRPr="00BF2E7A" w:rsidRDefault="00BF2E7A" w:rsidP="00BF2E7A">
      <w:pPr>
        <w:spacing w:after="0" w:line="264" w:lineRule="auto"/>
        <w:rPr>
          <w:rFonts w:cstheme="minorHAnsi"/>
          <w:color w:val="222222"/>
          <w:lang w:val="en-GB"/>
        </w:rPr>
      </w:pPr>
    </w:p>
    <w:p w14:paraId="2D42EBA0" w14:textId="77777777" w:rsidR="00BF2E7A" w:rsidRPr="00BF2E7A" w:rsidRDefault="00BF2E7A" w:rsidP="00BF2E7A">
      <w:pPr>
        <w:spacing w:after="0" w:line="264" w:lineRule="auto"/>
        <w:rPr>
          <w:rFonts w:cstheme="minorHAnsi"/>
          <w:b/>
          <w:color w:val="222222"/>
          <w:lang w:val="en-GB"/>
        </w:rPr>
      </w:pPr>
      <w:proofErr w:type="spellStart"/>
      <w:r w:rsidRPr="00BF2E7A">
        <w:rPr>
          <w:rFonts w:cstheme="minorHAnsi"/>
          <w:b/>
          <w:color w:val="222222"/>
          <w:lang w:val="en-GB"/>
        </w:rPr>
        <w:t>Revisor</w:t>
      </w:r>
      <w:proofErr w:type="spellEnd"/>
      <w:r w:rsidRPr="00BF2E7A">
        <w:rPr>
          <w:rFonts w:cstheme="minorHAnsi"/>
          <w:b/>
          <w:color w:val="222222"/>
          <w:lang w:val="en-GB"/>
        </w:rPr>
        <w:t xml:space="preserve"> B </w:t>
      </w:r>
      <w:proofErr w:type="spellStart"/>
      <w:r w:rsidRPr="00BF2E7A">
        <w:rPr>
          <w:rFonts w:cstheme="minorHAnsi"/>
          <w:b/>
          <w:color w:val="222222"/>
          <w:lang w:val="en-GB"/>
        </w:rPr>
        <w:t>comentário</w:t>
      </w:r>
      <w:proofErr w:type="spellEnd"/>
      <w:r w:rsidRPr="00BF2E7A">
        <w:rPr>
          <w:rFonts w:cstheme="minorHAnsi"/>
          <w:b/>
          <w:color w:val="222222"/>
          <w:lang w:val="en-GB"/>
        </w:rPr>
        <w:t xml:space="preserve"> 4:</w:t>
      </w:r>
    </w:p>
    <w:p w14:paraId="7B561FC7" w14:textId="77777777" w:rsidR="00BF2E7A" w:rsidRPr="00BF2E7A" w:rsidRDefault="00BF2E7A" w:rsidP="00BF2E7A">
      <w:pPr>
        <w:spacing w:after="0" w:line="264" w:lineRule="auto"/>
        <w:ind w:left="708"/>
        <w:rPr>
          <w:rFonts w:cstheme="minorHAnsi"/>
          <w:color w:val="222222"/>
          <w:lang w:val="en-GB"/>
        </w:rPr>
      </w:pPr>
      <w:r w:rsidRPr="00BF2E7A">
        <w:rPr>
          <w:rFonts w:cstheme="minorHAnsi"/>
          <w:color w:val="222222"/>
          <w:lang w:val="en-GB"/>
        </w:rPr>
        <w:t>Results - Frequency of the less common variants in the G21 group: “1.94%” should be replaced by “1.96%” and “0.27%” by “0.28%”.</w:t>
      </w:r>
    </w:p>
    <w:p w14:paraId="320E2083" w14:textId="77777777" w:rsidR="00BF2E7A" w:rsidRPr="00BF2E7A" w:rsidRDefault="00BF2E7A" w:rsidP="00BF2E7A">
      <w:pPr>
        <w:spacing w:after="0" w:line="264" w:lineRule="auto"/>
        <w:rPr>
          <w:rFonts w:cstheme="minorHAnsi"/>
          <w:b/>
          <w:color w:val="222222"/>
          <w:lang w:val="en-GB"/>
        </w:rPr>
      </w:pPr>
      <w:proofErr w:type="spellStart"/>
      <w:r w:rsidRPr="00BF2E7A">
        <w:rPr>
          <w:rFonts w:cstheme="minorHAnsi"/>
          <w:b/>
          <w:color w:val="222222"/>
          <w:lang w:val="en-GB"/>
        </w:rPr>
        <w:t>Resposta</w:t>
      </w:r>
      <w:proofErr w:type="spellEnd"/>
      <w:r w:rsidRPr="00BF2E7A">
        <w:rPr>
          <w:rFonts w:cstheme="minorHAnsi"/>
          <w:b/>
          <w:color w:val="222222"/>
          <w:lang w:val="en-GB"/>
        </w:rPr>
        <w:t>:</w:t>
      </w:r>
    </w:p>
    <w:p w14:paraId="630207F2" w14:textId="77777777" w:rsidR="0007405A" w:rsidRDefault="00BF2E7A" w:rsidP="006459ED">
      <w:pPr>
        <w:spacing w:after="0" w:line="264" w:lineRule="auto"/>
        <w:ind w:left="708"/>
        <w:rPr>
          <w:rFonts w:cstheme="minorHAnsi"/>
          <w:color w:val="222222"/>
          <w:lang w:val="en-GB"/>
        </w:rPr>
      </w:pPr>
      <w:r w:rsidRPr="003713F8">
        <w:rPr>
          <w:rFonts w:cstheme="minorHAnsi"/>
          <w:color w:val="222222"/>
          <w:u w:val="single"/>
          <w:lang w:val="en-GB"/>
        </w:rPr>
        <w:t>Replace 1.94% by 1.96%</w:t>
      </w:r>
      <w:r w:rsidR="003713F8">
        <w:rPr>
          <w:rFonts w:cstheme="minorHAnsi"/>
          <w:color w:val="222222"/>
          <w:lang w:val="en-GB"/>
        </w:rPr>
        <w:t xml:space="preserve"> - </w:t>
      </w:r>
      <w:r w:rsidR="0007405A">
        <w:rPr>
          <w:rFonts w:cstheme="minorHAnsi"/>
          <w:color w:val="222222"/>
          <w:lang w:val="en-GB"/>
        </w:rPr>
        <w:t xml:space="preserve">This suggestion relies on the fact that </w:t>
      </w:r>
      <w:r w:rsidRPr="00BF2E7A">
        <w:rPr>
          <w:rFonts w:cstheme="minorHAnsi"/>
          <w:color w:val="222222"/>
          <w:lang w:val="en-GB"/>
        </w:rPr>
        <w:t xml:space="preserve">a carrier rate of 1 in 51 corresponds to 1.96%. However, the carrier rate of 1 in 51 is actually an </w:t>
      </w:r>
      <w:r w:rsidR="003713F8">
        <w:rPr>
          <w:rFonts w:cstheme="minorHAnsi"/>
          <w:color w:val="222222"/>
          <w:lang w:val="en-GB"/>
        </w:rPr>
        <w:t xml:space="preserve">approximation of the </w:t>
      </w:r>
      <w:r w:rsidRPr="00BF2E7A">
        <w:rPr>
          <w:rFonts w:cstheme="minorHAnsi"/>
          <w:color w:val="222222"/>
          <w:lang w:val="en-GB"/>
        </w:rPr>
        <w:t>proportion of 7 in 360</w:t>
      </w:r>
      <w:r w:rsidR="0007405A">
        <w:rPr>
          <w:rFonts w:cstheme="minorHAnsi"/>
          <w:color w:val="222222"/>
          <w:lang w:val="en-GB"/>
        </w:rPr>
        <w:t xml:space="preserve"> (which equals 1.94%)</w:t>
      </w:r>
      <w:r w:rsidRPr="00BF2E7A">
        <w:rPr>
          <w:rFonts w:cstheme="minorHAnsi"/>
          <w:color w:val="222222"/>
          <w:lang w:val="en-GB"/>
        </w:rPr>
        <w:t xml:space="preserve">. </w:t>
      </w:r>
      <w:r w:rsidR="0007405A">
        <w:rPr>
          <w:rFonts w:cstheme="minorHAnsi"/>
          <w:color w:val="222222"/>
          <w:lang w:val="en-GB"/>
        </w:rPr>
        <w:t>In fact, for the sake of making</w:t>
      </w:r>
      <w:r w:rsidRPr="00BF2E7A">
        <w:rPr>
          <w:rFonts w:cstheme="minorHAnsi"/>
          <w:color w:val="222222"/>
          <w:lang w:val="en-GB"/>
        </w:rPr>
        <w:t xml:space="preserve"> the different variants’ carrier rates easily comparable, we chose to present them all in the format “1 in …”, hence the approximation.</w:t>
      </w:r>
      <w:r w:rsidR="0007405A">
        <w:rPr>
          <w:rFonts w:cstheme="minorHAnsi"/>
          <w:color w:val="222222"/>
          <w:lang w:val="en-GB"/>
        </w:rPr>
        <w:t xml:space="preserve"> </w:t>
      </w:r>
      <w:r w:rsidR="006459ED">
        <w:rPr>
          <w:rFonts w:cstheme="minorHAnsi"/>
          <w:color w:val="222222"/>
          <w:lang w:val="en-GB"/>
        </w:rPr>
        <w:t>Under these circumstances</w:t>
      </w:r>
      <w:r w:rsidR="0007405A">
        <w:rPr>
          <w:rFonts w:cstheme="minorHAnsi"/>
          <w:color w:val="222222"/>
          <w:lang w:val="en-GB"/>
        </w:rPr>
        <w:t xml:space="preserve">, </w:t>
      </w:r>
      <w:r w:rsidRPr="00BF2E7A">
        <w:rPr>
          <w:rFonts w:cstheme="minorHAnsi"/>
          <w:color w:val="222222"/>
          <w:lang w:val="en-GB"/>
        </w:rPr>
        <w:t>instead of replacing 1.94% (the most rigorous percentage) for 1.96%, we clarified that 1 in 51 is</w:t>
      </w:r>
      <w:r w:rsidR="006459ED">
        <w:rPr>
          <w:rFonts w:cstheme="minorHAnsi"/>
          <w:color w:val="222222"/>
          <w:lang w:val="en-GB"/>
        </w:rPr>
        <w:t xml:space="preserve"> an approximated carrier rate.</w:t>
      </w:r>
    </w:p>
    <w:p w14:paraId="5FF7BE42" w14:textId="77777777" w:rsidR="006459ED" w:rsidRDefault="006459ED" w:rsidP="006459ED">
      <w:pPr>
        <w:spacing w:after="0" w:line="264" w:lineRule="auto"/>
        <w:ind w:left="708"/>
        <w:rPr>
          <w:rFonts w:cstheme="minorHAnsi"/>
          <w:color w:val="222222"/>
          <w:lang w:val="en-GB"/>
        </w:rPr>
      </w:pPr>
    </w:p>
    <w:p w14:paraId="3E4AC0AB" w14:textId="77777777" w:rsidR="00BF2E7A" w:rsidRDefault="00BF2E7A" w:rsidP="0007405A">
      <w:pPr>
        <w:spacing w:after="0" w:line="264" w:lineRule="auto"/>
        <w:ind w:left="708"/>
        <w:rPr>
          <w:rFonts w:cstheme="minorHAnsi"/>
          <w:color w:val="222222"/>
          <w:lang w:val="en-GB"/>
        </w:rPr>
      </w:pPr>
      <w:r w:rsidRPr="0007405A">
        <w:rPr>
          <w:rFonts w:cstheme="minorHAnsi"/>
          <w:color w:val="222222"/>
          <w:u w:val="single"/>
          <w:lang w:val="en-GB"/>
        </w:rPr>
        <w:t>Replace 0.27% by 0.28%</w:t>
      </w:r>
      <w:r w:rsidRPr="00BF2E7A">
        <w:rPr>
          <w:rFonts w:cstheme="minorHAnsi"/>
          <w:color w:val="222222"/>
          <w:lang w:val="en-GB"/>
        </w:rPr>
        <w:t xml:space="preserve"> - This was actually an error, which was corrected in the new version.</w:t>
      </w:r>
    </w:p>
    <w:p w14:paraId="5E280417" w14:textId="77777777" w:rsidR="003938FA" w:rsidRDefault="003938FA" w:rsidP="0007405A">
      <w:pPr>
        <w:spacing w:after="0" w:line="264" w:lineRule="auto"/>
        <w:ind w:left="708"/>
        <w:rPr>
          <w:rFonts w:cstheme="minorHAnsi"/>
          <w:color w:val="222222"/>
          <w:lang w:val="en-GB"/>
        </w:rPr>
      </w:pPr>
    </w:p>
    <w:p w14:paraId="4031C451" w14:textId="793BD4F0" w:rsidR="003938FA" w:rsidRPr="00BF2E7A" w:rsidRDefault="003938FA" w:rsidP="003938FA">
      <w:pPr>
        <w:spacing w:after="0" w:line="264" w:lineRule="auto"/>
        <w:ind w:left="708"/>
        <w:rPr>
          <w:rFonts w:cstheme="minorHAnsi"/>
          <w:color w:val="222222"/>
          <w:lang w:val="en-GB"/>
        </w:rPr>
      </w:pPr>
      <w:r>
        <w:rPr>
          <w:rFonts w:cstheme="minorHAnsi"/>
          <w:color w:val="222222"/>
          <w:lang w:val="en-GB"/>
        </w:rPr>
        <w:t>[</w:t>
      </w:r>
      <w:proofErr w:type="gramStart"/>
      <w:r>
        <w:rPr>
          <w:rFonts w:cstheme="minorHAnsi"/>
          <w:color w:val="222222"/>
          <w:lang w:val="en-GB"/>
        </w:rPr>
        <w:t>alterations</w:t>
      </w:r>
      <w:proofErr w:type="gramEnd"/>
      <w:r>
        <w:rPr>
          <w:rFonts w:cstheme="minorHAnsi"/>
          <w:color w:val="222222"/>
          <w:lang w:val="en-GB"/>
        </w:rPr>
        <w:t xml:space="preserve"> </w:t>
      </w:r>
      <w:r w:rsidRPr="003938FA">
        <w:rPr>
          <w:rFonts w:cstheme="minorHAnsi"/>
          <w:color w:val="222222"/>
          <w:highlight w:val="yellow"/>
          <w:lang w:val="en-GB"/>
        </w:rPr>
        <w:t>hig</w:t>
      </w:r>
      <w:r>
        <w:rPr>
          <w:rFonts w:cstheme="minorHAnsi"/>
          <w:color w:val="222222"/>
          <w:highlight w:val="yellow"/>
          <w:lang w:val="en-GB"/>
        </w:rPr>
        <w:t>hlighted in</w:t>
      </w:r>
      <w:r w:rsidRPr="003938FA">
        <w:rPr>
          <w:rFonts w:cstheme="minorHAnsi"/>
          <w:color w:val="222222"/>
          <w:highlight w:val="yellow"/>
          <w:lang w:val="en-GB"/>
        </w:rPr>
        <w:t xml:space="preserve"> yellow</w:t>
      </w:r>
      <w:r>
        <w:rPr>
          <w:rFonts w:cstheme="minorHAnsi"/>
          <w:color w:val="222222"/>
          <w:lang w:val="en-GB"/>
        </w:rPr>
        <w:t xml:space="preserve"> in the manuscript]</w:t>
      </w:r>
    </w:p>
    <w:p w14:paraId="54CE4007" w14:textId="77777777" w:rsidR="00BF2E7A" w:rsidRDefault="00BF2E7A" w:rsidP="00BF2E7A">
      <w:pPr>
        <w:spacing w:after="0" w:line="264" w:lineRule="auto"/>
        <w:rPr>
          <w:rFonts w:cstheme="minorHAnsi"/>
          <w:color w:val="222222"/>
          <w:lang w:val="en-GB"/>
        </w:rPr>
      </w:pPr>
      <w:r w:rsidRPr="00BF2E7A">
        <w:rPr>
          <w:rFonts w:cstheme="minorHAnsi"/>
          <w:color w:val="222222"/>
          <w:lang w:val="en-GB"/>
        </w:rPr>
        <w:tab/>
      </w:r>
    </w:p>
    <w:p w14:paraId="077B3991" w14:textId="77777777" w:rsidR="006459ED" w:rsidRPr="00BF2E7A" w:rsidRDefault="006459ED" w:rsidP="00BF2E7A">
      <w:pPr>
        <w:spacing w:after="0" w:line="264" w:lineRule="auto"/>
        <w:rPr>
          <w:rFonts w:cstheme="minorHAnsi"/>
          <w:color w:val="222222"/>
          <w:lang w:val="en-GB"/>
        </w:rPr>
      </w:pPr>
    </w:p>
    <w:p w14:paraId="1D5C2E2B" w14:textId="77777777" w:rsidR="006459ED" w:rsidRPr="006459ED" w:rsidRDefault="00BF2E7A" w:rsidP="00BF2E7A">
      <w:pPr>
        <w:spacing w:after="0" w:line="264" w:lineRule="auto"/>
        <w:rPr>
          <w:rFonts w:cstheme="minorHAnsi"/>
          <w:b/>
          <w:color w:val="222222"/>
        </w:rPr>
      </w:pPr>
      <w:r w:rsidRPr="006459ED">
        <w:rPr>
          <w:rFonts w:cstheme="minorHAnsi"/>
          <w:b/>
          <w:color w:val="222222"/>
        </w:rPr>
        <w:t>Revisor E comentário 1:</w:t>
      </w:r>
      <w:r w:rsidRPr="006459ED">
        <w:rPr>
          <w:rFonts w:cstheme="minorHAnsi"/>
          <w:b/>
          <w:color w:val="222222"/>
        </w:rPr>
        <w:tab/>
      </w:r>
    </w:p>
    <w:p w14:paraId="7463EDD3" w14:textId="77777777" w:rsidR="00BF2E7A" w:rsidRPr="00BF2E7A" w:rsidRDefault="00BF2E7A" w:rsidP="006459ED">
      <w:pPr>
        <w:spacing w:after="0" w:line="264" w:lineRule="auto"/>
        <w:ind w:left="708"/>
        <w:rPr>
          <w:rFonts w:cstheme="minorHAnsi"/>
          <w:color w:val="222222"/>
        </w:rPr>
      </w:pPr>
      <w:r w:rsidRPr="00BF2E7A">
        <w:rPr>
          <w:rFonts w:cstheme="minorHAnsi"/>
          <w:color w:val="222222"/>
        </w:rPr>
        <w:t xml:space="preserve">Recomendaria aos autores que clarificassem ao longo do artigo os critérios utilizados para definição de "normal </w:t>
      </w:r>
      <w:proofErr w:type="spellStart"/>
      <w:r w:rsidRPr="00BF2E7A">
        <w:rPr>
          <w:rFonts w:cstheme="minorHAnsi"/>
          <w:color w:val="222222"/>
        </w:rPr>
        <w:t>audition</w:t>
      </w:r>
      <w:proofErr w:type="spellEnd"/>
      <w:r w:rsidRPr="00BF2E7A">
        <w:rPr>
          <w:rFonts w:cstheme="minorHAnsi"/>
          <w:color w:val="222222"/>
        </w:rPr>
        <w:t>", "</w:t>
      </w:r>
      <w:proofErr w:type="spellStart"/>
      <w:r w:rsidRPr="00BF2E7A">
        <w:rPr>
          <w:rFonts w:cstheme="minorHAnsi"/>
          <w:color w:val="222222"/>
        </w:rPr>
        <w:t>profound</w:t>
      </w:r>
      <w:proofErr w:type="spellEnd"/>
      <w:r w:rsidRPr="00BF2E7A">
        <w:rPr>
          <w:rFonts w:cstheme="minorHAnsi"/>
          <w:color w:val="222222"/>
        </w:rPr>
        <w:t>" "</w:t>
      </w:r>
      <w:proofErr w:type="spellStart"/>
      <w:r w:rsidRPr="00BF2E7A">
        <w:rPr>
          <w:rFonts w:cstheme="minorHAnsi"/>
          <w:color w:val="222222"/>
        </w:rPr>
        <w:t>severe</w:t>
      </w:r>
      <w:proofErr w:type="spellEnd"/>
      <w:r w:rsidRPr="00BF2E7A">
        <w:rPr>
          <w:rFonts w:cstheme="minorHAnsi"/>
          <w:color w:val="222222"/>
        </w:rPr>
        <w:t>", "</w:t>
      </w:r>
      <w:proofErr w:type="spellStart"/>
      <w:r w:rsidRPr="00BF2E7A">
        <w:rPr>
          <w:rFonts w:cstheme="minorHAnsi"/>
          <w:color w:val="222222"/>
        </w:rPr>
        <w:t>mild</w:t>
      </w:r>
      <w:proofErr w:type="spellEnd"/>
      <w:r w:rsidRPr="00BF2E7A">
        <w:rPr>
          <w:rFonts w:cstheme="minorHAnsi"/>
          <w:color w:val="222222"/>
        </w:rPr>
        <w:t xml:space="preserve">" </w:t>
      </w:r>
      <w:proofErr w:type="spellStart"/>
      <w:r w:rsidRPr="00BF2E7A">
        <w:rPr>
          <w:rFonts w:cstheme="minorHAnsi"/>
          <w:color w:val="222222"/>
        </w:rPr>
        <w:t>and</w:t>
      </w:r>
      <w:proofErr w:type="spellEnd"/>
      <w:r w:rsidRPr="00BF2E7A">
        <w:rPr>
          <w:rFonts w:cstheme="minorHAnsi"/>
          <w:color w:val="222222"/>
        </w:rPr>
        <w:t xml:space="preserve"> "</w:t>
      </w:r>
      <w:proofErr w:type="spellStart"/>
      <w:r w:rsidRPr="00BF2E7A">
        <w:rPr>
          <w:rFonts w:cstheme="minorHAnsi"/>
          <w:color w:val="222222"/>
        </w:rPr>
        <w:t>moderate</w:t>
      </w:r>
      <w:proofErr w:type="spellEnd"/>
      <w:r w:rsidRPr="00BF2E7A">
        <w:rPr>
          <w:rFonts w:cstheme="minorHAnsi"/>
          <w:color w:val="222222"/>
        </w:rPr>
        <w:t>" o que poderia, eventualmente, permitir correlações genótipo-fenótipo</w:t>
      </w:r>
      <w:r w:rsidR="00875783">
        <w:rPr>
          <w:rFonts w:cstheme="minorHAnsi"/>
          <w:color w:val="222222"/>
        </w:rPr>
        <w:t>.</w:t>
      </w:r>
    </w:p>
    <w:p w14:paraId="38A7BF6C" w14:textId="77777777" w:rsidR="006459ED" w:rsidRDefault="00BF2E7A" w:rsidP="00BF2E7A">
      <w:pPr>
        <w:spacing w:after="0" w:line="264" w:lineRule="auto"/>
        <w:rPr>
          <w:rFonts w:cstheme="minorHAnsi"/>
          <w:color w:val="222222"/>
        </w:rPr>
      </w:pPr>
      <w:r w:rsidRPr="006459ED">
        <w:rPr>
          <w:rFonts w:cstheme="minorHAnsi"/>
          <w:b/>
          <w:color w:val="222222"/>
        </w:rPr>
        <w:t>Resposta:</w:t>
      </w:r>
    </w:p>
    <w:p w14:paraId="1667712C" w14:textId="6C635193" w:rsidR="00BF2E7A" w:rsidRDefault="00BF2E7A" w:rsidP="006459ED">
      <w:pPr>
        <w:spacing w:after="0" w:line="264" w:lineRule="auto"/>
        <w:ind w:left="708"/>
        <w:rPr>
          <w:rFonts w:cstheme="minorHAnsi"/>
          <w:color w:val="222222"/>
          <w:lang w:val="en-GB"/>
        </w:rPr>
      </w:pPr>
      <w:r w:rsidRPr="00BF2E7A">
        <w:rPr>
          <w:rFonts w:cstheme="minorHAnsi"/>
          <w:color w:val="222222"/>
        </w:rPr>
        <w:t>Procedemos à clarificação dos critérios nos parágrafos relativos à variante p.Ans206Ser (em que a</w:t>
      </w:r>
      <w:r w:rsidR="00875783">
        <w:rPr>
          <w:rFonts w:cstheme="minorHAnsi"/>
          <w:color w:val="222222"/>
        </w:rPr>
        <w:t xml:space="preserve"> correlação genótipo-fenótipo é </w:t>
      </w:r>
      <w:r w:rsidRPr="00BF2E7A">
        <w:rPr>
          <w:rFonts w:cstheme="minorHAnsi"/>
          <w:color w:val="222222"/>
        </w:rPr>
        <w:t>relevante) b</w:t>
      </w:r>
      <w:r w:rsidR="006459ED">
        <w:rPr>
          <w:rFonts w:cstheme="minorHAnsi"/>
          <w:color w:val="222222"/>
        </w:rPr>
        <w:t>em como na</w:t>
      </w:r>
      <w:r w:rsidR="00B05671">
        <w:rPr>
          <w:rFonts w:cstheme="minorHAnsi"/>
          <w:color w:val="222222"/>
        </w:rPr>
        <w:t>s legendas da</w:t>
      </w:r>
      <w:r w:rsidR="006459ED">
        <w:rPr>
          <w:rFonts w:cstheme="minorHAnsi"/>
          <w:color w:val="222222"/>
        </w:rPr>
        <w:t xml:space="preserve"> tabela 2 e </w:t>
      </w:r>
      <w:r w:rsidR="00B05671">
        <w:rPr>
          <w:rFonts w:cstheme="minorHAnsi"/>
          <w:color w:val="222222"/>
        </w:rPr>
        <w:t xml:space="preserve">da </w:t>
      </w:r>
      <w:bookmarkStart w:id="0" w:name="_GoBack"/>
      <w:bookmarkEnd w:id="0"/>
      <w:r w:rsidR="006459ED">
        <w:rPr>
          <w:rFonts w:cstheme="minorHAnsi"/>
          <w:color w:val="222222"/>
        </w:rPr>
        <w:t xml:space="preserve">figura 1. </w:t>
      </w:r>
      <w:proofErr w:type="spellStart"/>
      <w:r w:rsidR="006459ED">
        <w:rPr>
          <w:rFonts w:cstheme="minorHAnsi"/>
          <w:color w:val="222222"/>
          <w:lang w:val="en-GB"/>
        </w:rPr>
        <w:t>Ademais</w:t>
      </w:r>
      <w:proofErr w:type="spellEnd"/>
      <w:r w:rsidRPr="00BF2E7A">
        <w:rPr>
          <w:rFonts w:cstheme="minorHAnsi"/>
          <w:color w:val="222222"/>
          <w:lang w:val="en-GB"/>
        </w:rPr>
        <w:t xml:space="preserve">, </w:t>
      </w:r>
      <w:proofErr w:type="spellStart"/>
      <w:r w:rsidRPr="00BF2E7A">
        <w:rPr>
          <w:rFonts w:cstheme="minorHAnsi"/>
          <w:color w:val="222222"/>
          <w:lang w:val="en-GB"/>
        </w:rPr>
        <w:t>os</w:t>
      </w:r>
      <w:proofErr w:type="spellEnd"/>
      <w:r w:rsidRPr="00BF2E7A">
        <w:rPr>
          <w:rFonts w:cstheme="minorHAnsi"/>
          <w:color w:val="222222"/>
          <w:lang w:val="en-GB"/>
        </w:rPr>
        <w:t xml:space="preserve"> </w:t>
      </w:r>
      <w:proofErr w:type="spellStart"/>
      <w:r w:rsidRPr="00BF2E7A">
        <w:rPr>
          <w:rFonts w:cstheme="minorHAnsi"/>
          <w:color w:val="222222"/>
          <w:lang w:val="en-GB"/>
        </w:rPr>
        <w:t>critérios</w:t>
      </w:r>
      <w:proofErr w:type="spellEnd"/>
      <w:r w:rsidRPr="00BF2E7A">
        <w:rPr>
          <w:rFonts w:cstheme="minorHAnsi"/>
          <w:color w:val="222222"/>
          <w:lang w:val="en-GB"/>
        </w:rPr>
        <w:t xml:space="preserve"> de </w:t>
      </w:r>
      <w:proofErr w:type="spellStart"/>
      <w:r w:rsidRPr="00BF2E7A">
        <w:rPr>
          <w:rFonts w:cstheme="minorHAnsi"/>
          <w:color w:val="222222"/>
          <w:lang w:val="en-GB"/>
        </w:rPr>
        <w:t>classificação</w:t>
      </w:r>
      <w:proofErr w:type="spellEnd"/>
      <w:r w:rsidRPr="00BF2E7A">
        <w:rPr>
          <w:rFonts w:cstheme="minorHAnsi"/>
          <w:color w:val="222222"/>
          <w:lang w:val="en-GB"/>
        </w:rPr>
        <w:t xml:space="preserve"> </w:t>
      </w:r>
      <w:proofErr w:type="spellStart"/>
      <w:r w:rsidRPr="00BF2E7A">
        <w:rPr>
          <w:rFonts w:cstheme="minorHAnsi"/>
          <w:color w:val="222222"/>
          <w:lang w:val="en-GB"/>
        </w:rPr>
        <w:t>estão</w:t>
      </w:r>
      <w:proofErr w:type="spellEnd"/>
      <w:r w:rsidRPr="00BF2E7A">
        <w:rPr>
          <w:rFonts w:cstheme="minorHAnsi"/>
          <w:color w:val="222222"/>
          <w:lang w:val="en-GB"/>
        </w:rPr>
        <w:t xml:space="preserve"> </w:t>
      </w:r>
      <w:proofErr w:type="spellStart"/>
      <w:r w:rsidRPr="00BF2E7A">
        <w:rPr>
          <w:rFonts w:cstheme="minorHAnsi"/>
          <w:color w:val="222222"/>
          <w:lang w:val="en-GB"/>
        </w:rPr>
        <w:t>descritos</w:t>
      </w:r>
      <w:proofErr w:type="spellEnd"/>
      <w:r w:rsidRPr="00BF2E7A">
        <w:rPr>
          <w:rFonts w:cstheme="minorHAnsi"/>
          <w:color w:val="222222"/>
          <w:lang w:val="en-GB"/>
        </w:rPr>
        <w:t xml:space="preserve"> </w:t>
      </w:r>
      <w:proofErr w:type="spellStart"/>
      <w:r w:rsidRPr="00BF2E7A">
        <w:rPr>
          <w:rFonts w:cstheme="minorHAnsi"/>
          <w:color w:val="222222"/>
          <w:lang w:val="en-GB"/>
        </w:rPr>
        <w:t>na</w:t>
      </w:r>
      <w:proofErr w:type="spellEnd"/>
      <w:r w:rsidRPr="00BF2E7A">
        <w:rPr>
          <w:rFonts w:cstheme="minorHAnsi"/>
          <w:color w:val="222222"/>
          <w:lang w:val="en-GB"/>
        </w:rPr>
        <w:t xml:space="preserve"> </w:t>
      </w:r>
      <w:proofErr w:type="spellStart"/>
      <w:r w:rsidRPr="00BF2E7A">
        <w:rPr>
          <w:rFonts w:cstheme="minorHAnsi"/>
          <w:color w:val="222222"/>
          <w:lang w:val="en-GB"/>
        </w:rPr>
        <w:t>secção</w:t>
      </w:r>
      <w:proofErr w:type="spellEnd"/>
      <w:r w:rsidRPr="00BF2E7A">
        <w:rPr>
          <w:rFonts w:cstheme="minorHAnsi"/>
          <w:color w:val="222222"/>
          <w:lang w:val="en-GB"/>
        </w:rPr>
        <w:t xml:space="preserve"> “Material and Methods”:  «</w:t>
      </w:r>
      <w:r w:rsidR="00D32BFD" w:rsidRPr="00D32BFD">
        <w:rPr>
          <w:lang w:val="en-GB"/>
        </w:rPr>
        <w:t>The severity of SNHL was classified by the pure tone average (PTA) of 0.5, 1, 2 and 4 kHz thresholds: PTA&lt;20 dB was defined as normal hearing, 21-40 dB as mild SNHL, 41-70 dB as moderate SNHL, 71-95 dB as severe SNHL and PTA&gt;95 dB as profound SNHL</w:t>
      </w:r>
      <w:proofErr w:type="gramStart"/>
      <w:r w:rsidR="00D32BFD" w:rsidRPr="00D32BFD">
        <w:rPr>
          <w:lang w:val="en-GB"/>
        </w:rPr>
        <w:t>.</w:t>
      </w:r>
      <w:r w:rsidRPr="00D32BFD">
        <w:rPr>
          <w:rFonts w:cstheme="minorHAnsi"/>
          <w:color w:val="222222"/>
          <w:lang w:val="en-GB"/>
        </w:rPr>
        <w:t>»</w:t>
      </w:r>
      <w:proofErr w:type="gramEnd"/>
      <w:r w:rsidRPr="00D32BFD">
        <w:rPr>
          <w:rFonts w:cstheme="minorHAnsi"/>
          <w:color w:val="222222"/>
          <w:lang w:val="en-GB"/>
        </w:rPr>
        <w:t>.</w:t>
      </w:r>
    </w:p>
    <w:p w14:paraId="6BE847BA" w14:textId="77777777" w:rsidR="003938FA" w:rsidRDefault="003938FA" w:rsidP="006459ED">
      <w:pPr>
        <w:spacing w:after="0" w:line="264" w:lineRule="auto"/>
        <w:ind w:left="708"/>
        <w:rPr>
          <w:rFonts w:cstheme="minorHAnsi"/>
          <w:color w:val="222222"/>
          <w:lang w:val="en-GB"/>
        </w:rPr>
      </w:pPr>
    </w:p>
    <w:p w14:paraId="49149AD0" w14:textId="6C776CA4" w:rsidR="003938FA" w:rsidRPr="003938FA" w:rsidRDefault="003938FA" w:rsidP="006459ED">
      <w:pPr>
        <w:spacing w:after="0" w:line="264" w:lineRule="auto"/>
        <w:ind w:left="708"/>
        <w:rPr>
          <w:rFonts w:cstheme="minorHAnsi"/>
          <w:color w:val="222222"/>
        </w:rPr>
      </w:pPr>
      <w:r w:rsidRPr="003938FA">
        <w:rPr>
          <w:rFonts w:cstheme="minorHAnsi"/>
          <w:color w:val="222222"/>
        </w:rPr>
        <w:t>[</w:t>
      </w:r>
      <w:r>
        <w:rPr>
          <w:rFonts w:cstheme="minorHAnsi"/>
          <w:color w:val="222222"/>
        </w:rPr>
        <w:t>altera</w:t>
      </w:r>
      <w:r w:rsidRPr="003938FA">
        <w:rPr>
          <w:rFonts w:cstheme="minorHAnsi"/>
          <w:color w:val="222222"/>
        </w:rPr>
        <w:t xml:space="preserve">ções em </w:t>
      </w:r>
      <w:r w:rsidRPr="003938FA">
        <w:rPr>
          <w:rFonts w:cstheme="minorHAnsi"/>
          <w:color w:val="222222"/>
          <w:highlight w:val="cyan"/>
        </w:rPr>
        <w:t>realçadas a azul</w:t>
      </w:r>
      <w:r w:rsidRPr="003938FA">
        <w:rPr>
          <w:rFonts w:cstheme="minorHAnsi"/>
          <w:color w:val="222222"/>
        </w:rPr>
        <w:t xml:space="preserve"> no manuscrito]</w:t>
      </w:r>
    </w:p>
    <w:p w14:paraId="196D5DC8" w14:textId="77777777" w:rsidR="00BF2E7A" w:rsidRPr="003938FA" w:rsidRDefault="00BF2E7A" w:rsidP="00BF2E7A">
      <w:pPr>
        <w:spacing w:after="0" w:line="264" w:lineRule="auto"/>
        <w:rPr>
          <w:rFonts w:cstheme="minorHAnsi"/>
          <w:color w:val="222222"/>
        </w:rPr>
      </w:pPr>
    </w:p>
    <w:p w14:paraId="13B38F5C" w14:textId="77777777" w:rsidR="00D32BFD" w:rsidRPr="003938FA" w:rsidRDefault="00D32BFD" w:rsidP="00BF2E7A">
      <w:pPr>
        <w:spacing w:after="0" w:line="264" w:lineRule="auto"/>
        <w:rPr>
          <w:rFonts w:cstheme="minorHAnsi"/>
          <w:color w:val="222222"/>
        </w:rPr>
      </w:pPr>
    </w:p>
    <w:p w14:paraId="6A8F7DC2" w14:textId="77777777" w:rsidR="00D32BFD" w:rsidRPr="00ED5866" w:rsidRDefault="00BF2E7A" w:rsidP="00BF2E7A">
      <w:pPr>
        <w:spacing w:after="0" w:line="264" w:lineRule="auto"/>
        <w:rPr>
          <w:rFonts w:cstheme="minorHAnsi"/>
        </w:rPr>
      </w:pPr>
      <w:r w:rsidRPr="00ED5866">
        <w:rPr>
          <w:rFonts w:cstheme="minorHAnsi"/>
          <w:b/>
        </w:rPr>
        <w:t>Editor nota 1:</w:t>
      </w:r>
    </w:p>
    <w:p w14:paraId="1DD8644E" w14:textId="77777777" w:rsidR="00BF2E7A" w:rsidRPr="00BF2E7A" w:rsidRDefault="00BF2E7A" w:rsidP="00D32BFD">
      <w:pPr>
        <w:spacing w:after="0" w:line="264" w:lineRule="auto"/>
        <w:ind w:left="708"/>
        <w:rPr>
          <w:rFonts w:cstheme="minorHAnsi"/>
          <w:color w:val="222222"/>
        </w:rPr>
      </w:pPr>
      <w:r w:rsidRPr="00BF2E7A">
        <w:rPr>
          <w:rFonts w:cstheme="minorHAnsi"/>
          <w:color w:val="222222"/>
        </w:rPr>
        <w:t>Com o objectivo de optimizar a legibilidade do seu artigo e assim incrementar potencialmente as citações do mesmo, recomendamos que os conteúdos redigidos em inglês sejam revistos por um "</w:t>
      </w:r>
      <w:proofErr w:type="spellStart"/>
      <w:r w:rsidRPr="00BF2E7A">
        <w:rPr>
          <w:rFonts w:cstheme="minorHAnsi"/>
          <w:color w:val="222222"/>
        </w:rPr>
        <w:t>native</w:t>
      </w:r>
      <w:proofErr w:type="spellEnd"/>
      <w:r w:rsidRPr="00BF2E7A">
        <w:rPr>
          <w:rFonts w:cstheme="minorHAnsi"/>
          <w:color w:val="222222"/>
        </w:rPr>
        <w:t xml:space="preserve"> speaker", tradutor qualificado ou empresa especializada em serviços de "</w:t>
      </w:r>
      <w:proofErr w:type="spellStart"/>
      <w:r w:rsidRPr="00BF2E7A">
        <w:rPr>
          <w:rFonts w:cstheme="minorHAnsi"/>
          <w:color w:val="222222"/>
        </w:rPr>
        <w:t>language</w:t>
      </w:r>
      <w:proofErr w:type="spellEnd"/>
      <w:r w:rsidRPr="00BF2E7A">
        <w:rPr>
          <w:rFonts w:cstheme="minorHAnsi"/>
          <w:color w:val="222222"/>
        </w:rPr>
        <w:t xml:space="preserve"> </w:t>
      </w:r>
      <w:proofErr w:type="spellStart"/>
      <w:r w:rsidRPr="00BF2E7A">
        <w:rPr>
          <w:rFonts w:cstheme="minorHAnsi"/>
          <w:color w:val="222222"/>
        </w:rPr>
        <w:t>polishing</w:t>
      </w:r>
      <w:proofErr w:type="spellEnd"/>
      <w:r w:rsidRPr="00BF2E7A">
        <w:rPr>
          <w:rFonts w:cstheme="minorHAnsi"/>
          <w:color w:val="222222"/>
        </w:rPr>
        <w:t>".</w:t>
      </w:r>
    </w:p>
    <w:p w14:paraId="118CBC3C" w14:textId="77777777" w:rsidR="00BF2E7A" w:rsidRPr="00D32BFD" w:rsidRDefault="00BF2E7A" w:rsidP="00BF2E7A">
      <w:pPr>
        <w:spacing w:after="0" w:line="264" w:lineRule="auto"/>
        <w:rPr>
          <w:rFonts w:cstheme="minorHAnsi"/>
          <w:b/>
          <w:color w:val="222222"/>
        </w:rPr>
      </w:pPr>
      <w:r w:rsidRPr="00D32BFD">
        <w:rPr>
          <w:rFonts w:cstheme="minorHAnsi"/>
          <w:b/>
          <w:color w:val="222222"/>
        </w:rPr>
        <w:lastRenderedPageBreak/>
        <w:t>Resposta:</w:t>
      </w:r>
      <w:r w:rsidRPr="00D32BFD">
        <w:rPr>
          <w:rFonts w:cstheme="minorHAnsi"/>
          <w:b/>
          <w:color w:val="222222"/>
        </w:rPr>
        <w:tab/>
      </w:r>
    </w:p>
    <w:p w14:paraId="5F1E109A" w14:textId="28DBD249" w:rsidR="00D32BFD" w:rsidRDefault="00ED5866" w:rsidP="00ED5866">
      <w:pPr>
        <w:spacing w:after="0" w:line="264" w:lineRule="auto"/>
        <w:ind w:left="708"/>
        <w:rPr>
          <w:rFonts w:cstheme="minorHAnsi"/>
          <w:color w:val="222222"/>
        </w:rPr>
      </w:pPr>
      <w:r>
        <w:rPr>
          <w:rFonts w:cstheme="minorHAnsi"/>
          <w:color w:val="222222"/>
        </w:rPr>
        <w:t>Foram corrigidos erros ortográficos/gramaticais/sintácticos e realizadas algumas alterações nesse sentido.</w:t>
      </w:r>
      <w:r w:rsidR="003938FA">
        <w:rPr>
          <w:rFonts w:cstheme="minorHAnsi"/>
          <w:color w:val="222222"/>
        </w:rPr>
        <w:t xml:space="preserve"> [visualizáveis através do registo de alterações do Word]</w:t>
      </w:r>
    </w:p>
    <w:p w14:paraId="1F6FD6BD" w14:textId="77777777" w:rsidR="00ED5866" w:rsidRDefault="00ED5866" w:rsidP="00BF2E7A">
      <w:pPr>
        <w:spacing w:after="0" w:line="264" w:lineRule="auto"/>
        <w:rPr>
          <w:rFonts w:cstheme="minorHAnsi"/>
          <w:color w:val="222222"/>
        </w:rPr>
      </w:pPr>
    </w:p>
    <w:p w14:paraId="208DCEA1" w14:textId="77777777" w:rsidR="00BF2E7A" w:rsidRPr="00BF2E7A" w:rsidRDefault="00BF2E7A" w:rsidP="00BF2E7A">
      <w:pPr>
        <w:spacing w:after="0" w:line="264" w:lineRule="auto"/>
        <w:rPr>
          <w:rFonts w:cstheme="minorHAnsi"/>
          <w:color w:val="222222"/>
        </w:rPr>
      </w:pPr>
      <w:r w:rsidRPr="00BF2E7A">
        <w:rPr>
          <w:rFonts w:cstheme="minorHAnsi"/>
          <w:color w:val="222222"/>
        </w:rPr>
        <w:tab/>
      </w:r>
    </w:p>
    <w:p w14:paraId="7B3CB247" w14:textId="77777777" w:rsidR="00D32BFD" w:rsidRDefault="00BF2E7A" w:rsidP="00BF2E7A">
      <w:pPr>
        <w:spacing w:after="0" w:line="264" w:lineRule="auto"/>
        <w:rPr>
          <w:rFonts w:cstheme="minorHAnsi"/>
          <w:color w:val="222222"/>
        </w:rPr>
      </w:pPr>
      <w:r w:rsidRPr="00D32BFD">
        <w:rPr>
          <w:rFonts w:cstheme="minorHAnsi"/>
          <w:b/>
          <w:color w:val="222222"/>
        </w:rPr>
        <w:t>Editor nota 2:</w:t>
      </w:r>
    </w:p>
    <w:p w14:paraId="62904C0C" w14:textId="77777777" w:rsidR="00BF2E7A" w:rsidRPr="00BF2E7A" w:rsidRDefault="00BF2E7A" w:rsidP="00D32BFD">
      <w:pPr>
        <w:spacing w:after="0" w:line="264" w:lineRule="auto"/>
        <w:ind w:left="708"/>
        <w:rPr>
          <w:rFonts w:cstheme="minorHAnsi"/>
          <w:color w:val="222222"/>
        </w:rPr>
      </w:pPr>
      <w:r w:rsidRPr="00BF2E7A">
        <w:rPr>
          <w:rFonts w:cstheme="minorHAnsi"/>
          <w:color w:val="222222"/>
        </w:rPr>
        <w:t xml:space="preserve">O resumo e o </w:t>
      </w:r>
      <w:proofErr w:type="spellStart"/>
      <w:r w:rsidRPr="00BF2E7A">
        <w:rPr>
          <w:rFonts w:cstheme="minorHAnsi"/>
          <w:color w:val="222222"/>
        </w:rPr>
        <w:t>abstract</w:t>
      </w:r>
      <w:proofErr w:type="spellEnd"/>
      <w:r w:rsidRPr="00BF2E7A">
        <w:rPr>
          <w:rFonts w:cstheme="minorHAnsi"/>
          <w:color w:val="222222"/>
        </w:rPr>
        <w:t xml:space="preserve"> deverão reflectir fielmente a estrutura do artigo, pelo que é necessário que incluam um parágrafo independente relativo à secção "Discussão".</w:t>
      </w:r>
    </w:p>
    <w:p w14:paraId="54C244BF" w14:textId="77777777" w:rsidR="00D32BFD" w:rsidRDefault="00BF2E7A" w:rsidP="00BF2E7A">
      <w:pPr>
        <w:spacing w:after="0" w:line="264" w:lineRule="auto"/>
        <w:rPr>
          <w:rFonts w:cstheme="minorHAnsi"/>
          <w:color w:val="222222"/>
        </w:rPr>
      </w:pPr>
      <w:r w:rsidRPr="00D32BFD">
        <w:rPr>
          <w:rFonts w:cstheme="minorHAnsi"/>
          <w:b/>
          <w:color w:val="222222"/>
        </w:rPr>
        <w:t>Resposta:</w:t>
      </w:r>
    </w:p>
    <w:p w14:paraId="25F8E25E" w14:textId="58110557" w:rsidR="003938FA" w:rsidRPr="00BF2E7A" w:rsidRDefault="00BF2E7A" w:rsidP="003938FA">
      <w:pPr>
        <w:spacing w:after="0" w:line="264" w:lineRule="auto"/>
        <w:ind w:left="708"/>
        <w:rPr>
          <w:rFonts w:cstheme="minorHAnsi"/>
          <w:color w:val="222222"/>
        </w:rPr>
      </w:pPr>
      <w:r w:rsidRPr="00BF2E7A">
        <w:rPr>
          <w:rFonts w:cstheme="minorHAnsi"/>
          <w:color w:val="222222"/>
        </w:rPr>
        <w:t>O “</w:t>
      </w:r>
      <w:proofErr w:type="spellStart"/>
      <w:r w:rsidRPr="00BF2E7A">
        <w:rPr>
          <w:rFonts w:cstheme="minorHAnsi"/>
          <w:color w:val="222222"/>
        </w:rPr>
        <w:t>abstract</w:t>
      </w:r>
      <w:proofErr w:type="spellEnd"/>
      <w:r w:rsidRPr="00BF2E7A">
        <w:rPr>
          <w:rFonts w:cstheme="minorHAnsi"/>
          <w:color w:val="222222"/>
        </w:rPr>
        <w:t>” foi modificado por forma a incluir “discussão” respeitando o limite de palavras.</w:t>
      </w:r>
    </w:p>
    <w:p w14:paraId="55A13E33" w14:textId="77777777" w:rsidR="00BF2E7A" w:rsidRDefault="00BF2E7A" w:rsidP="00BF2E7A">
      <w:pPr>
        <w:spacing w:after="0" w:line="264" w:lineRule="auto"/>
        <w:rPr>
          <w:rFonts w:cstheme="minorHAnsi"/>
          <w:color w:val="222222"/>
        </w:rPr>
      </w:pPr>
    </w:p>
    <w:p w14:paraId="25DC057E" w14:textId="77777777" w:rsidR="00D32BFD" w:rsidRPr="00BF2E7A" w:rsidRDefault="00D32BFD" w:rsidP="00BF2E7A">
      <w:pPr>
        <w:spacing w:after="0" w:line="264" w:lineRule="auto"/>
        <w:rPr>
          <w:rFonts w:cstheme="minorHAnsi"/>
          <w:color w:val="222222"/>
        </w:rPr>
      </w:pPr>
    </w:p>
    <w:p w14:paraId="04CB79E2" w14:textId="77777777" w:rsidR="00D32BFD" w:rsidRDefault="00BF2E7A" w:rsidP="00BF2E7A">
      <w:pPr>
        <w:spacing w:after="0" w:line="264" w:lineRule="auto"/>
        <w:rPr>
          <w:rFonts w:cstheme="minorHAnsi"/>
          <w:color w:val="222222"/>
        </w:rPr>
      </w:pPr>
      <w:r w:rsidRPr="00D32BFD">
        <w:rPr>
          <w:rFonts w:cstheme="minorHAnsi"/>
          <w:b/>
          <w:color w:val="222222"/>
        </w:rPr>
        <w:t>Editor nota 3:</w:t>
      </w:r>
    </w:p>
    <w:p w14:paraId="0D0F950B" w14:textId="77777777" w:rsidR="00BF2E7A" w:rsidRPr="00BF2E7A" w:rsidRDefault="00BF2E7A" w:rsidP="00D32BFD">
      <w:pPr>
        <w:spacing w:after="0" w:line="264" w:lineRule="auto"/>
        <w:ind w:left="708"/>
        <w:rPr>
          <w:rFonts w:cstheme="minorHAnsi"/>
          <w:color w:val="222222"/>
        </w:rPr>
      </w:pPr>
      <w:r w:rsidRPr="00BF2E7A">
        <w:rPr>
          <w:rFonts w:cstheme="minorHAnsi"/>
          <w:color w:val="222222"/>
        </w:rPr>
        <w:t xml:space="preserve">O resumo e o </w:t>
      </w:r>
      <w:proofErr w:type="spellStart"/>
      <w:r w:rsidRPr="00BF2E7A">
        <w:rPr>
          <w:rFonts w:cstheme="minorHAnsi"/>
          <w:color w:val="222222"/>
        </w:rPr>
        <w:t>abstract</w:t>
      </w:r>
      <w:proofErr w:type="spellEnd"/>
      <w:r w:rsidRPr="00BF2E7A">
        <w:rPr>
          <w:rFonts w:cstheme="minorHAnsi"/>
          <w:color w:val="222222"/>
        </w:rPr>
        <w:t xml:space="preserve"> não deverão incluir abreviaturas.</w:t>
      </w:r>
    </w:p>
    <w:p w14:paraId="29D5747B" w14:textId="77777777" w:rsidR="00D32BFD" w:rsidRPr="00D32BFD" w:rsidRDefault="00D32BFD" w:rsidP="00BF2E7A">
      <w:pPr>
        <w:spacing w:after="0" w:line="264" w:lineRule="auto"/>
        <w:rPr>
          <w:rFonts w:cstheme="minorHAnsi"/>
          <w:b/>
          <w:color w:val="222222"/>
        </w:rPr>
      </w:pPr>
      <w:r w:rsidRPr="00D32BFD">
        <w:rPr>
          <w:rFonts w:cstheme="minorHAnsi"/>
          <w:b/>
          <w:color w:val="222222"/>
        </w:rPr>
        <w:t>Resposta:</w:t>
      </w:r>
    </w:p>
    <w:p w14:paraId="7CE24FF9" w14:textId="77777777" w:rsidR="00BF2E7A" w:rsidRPr="00BF2E7A" w:rsidRDefault="00D32BFD" w:rsidP="00D32BFD">
      <w:pPr>
        <w:spacing w:after="0" w:line="264" w:lineRule="auto"/>
        <w:ind w:left="708"/>
        <w:rPr>
          <w:rFonts w:cstheme="minorHAnsi"/>
          <w:color w:val="222222"/>
        </w:rPr>
      </w:pPr>
      <w:r>
        <w:rPr>
          <w:rFonts w:cstheme="minorHAnsi"/>
          <w:color w:val="222222"/>
        </w:rPr>
        <w:t>As abreviaturas foram retiradas.</w:t>
      </w:r>
    </w:p>
    <w:p w14:paraId="1122F3A1" w14:textId="77777777" w:rsidR="00BF2E7A" w:rsidRDefault="00BF2E7A" w:rsidP="00BF2E7A">
      <w:pPr>
        <w:spacing w:after="0" w:line="264" w:lineRule="auto"/>
        <w:rPr>
          <w:rFonts w:cstheme="minorHAnsi"/>
          <w:color w:val="222222"/>
        </w:rPr>
      </w:pPr>
      <w:r w:rsidRPr="00BF2E7A">
        <w:rPr>
          <w:rFonts w:cstheme="minorHAnsi"/>
          <w:color w:val="222222"/>
        </w:rPr>
        <w:tab/>
      </w:r>
    </w:p>
    <w:p w14:paraId="04E917D2" w14:textId="77777777" w:rsidR="00D32BFD" w:rsidRPr="00BF2E7A" w:rsidRDefault="00D32BFD" w:rsidP="00BF2E7A">
      <w:pPr>
        <w:spacing w:after="0" w:line="264" w:lineRule="auto"/>
        <w:rPr>
          <w:rFonts w:cstheme="minorHAnsi"/>
          <w:color w:val="222222"/>
        </w:rPr>
      </w:pPr>
    </w:p>
    <w:p w14:paraId="7D438CD5" w14:textId="77777777" w:rsidR="00D32BFD" w:rsidRDefault="00BF2E7A" w:rsidP="00BF2E7A">
      <w:pPr>
        <w:spacing w:after="0" w:line="264" w:lineRule="auto"/>
        <w:rPr>
          <w:rFonts w:cstheme="minorHAnsi"/>
          <w:color w:val="222222"/>
        </w:rPr>
      </w:pPr>
      <w:r w:rsidRPr="00D32BFD">
        <w:rPr>
          <w:rFonts w:cstheme="minorHAnsi"/>
          <w:b/>
          <w:color w:val="222222"/>
        </w:rPr>
        <w:t>Editor nota 4:</w:t>
      </w:r>
    </w:p>
    <w:p w14:paraId="237EB467" w14:textId="77777777" w:rsidR="00BF2E7A" w:rsidRPr="00BF2E7A" w:rsidRDefault="00BF2E7A" w:rsidP="00D32BFD">
      <w:pPr>
        <w:spacing w:after="0" w:line="264" w:lineRule="auto"/>
        <w:ind w:left="708"/>
        <w:rPr>
          <w:rFonts w:cstheme="minorHAnsi"/>
          <w:color w:val="222222"/>
        </w:rPr>
      </w:pPr>
      <w:r w:rsidRPr="00BF2E7A">
        <w:rPr>
          <w:rFonts w:cstheme="minorHAnsi"/>
          <w:color w:val="222222"/>
        </w:rPr>
        <w:t>O texto não indica a aprovação por comissão de ética, pelo que a mesma deverá ser incluída na secção “Material e Métodos”. Caso não tenha sido solicitada, os autores deverão justificar porque não foi necessária.</w:t>
      </w:r>
    </w:p>
    <w:p w14:paraId="4EDB91FC" w14:textId="77777777" w:rsidR="00D32BFD" w:rsidRPr="00D32BFD" w:rsidRDefault="00D32BFD" w:rsidP="00BF2E7A">
      <w:pPr>
        <w:spacing w:after="0" w:line="264" w:lineRule="auto"/>
        <w:rPr>
          <w:rFonts w:cstheme="minorHAnsi"/>
          <w:b/>
          <w:color w:val="222222"/>
        </w:rPr>
      </w:pPr>
      <w:r w:rsidRPr="00D32BFD">
        <w:rPr>
          <w:rFonts w:cstheme="minorHAnsi"/>
          <w:b/>
          <w:color w:val="222222"/>
        </w:rPr>
        <w:t>Resposta:</w:t>
      </w:r>
    </w:p>
    <w:p w14:paraId="587C3DB9" w14:textId="77777777" w:rsidR="00BF2E7A" w:rsidRDefault="00BF2E7A" w:rsidP="00D32BFD">
      <w:pPr>
        <w:spacing w:after="0" w:line="264" w:lineRule="auto"/>
        <w:ind w:left="708"/>
        <w:rPr>
          <w:rFonts w:cstheme="minorHAnsi"/>
          <w:color w:val="222222"/>
        </w:rPr>
      </w:pPr>
      <w:r w:rsidRPr="00BF2E7A">
        <w:rPr>
          <w:rFonts w:cstheme="minorHAnsi"/>
          <w:color w:val="222222"/>
        </w:rPr>
        <w:t>Acrescentamos a indicação de aprovação pela comissão de ética no fim da secção “Material e Métodos”:</w:t>
      </w:r>
    </w:p>
    <w:p w14:paraId="3158BF7E" w14:textId="77777777" w:rsidR="00D32BFD" w:rsidRPr="00BF2E7A" w:rsidRDefault="00D32BFD" w:rsidP="00D32BFD">
      <w:pPr>
        <w:spacing w:after="0" w:line="264" w:lineRule="auto"/>
        <w:ind w:left="708"/>
        <w:rPr>
          <w:rFonts w:cstheme="minorHAnsi"/>
          <w:color w:val="222222"/>
        </w:rPr>
      </w:pPr>
    </w:p>
    <w:p w14:paraId="34B72415" w14:textId="77777777" w:rsidR="00BF2E7A" w:rsidRPr="003938FA" w:rsidRDefault="00BF2E7A" w:rsidP="00D32BFD">
      <w:pPr>
        <w:spacing w:after="0" w:line="264" w:lineRule="auto"/>
        <w:ind w:left="708"/>
        <w:rPr>
          <w:rFonts w:cstheme="minorHAnsi"/>
          <w:color w:val="222222"/>
          <w:lang w:val="en-GB"/>
          <w:rPrChange w:id="1" w:author="Cláudia R" w:date="2020-12-30T01:01:00Z">
            <w:rPr>
              <w:rFonts w:cstheme="minorHAnsi"/>
              <w:color w:val="222222"/>
            </w:rPr>
          </w:rPrChange>
        </w:rPr>
      </w:pPr>
      <w:r w:rsidRPr="003938FA">
        <w:rPr>
          <w:rFonts w:cstheme="minorHAnsi"/>
          <w:color w:val="222222"/>
          <w:lang w:val="en-GB"/>
          <w:rPrChange w:id="2" w:author="Cláudia R" w:date="2020-12-30T01:01:00Z">
            <w:rPr>
              <w:rFonts w:cstheme="minorHAnsi"/>
              <w:color w:val="222222"/>
            </w:rPr>
          </w:rPrChange>
        </w:rPr>
        <w:t>«Ethics</w:t>
      </w:r>
    </w:p>
    <w:p w14:paraId="70F01543" w14:textId="0FACFF87" w:rsidR="00BF2E7A" w:rsidRDefault="00BF2E7A" w:rsidP="00D32BFD">
      <w:pPr>
        <w:spacing w:after="0" w:line="264" w:lineRule="auto"/>
        <w:ind w:left="708"/>
        <w:rPr>
          <w:rFonts w:cstheme="minorHAnsi"/>
          <w:color w:val="222222"/>
          <w:lang w:val="en-GB"/>
        </w:rPr>
      </w:pPr>
      <w:r w:rsidRPr="00BF2E7A">
        <w:rPr>
          <w:rFonts w:cstheme="minorHAnsi"/>
          <w:color w:val="222222"/>
          <w:lang w:val="en-GB"/>
        </w:rPr>
        <w:t xml:space="preserve">All phases of the study complied with the Ethical Principles for Medical Research Involving Human Subjects expressed in the Declaration of Helsinki (World Medical Association, 2013). The study was approved by the Centro </w:t>
      </w:r>
      <w:proofErr w:type="spellStart"/>
      <w:r w:rsidRPr="00BF2E7A">
        <w:rPr>
          <w:rFonts w:cstheme="minorHAnsi"/>
          <w:color w:val="222222"/>
          <w:lang w:val="en-GB"/>
        </w:rPr>
        <w:t>Hospitalar</w:t>
      </w:r>
      <w:proofErr w:type="spellEnd"/>
      <w:r w:rsidRPr="00BF2E7A">
        <w:rPr>
          <w:rFonts w:cstheme="minorHAnsi"/>
          <w:color w:val="222222"/>
          <w:lang w:val="en-GB"/>
        </w:rPr>
        <w:t xml:space="preserve"> </w:t>
      </w:r>
      <w:proofErr w:type="spellStart"/>
      <w:r w:rsidRPr="00BF2E7A">
        <w:rPr>
          <w:rFonts w:cstheme="minorHAnsi"/>
          <w:color w:val="222222"/>
          <w:lang w:val="en-GB"/>
        </w:rPr>
        <w:t>Universitário</w:t>
      </w:r>
      <w:proofErr w:type="spellEnd"/>
      <w:r w:rsidRPr="00BF2E7A">
        <w:rPr>
          <w:rFonts w:cstheme="minorHAnsi"/>
          <w:color w:val="222222"/>
          <w:lang w:val="en-GB"/>
        </w:rPr>
        <w:t xml:space="preserve"> de São João </w:t>
      </w:r>
      <w:r w:rsidR="00277785">
        <w:rPr>
          <w:rFonts w:cstheme="minorHAnsi"/>
          <w:color w:val="222222"/>
          <w:lang w:val="en-GB"/>
        </w:rPr>
        <w:t>E</w:t>
      </w:r>
      <w:r w:rsidRPr="00BF2E7A">
        <w:rPr>
          <w:rFonts w:cstheme="minorHAnsi"/>
          <w:color w:val="222222"/>
          <w:lang w:val="en-GB"/>
        </w:rPr>
        <w:t xml:space="preserve">thics </w:t>
      </w:r>
      <w:r w:rsidR="00277785">
        <w:rPr>
          <w:rFonts w:cstheme="minorHAnsi"/>
          <w:color w:val="222222"/>
          <w:lang w:val="en-GB"/>
        </w:rPr>
        <w:t>C</w:t>
      </w:r>
      <w:r w:rsidRPr="00BF2E7A">
        <w:rPr>
          <w:rFonts w:cstheme="minorHAnsi"/>
          <w:color w:val="222222"/>
          <w:lang w:val="en-GB"/>
        </w:rPr>
        <w:t>ommittee and a signed informed consent according to the Declaration of Helsinki was obtained of all participants</w:t>
      </w:r>
      <w:proofErr w:type="gramStart"/>
      <w:r w:rsidRPr="00BF2E7A">
        <w:rPr>
          <w:rFonts w:cstheme="minorHAnsi"/>
          <w:color w:val="222222"/>
          <w:lang w:val="en-GB"/>
        </w:rPr>
        <w:t>.»</w:t>
      </w:r>
      <w:proofErr w:type="gramEnd"/>
    </w:p>
    <w:p w14:paraId="2006C89A" w14:textId="77777777" w:rsidR="003938FA" w:rsidRDefault="003938FA" w:rsidP="00D32BFD">
      <w:pPr>
        <w:spacing w:after="0" w:line="264" w:lineRule="auto"/>
        <w:ind w:left="708"/>
        <w:rPr>
          <w:rFonts w:cstheme="minorHAnsi"/>
          <w:color w:val="222222"/>
          <w:lang w:val="en-GB"/>
        </w:rPr>
      </w:pPr>
    </w:p>
    <w:p w14:paraId="3F4A884C" w14:textId="66A9CC07" w:rsidR="003938FA" w:rsidRPr="003938FA" w:rsidRDefault="003938FA" w:rsidP="00D32BFD">
      <w:pPr>
        <w:spacing w:after="0" w:line="264" w:lineRule="auto"/>
        <w:ind w:left="708"/>
        <w:rPr>
          <w:rFonts w:cstheme="minorHAnsi"/>
          <w:color w:val="222222"/>
        </w:rPr>
      </w:pPr>
      <w:r w:rsidRPr="003938FA">
        <w:rPr>
          <w:rFonts w:cstheme="minorHAnsi"/>
          <w:color w:val="222222"/>
        </w:rPr>
        <w:t xml:space="preserve">[alteração </w:t>
      </w:r>
      <w:r w:rsidRPr="003938FA">
        <w:rPr>
          <w:rFonts w:cstheme="minorHAnsi"/>
          <w:color w:val="222222"/>
          <w:highlight w:val="lightGray"/>
        </w:rPr>
        <w:t>realçada a cinzento</w:t>
      </w:r>
      <w:r w:rsidRPr="003938FA">
        <w:rPr>
          <w:rFonts w:cstheme="minorHAnsi"/>
          <w:color w:val="222222"/>
        </w:rPr>
        <w:t xml:space="preserve"> no manuscrito]</w:t>
      </w:r>
    </w:p>
    <w:p w14:paraId="456CB129" w14:textId="77777777" w:rsidR="00BF2E7A" w:rsidRPr="003938FA" w:rsidRDefault="00BF2E7A" w:rsidP="00BF2E7A">
      <w:pPr>
        <w:spacing w:after="0" w:line="264" w:lineRule="auto"/>
        <w:rPr>
          <w:rFonts w:cstheme="minorHAnsi"/>
          <w:color w:val="222222"/>
        </w:rPr>
      </w:pPr>
      <w:r w:rsidRPr="003938FA">
        <w:rPr>
          <w:rFonts w:cstheme="minorHAnsi"/>
          <w:color w:val="222222"/>
        </w:rPr>
        <w:tab/>
      </w:r>
    </w:p>
    <w:p w14:paraId="75D55B9E" w14:textId="77777777" w:rsidR="00D32BFD" w:rsidRPr="003938FA" w:rsidRDefault="00D32BFD" w:rsidP="00BF2E7A">
      <w:pPr>
        <w:spacing w:after="0" w:line="264" w:lineRule="auto"/>
        <w:rPr>
          <w:rFonts w:cstheme="minorHAnsi"/>
          <w:color w:val="222222"/>
        </w:rPr>
      </w:pPr>
    </w:p>
    <w:p w14:paraId="1528A18E" w14:textId="77777777" w:rsidR="00D32BFD" w:rsidRDefault="00BF2E7A" w:rsidP="00BF2E7A">
      <w:pPr>
        <w:spacing w:after="0" w:line="264" w:lineRule="auto"/>
        <w:rPr>
          <w:rFonts w:cstheme="minorHAnsi"/>
          <w:color w:val="222222"/>
        </w:rPr>
      </w:pPr>
      <w:r w:rsidRPr="00D32BFD">
        <w:rPr>
          <w:rFonts w:cstheme="minorHAnsi"/>
          <w:b/>
          <w:color w:val="222222"/>
        </w:rPr>
        <w:t>Editor nota 5:</w:t>
      </w:r>
    </w:p>
    <w:p w14:paraId="52CA8074" w14:textId="77777777" w:rsidR="00BF2E7A" w:rsidRPr="00BF2E7A" w:rsidRDefault="00BF2E7A" w:rsidP="00D32BFD">
      <w:pPr>
        <w:spacing w:after="0" w:line="264" w:lineRule="auto"/>
        <w:ind w:left="708"/>
        <w:rPr>
          <w:rFonts w:cstheme="minorHAnsi"/>
          <w:color w:val="222222"/>
        </w:rPr>
      </w:pPr>
      <w:r w:rsidRPr="00BF2E7A">
        <w:rPr>
          <w:rFonts w:cstheme="minorHAnsi"/>
          <w:color w:val="222222"/>
        </w:rPr>
        <w:t>Os profissionais identificados na secção Agradecimentos/</w:t>
      </w:r>
      <w:proofErr w:type="spellStart"/>
      <w:r w:rsidRPr="00BF2E7A">
        <w:rPr>
          <w:rFonts w:cstheme="minorHAnsi"/>
          <w:color w:val="222222"/>
        </w:rPr>
        <w:t>Acknowledgements</w:t>
      </w:r>
      <w:proofErr w:type="spellEnd"/>
      <w:r w:rsidRPr="00BF2E7A">
        <w:rPr>
          <w:rFonts w:cstheme="minorHAnsi"/>
          <w:color w:val="222222"/>
        </w:rPr>
        <w:t>”, contribuíram de alguma forma para o estudo, mas não tiveram peso de autoria, deverão apresentar autorização escrita para que se possam publicar os seus nomes. Estas autorizações deverão ser carregadas na nossa plataforma electrónica pelo autor correspondente, sob o formato de Documento Suplementar.</w:t>
      </w:r>
    </w:p>
    <w:p w14:paraId="3DAEC100" w14:textId="77777777" w:rsidR="00D32BFD" w:rsidRPr="00D32BFD" w:rsidRDefault="00D32BFD" w:rsidP="00BF2E7A">
      <w:pPr>
        <w:spacing w:after="0" w:line="264" w:lineRule="auto"/>
        <w:rPr>
          <w:rFonts w:cstheme="minorHAnsi"/>
          <w:b/>
          <w:color w:val="222222"/>
        </w:rPr>
      </w:pPr>
      <w:r w:rsidRPr="00D32BFD">
        <w:rPr>
          <w:rFonts w:cstheme="minorHAnsi"/>
          <w:b/>
          <w:color w:val="222222"/>
        </w:rPr>
        <w:t>Resposta:</w:t>
      </w:r>
    </w:p>
    <w:p w14:paraId="742EF530" w14:textId="77777777" w:rsidR="00BF2E7A" w:rsidRPr="00BF2E7A" w:rsidRDefault="00BF2E7A" w:rsidP="00D32BFD">
      <w:pPr>
        <w:spacing w:after="0" w:line="264" w:lineRule="auto"/>
        <w:ind w:left="708"/>
        <w:rPr>
          <w:rFonts w:cstheme="minorHAnsi"/>
          <w:color w:val="222222"/>
        </w:rPr>
      </w:pPr>
      <w:r w:rsidRPr="00BF2E7A">
        <w:rPr>
          <w:rFonts w:cstheme="minorHAnsi"/>
          <w:color w:val="222222"/>
        </w:rPr>
        <w:t>O ficheiro já foi carregado nos Documentos Suplementares, sob a identificação de “Autorização para menção nos agradecimentos”.</w:t>
      </w:r>
    </w:p>
    <w:p w14:paraId="48812A9F" w14:textId="77777777" w:rsidR="00BF2E7A" w:rsidRDefault="00BF2E7A" w:rsidP="00BF2E7A">
      <w:pPr>
        <w:spacing w:after="0" w:line="264" w:lineRule="auto"/>
        <w:rPr>
          <w:rFonts w:cstheme="minorHAnsi"/>
          <w:color w:val="222222"/>
        </w:rPr>
      </w:pPr>
      <w:r w:rsidRPr="00BF2E7A">
        <w:rPr>
          <w:rFonts w:cstheme="minorHAnsi"/>
          <w:color w:val="222222"/>
        </w:rPr>
        <w:tab/>
      </w:r>
    </w:p>
    <w:p w14:paraId="1E4CFD17" w14:textId="77777777" w:rsidR="00550CA0" w:rsidRPr="00BF2E7A" w:rsidRDefault="00550CA0" w:rsidP="00BF2E7A">
      <w:pPr>
        <w:spacing w:after="0" w:line="264" w:lineRule="auto"/>
        <w:rPr>
          <w:rFonts w:cstheme="minorHAnsi"/>
          <w:color w:val="222222"/>
        </w:rPr>
      </w:pPr>
    </w:p>
    <w:p w14:paraId="0A962158" w14:textId="77777777" w:rsidR="00550CA0" w:rsidRDefault="00BF2E7A" w:rsidP="00BF2E7A">
      <w:pPr>
        <w:spacing w:after="0" w:line="264" w:lineRule="auto"/>
        <w:rPr>
          <w:rFonts w:cstheme="minorHAnsi"/>
          <w:color w:val="222222"/>
        </w:rPr>
      </w:pPr>
      <w:r w:rsidRPr="00550CA0">
        <w:rPr>
          <w:rFonts w:cstheme="minorHAnsi"/>
          <w:b/>
          <w:color w:val="222222"/>
        </w:rPr>
        <w:t>Editor nota 6:</w:t>
      </w:r>
    </w:p>
    <w:p w14:paraId="3C89D31C" w14:textId="77777777" w:rsidR="00BF2E7A" w:rsidRPr="00BF2E7A" w:rsidRDefault="00BF2E7A" w:rsidP="00550CA0">
      <w:pPr>
        <w:spacing w:after="0" w:line="264" w:lineRule="auto"/>
        <w:ind w:left="708"/>
        <w:rPr>
          <w:rFonts w:cstheme="minorHAnsi"/>
          <w:color w:val="222222"/>
        </w:rPr>
      </w:pPr>
      <w:r w:rsidRPr="00BF2E7A">
        <w:rPr>
          <w:rFonts w:cstheme="minorHAnsi"/>
          <w:color w:val="222222"/>
        </w:rPr>
        <w:t>Na listagem final de referências, as revistas consultadas deverão ser identificadas na sua forma abreviada (</w:t>
      </w:r>
      <w:proofErr w:type="spellStart"/>
      <w:r w:rsidRPr="00BF2E7A">
        <w:rPr>
          <w:rFonts w:cstheme="minorHAnsi"/>
          <w:color w:val="222222"/>
        </w:rPr>
        <w:t>ex</w:t>
      </w:r>
      <w:proofErr w:type="spellEnd"/>
      <w:r w:rsidRPr="00BF2E7A">
        <w:rPr>
          <w:rFonts w:cstheme="minorHAnsi"/>
          <w:color w:val="222222"/>
        </w:rPr>
        <w:t xml:space="preserve">: Acta </w:t>
      </w:r>
      <w:proofErr w:type="spellStart"/>
      <w:r w:rsidRPr="00BF2E7A">
        <w:rPr>
          <w:rFonts w:cstheme="minorHAnsi"/>
          <w:color w:val="222222"/>
        </w:rPr>
        <w:t>Med</w:t>
      </w:r>
      <w:proofErr w:type="spellEnd"/>
      <w:r w:rsidRPr="00BF2E7A">
        <w:rPr>
          <w:rFonts w:cstheme="minorHAnsi"/>
          <w:color w:val="222222"/>
        </w:rPr>
        <w:t xml:space="preserve"> </w:t>
      </w:r>
      <w:proofErr w:type="spellStart"/>
      <w:r w:rsidRPr="00BF2E7A">
        <w:rPr>
          <w:rFonts w:cstheme="minorHAnsi"/>
          <w:color w:val="222222"/>
        </w:rPr>
        <w:t>Port</w:t>
      </w:r>
      <w:proofErr w:type="spellEnd"/>
      <w:r w:rsidRPr="00BF2E7A">
        <w:rPr>
          <w:rFonts w:cstheme="minorHAnsi"/>
          <w:color w:val="222222"/>
        </w:rPr>
        <w:t xml:space="preserve"> e não Acta Médica Portuguesa).</w:t>
      </w:r>
    </w:p>
    <w:p w14:paraId="0E749E1C" w14:textId="77777777" w:rsidR="00550CA0" w:rsidRPr="00550CA0" w:rsidRDefault="00550CA0" w:rsidP="00BF2E7A">
      <w:pPr>
        <w:spacing w:after="0" w:line="264" w:lineRule="auto"/>
        <w:rPr>
          <w:rFonts w:cstheme="minorHAnsi"/>
          <w:b/>
          <w:color w:val="222222"/>
        </w:rPr>
      </w:pPr>
      <w:r w:rsidRPr="00550CA0">
        <w:rPr>
          <w:rFonts w:cstheme="minorHAnsi"/>
          <w:b/>
          <w:color w:val="222222"/>
        </w:rPr>
        <w:t>Resposta:</w:t>
      </w:r>
    </w:p>
    <w:p w14:paraId="2AE24FD8" w14:textId="2BCFC791" w:rsidR="001B026D" w:rsidRPr="00DD0B77" w:rsidRDefault="00BF2E7A" w:rsidP="00550CA0">
      <w:pPr>
        <w:spacing w:after="0" w:line="264" w:lineRule="auto"/>
        <w:ind w:left="708"/>
        <w:rPr>
          <w:rFonts w:cstheme="minorHAnsi"/>
          <w:color w:val="222222"/>
        </w:rPr>
      </w:pPr>
      <w:r w:rsidRPr="00BF2E7A">
        <w:rPr>
          <w:rFonts w:cstheme="minorHAnsi"/>
          <w:color w:val="222222"/>
        </w:rPr>
        <w:t>Corrigido.</w:t>
      </w:r>
      <w:r w:rsidR="00550CA0" w:rsidRPr="00DD0B77">
        <w:rPr>
          <w:rFonts w:cstheme="minorHAnsi"/>
          <w:color w:val="222222"/>
        </w:rPr>
        <w:t xml:space="preserve"> </w:t>
      </w:r>
      <w:r w:rsidR="00CD5AFD">
        <w:rPr>
          <w:rFonts w:cstheme="minorHAnsi"/>
          <w:color w:val="222222"/>
        </w:rPr>
        <w:t xml:space="preserve">[alterações </w:t>
      </w:r>
      <w:r w:rsidR="00CD5AFD" w:rsidRPr="00CD5AFD">
        <w:rPr>
          <w:rFonts w:cstheme="minorHAnsi"/>
          <w:color w:val="222222"/>
          <w:highlight w:val="lightGray"/>
        </w:rPr>
        <w:t>realçadas a cinzento</w:t>
      </w:r>
      <w:r w:rsidR="00CD5AFD">
        <w:rPr>
          <w:rFonts w:cstheme="minorHAnsi"/>
          <w:color w:val="222222"/>
        </w:rPr>
        <w:t xml:space="preserve"> no manuscrito]</w:t>
      </w:r>
    </w:p>
    <w:sectPr w:rsidR="001B026D" w:rsidRPr="00DD0B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a Moura">
    <w15:presenceInfo w15:providerId="AD" w15:userId="S::up221823@ms.uporto.pt::9a237d13-15d7-475e-be3e-6d13652a3e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Y3MzazNDcxNzQ3NjNT0lEKTi0uzszPAykwqgUAhfC6QywAAAA="/>
  </w:docVars>
  <w:rsids>
    <w:rsidRoot w:val="00884667"/>
    <w:rsid w:val="00020572"/>
    <w:rsid w:val="000363A3"/>
    <w:rsid w:val="0007405A"/>
    <w:rsid w:val="000D0120"/>
    <w:rsid w:val="000D7B0E"/>
    <w:rsid w:val="0012678E"/>
    <w:rsid w:val="001409B7"/>
    <w:rsid w:val="0017012F"/>
    <w:rsid w:val="001B026D"/>
    <w:rsid w:val="00277785"/>
    <w:rsid w:val="00306150"/>
    <w:rsid w:val="003713F8"/>
    <w:rsid w:val="003938FA"/>
    <w:rsid w:val="00396F0F"/>
    <w:rsid w:val="00423C7A"/>
    <w:rsid w:val="00454AF3"/>
    <w:rsid w:val="005132CA"/>
    <w:rsid w:val="00517F84"/>
    <w:rsid w:val="00550CA0"/>
    <w:rsid w:val="005A646F"/>
    <w:rsid w:val="006207F8"/>
    <w:rsid w:val="006411DD"/>
    <w:rsid w:val="006459ED"/>
    <w:rsid w:val="006E765F"/>
    <w:rsid w:val="00866CBE"/>
    <w:rsid w:val="008749A9"/>
    <w:rsid w:val="00875783"/>
    <w:rsid w:val="00884667"/>
    <w:rsid w:val="00885241"/>
    <w:rsid w:val="00A11E29"/>
    <w:rsid w:val="00A13E01"/>
    <w:rsid w:val="00B05671"/>
    <w:rsid w:val="00B12C84"/>
    <w:rsid w:val="00B3641F"/>
    <w:rsid w:val="00BD6B4C"/>
    <w:rsid w:val="00BF2E7A"/>
    <w:rsid w:val="00CC191E"/>
    <w:rsid w:val="00CD5AFD"/>
    <w:rsid w:val="00D32BFD"/>
    <w:rsid w:val="00DA5FBD"/>
    <w:rsid w:val="00DD0B77"/>
    <w:rsid w:val="00E120C3"/>
    <w:rsid w:val="00ED5866"/>
    <w:rsid w:val="00F5757D"/>
    <w:rsid w:val="00FD048C"/>
    <w:rsid w:val="00FD1B4E"/>
    <w:rsid w:val="00FE056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B36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66CBE"/>
    <w:pPr>
      <w:ind w:left="720"/>
      <w:contextualSpacing/>
    </w:pPr>
  </w:style>
  <w:style w:type="paragraph" w:styleId="Textodebalo">
    <w:name w:val="Balloon Text"/>
    <w:basedOn w:val="Normal"/>
    <w:link w:val="TextodebaloCarcter"/>
    <w:uiPriority w:val="99"/>
    <w:semiHidden/>
    <w:unhideWhenUsed/>
    <w:rsid w:val="00F5757D"/>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575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B36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66CBE"/>
    <w:pPr>
      <w:ind w:left="720"/>
      <w:contextualSpacing/>
    </w:pPr>
  </w:style>
  <w:style w:type="paragraph" w:styleId="Textodebalo">
    <w:name w:val="Balloon Text"/>
    <w:basedOn w:val="Normal"/>
    <w:link w:val="TextodebaloCarcter"/>
    <w:uiPriority w:val="99"/>
    <w:semiHidden/>
    <w:unhideWhenUsed/>
    <w:rsid w:val="00F5757D"/>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575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443137">
      <w:bodyDiv w:val="1"/>
      <w:marLeft w:val="0"/>
      <w:marRight w:val="0"/>
      <w:marTop w:val="0"/>
      <w:marBottom w:val="0"/>
      <w:divBdr>
        <w:top w:val="none" w:sz="0" w:space="0" w:color="auto"/>
        <w:left w:val="none" w:sz="0" w:space="0" w:color="auto"/>
        <w:bottom w:val="none" w:sz="0" w:space="0" w:color="auto"/>
        <w:right w:val="none" w:sz="0" w:space="0" w:color="auto"/>
      </w:divBdr>
    </w:div>
    <w:div w:id="157813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0946E-8E5B-4638-B398-600D1C7A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942</Words>
  <Characters>5088</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Cláudia R</dc:creator>
  <cp:lastModifiedBy>Cláudia R</cp:lastModifiedBy>
  <cp:revision>6</cp:revision>
  <dcterms:created xsi:type="dcterms:W3CDTF">2020-12-20T21:25:00Z</dcterms:created>
  <dcterms:modified xsi:type="dcterms:W3CDTF">2020-12-30T01:44:00Z</dcterms:modified>
</cp:coreProperties>
</file>