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3C" w:rsidRPr="00B020FE" w:rsidRDefault="002C2E3C" w:rsidP="009652B2">
      <w:pPr>
        <w:spacing w:line="360" w:lineRule="auto"/>
        <w:jc w:val="both"/>
        <w:rPr>
          <w:rFonts w:ascii="Arial" w:hAnsi="Arial" w:cs="Arial"/>
          <w:b/>
          <w:color w:val="222222"/>
          <w:shd w:val="clear" w:color="auto" w:fill="FFFFFF"/>
          <w:lang w:val="en-GB"/>
        </w:rPr>
      </w:pPr>
      <w:proofErr w:type="spellStart"/>
      <w:r w:rsidRPr="00B020FE">
        <w:rPr>
          <w:rFonts w:ascii="Arial" w:hAnsi="Arial" w:cs="Arial"/>
          <w:b/>
          <w:color w:val="222222"/>
          <w:shd w:val="clear" w:color="auto" w:fill="FFFFFF"/>
          <w:lang w:val="en-GB"/>
        </w:rPr>
        <w:t>Resposta</w:t>
      </w:r>
      <w:proofErr w:type="spellEnd"/>
      <w:r w:rsidRPr="00B020FE">
        <w:rPr>
          <w:rFonts w:ascii="Arial" w:hAnsi="Arial" w:cs="Arial"/>
          <w:b/>
          <w:color w:val="222222"/>
          <w:shd w:val="clear" w:color="auto" w:fill="FFFFFF"/>
          <w:lang w:val="en-GB"/>
        </w:rPr>
        <w:t xml:space="preserve"> </w:t>
      </w:r>
      <w:proofErr w:type="spellStart"/>
      <w:r w:rsidRPr="00B020FE">
        <w:rPr>
          <w:rFonts w:ascii="Arial" w:hAnsi="Arial" w:cs="Arial"/>
          <w:b/>
          <w:color w:val="222222"/>
          <w:shd w:val="clear" w:color="auto" w:fill="FFFFFF"/>
          <w:lang w:val="en-GB"/>
        </w:rPr>
        <w:t>aos</w:t>
      </w:r>
      <w:proofErr w:type="spellEnd"/>
      <w:r w:rsidRPr="00B020FE">
        <w:rPr>
          <w:rFonts w:ascii="Arial" w:hAnsi="Arial" w:cs="Arial"/>
          <w:b/>
          <w:color w:val="222222"/>
          <w:shd w:val="clear" w:color="auto" w:fill="FFFFFF"/>
          <w:lang w:val="en-GB"/>
        </w:rPr>
        <w:t xml:space="preserve"> </w:t>
      </w:r>
      <w:proofErr w:type="spellStart"/>
      <w:r w:rsidRPr="00B020FE">
        <w:rPr>
          <w:rFonts w:ascii="Arial" w:hAnsi="Arial" w:cs="Arial"/>
          <w:b/>
          <w:color w:val="222222"/>
          <w:shd w:val="clear" w:color="auto" w:fill="FFFFFF"/>
          <w:lang w:val="en-GB"/>
        </w:rPr>
        <w:t>Revisores</w:t>
      </w:r>
      <w:proofErr w:type="spellEnd"/>
    </w:p>
    <w:p w:rsidR="008F6E97" w:rsidRPr="009652B2" w:rsidRDefault="008F6E97" w:rsidP="009652B2">
      <w:pPr>
        <w:spacing w:line="360" w:lineRule="auto"/>
        <w:jc w:val="both"/>
        <w:rPr>
          <w:rFonts w:ascii="Arial" w:hAnsi="Arial" w:cs="Arial"/>
          <w:b/>
          <w:shd w:val="clear" w:color="auto" w:fill="FFFFFF"/>
          <w:lang w:val="en-GB"/>
        </w:rPr>
      </w:pPr>
      <w:r w:rsidRPr="009652B2">
        <w:rPr>
          <w:rFonts w:ascii="Arial" w:hAnsi="Arial" w:cs="Arial"/>
          <w:shd w:val="clear" w:color="auto" w:fill="FFFFFF"/>
          <w:lang w:val="en-GB"/>
        </w:rPr>
        <w:t>We thank the reviewer</w:t>
      </w:r>
      <w:r w:rsidR="00AF0F4E" w:rsidRPr="009652B2">
        <w:rPr>
          <w:rFonts w:ascii="Arial" w:hAnsi="Arial" w:cs="Arial"/>
          <w:shd w:val="clear" w:color="auto" w:fill="FFFFFF"/>
          <w:lang w:val="en-GB"/>
        </w:rPr>
        <w:t>s</w:t>
      </w:r>
      <w:r w:rsidR="00675CF7">
        <w:rPr>
          <w:rFonts w:ascii="Arial" w:hAnsi="Arial" w:cs="Arial"/>
          <w:shd w:val="clear" w:color="auto" w:fill="FFFFFF"/>
          <w:lang w:val="en-GB"/>
        </w:rPr>
        <w:t xml:space="preserve"> </w:t>
      </w:r>
      <w:r w:rsidRPr="009652B2">
        <w:rPr>
          <w:rFonts w:ascii="Arial" w:hAnsi="Arial" w:cs="Arial"/>
          <w:shd w:val="clear" w:color="auto" w:fill="FFFFFF"/>
          <w:lang w:val="en-GB"/>
        </w:rPr>
        <w:t>for all suggestions</w:t>
      </w:r>
      <w:r w:rsidR="002D3462">
        <w:rPr>
          <w:rFonts w:ascii="Arial" w:hAnsi="Arial" w:cs="Arial"/>
          <w:shd w:val="clear" w:color="auto" w:fill="FFFFFF"/>
          <w:lang w:val="en-GB"/>
        </w:rPr>
        <w:t xml:space="preserve"> and corrections</w:t>
      </w:r>
      <w:r w:rsidR="00225581">
        <w:rPr>
          <w:rFonts w:ascii="Arial" w:hAnsi="Arial" w:cs="Arial"/>
          <w:shd w:val="clear" w:color="auto" w:fill="FFFFFF"/>
          <w:lang w:val="en-GB"/>
        </w:rPr>
        <w:t>. A point-by-point reply ensues and</w:t>
      </w:r>
      <w:r w:rsidR="00B020FE">
        <w:rPr>
          <w:rFonts w:ascii="Arial" w:hAnsi="Arial" w:cs="Arial"/>
          <w:shd w:val="clear" w:color="auto" w:fill="FFFFFF"/>
          <w:lang w:val="en-GB"/>
        </w:rPr>
        <w:t xml:space="preserve"> </w:t>
      </w:r>
      <w:r w:rsidR="002D3462">
        <w:rPr>
          <w:rFonts w:ascii="Arial" w:hAnsi="Arial" w:cs="Arial"/>
          <w:shd w:val="clear" w:color="auto" w:fill="FFFFFF"/>
          <w:lang w:val="en-GB"/>
        </w:rPr>
        <w:t xml:space="preserve">all </w:t>
      </w:r>
      <w:r w:rsidR="008267E3">
        <w:rPr>
          <w:rFonts w:ascii="Arial" w:hAnsi="Arial" w:cs="Arial"/>
          <w:shd w:val="clear" w:color="auto" w:fill="FFFFFF"/>
          <w:lang w:val="en-GB"/>
        </w:rPr>
        <w:t>modifications</w:t>
      </w:r>
      <w:r w:rsidR="00B85797" w:rsidRPr="009652B2">
        <w:rPr>
          <w:rFonts w:ascii="Arial" w:hAnsi="Arial" w:cs="Arial"/>
          <w:shd w:val="clear" w:color="auto" w:fill="FFFFFF"/>
          <w:lang w:val="en-GB"/>
        </w:rPr>
        <w:t xml:space="preserve"> </w:t>
      </w:r>
      <w:r w:rsidR="008267E3">
        <w:rPr>
          <w:rFonts w:ascii="Arial" w:hAnsi="Arial" w:cs="Arial"/>
          <w:shd w:val="clear" w:color="auto" w:fill="FFFFFF"/>
          <w:lang w:val="en-GB"/>
        </w:rPr>
        <w:t>are included</w:t>
      </w:r>
      <w:r w:rsidR="00B85797" w:rsidRPr="009652B2">
        <w:rPr>
          <w:rFonts w:ascii="Arial" w:hAnsi="Arial" w:cs="Arial"/>
          <w:shd w:val="clear" w:color="auto" w:fill="FFFFFF"/>
          <w:lang w:val="en-GB"/>
        </w:rPr>
        <w:t xml:space="preserve"> in the </w:t>
      </w:r>
      <w:r w:rsidR="008267E3">
        <w:rPr>
          <w:rFonts w:ascii="Arial" w:hAnsi="Arial" w:cs="Arial"/>
          <w:shd w:val="clear" w:color="auto" w:fill="FFFFFF"/>
          <w:lang w:val="en-GB"/>
        </w:rPr>
        <w:t xml:space="preserve">revised </w:t>
      </w:r>
      <w:r w:rsidR="00B85797" w:rsidRPr="009652B2">
        <w:rPr>
          <w:rFonts w:ascii="Arial" w:hAnsi="Arial" w:cs="Arial"/>
          <w:shd w:val="clear" w:color="auto" w:fill="FFFFFF"/>
          <w:lang w:val="en-GB"/>
        </w:rPr>
        <w:t>manuscript, accordingly</w:t>
      </w:r>
      <w:r w:rsidRPr="009652B2">
        <w:rPr>
          <w:rFonts w:ascii="Arial" w:hAnsi="Arial" w:cs="Arial"/>
          <w:shd w:val="clear" w:color="auto" w:fill="FFFFFF"/>
          <w:lang w:val="en-GB"/>
        </w:rPr>
        <w:t xml:space="preserve">. </w:t>
      </w:r>
    </w:p>
    <w:p w:rsidR="0016233D" w:rsidRPr="007C32A5" w:rsidRDefault="00947C62" w:rsidP="009652B2">
      <w:pPr>
        <w:spacing w:line="360" w:lineRule="auto"/>
        <w:jc w:val="both"/>
        <w:rPr>
          <w:rFonts w:ascii="Arial" w:hAnsi="Arial" w:cs="Arial"/>
          <w:color w:val="002060"/>
          <w:shd w:val="clear" w:color="auto" w:fill="FFFFFF"/>
        </w:rPr>
      </w:pPr>
      <w:r w:rsidRPr="007C32A5">
        <w:rPr>
          <w:rFonts w:ascii="Arial" w:hAnsi="Arial" w:cs="Arial"/>
          <w:b/>
          <w:i/>
          <w:color w:val="002060"/>
          <w:shd w:val="clear" w:color="auto" w:fill="FFFFFF"/>
        </w:rPr>
        <w:t xml:space="preserve">Revisor B </w:t>
      </w:r>
      <w:r w:rsidRPr="007C32A5">
        <w:rPr>
          <w:rFonts w:ascii="Arial" w:hAnsi="Arial" w:cs="Arial"/>
          <w:b/>
          <w:i/>
          <w:color w:val="002060"/>
        </w:rPr>
        <w:t xml:space="preserve">Comentário 1: </w:t>
      </w:r>
      <w:r w:rsidR="0016233D" w:rsidRPr="007C32A5">
        <w:rPr>
          <w:rFonts w:ascii="Arial" w:hAnsi="Arial" w:cs="Arial"/>
          <w:color w:val="002060"/>
          <w:shd w:val="clear" w:color="auto" w:fill="FFFFFF"/>
        </w:rPr>
        <w:t>Abstract</w:t>
      </w:r>
    </w:p>
    <w:p w:rsidR="002C2E3C" w:rsidRPr="00D0687C" w:rsidRDefault="00947C62" w:rsidP="009652B2">
      <w:pPr>
        <w:spacing w:line="360" w:lineRule="auto"/>
        <w:jc w:val="both"/>
        <w:rPr>
          <w:rFonts w:ascii="Arial" w:hAnsi="Arial" w:cs="Arial"/>
          <w:color w:val="002060"/>
          <w:shd w:val="clear" w:color="auto" w:fill="FFFFFF"/>
        </w:rPr>
      </w:pPr>
      <w:r w:rsidRPr="007C32A5">
        <w:rPr>
          <w:rFonts w:ascii="Arial" w:hAnsi="Arial" w:cs="Arial"/>
          <w:i/>
          <w:color w:val="002060"/>
          <w:shd w:val="clear" w:color="auto" w:fill="FFFFFF"/>
        </w:rPr>
        <w:t>.........</w:t>
      </w:r>
      <w:r w:rsidR="002C2E3C" w:rsidRPr="007C32A5">
        <w:rPr>
          <w:rFonts w:ascii="Arial" w:hAnsi="Arial" w:cs="Arial"/>
          <w:i/>
          <w:color w:val="002060"/>
          <w:shd w:val="clear" w:color="auto" w:fill="FFFFFF"/>
        </w:rPr>
        <w:t>De acordo com o Disease Activity Score (DAS28), a proporção de doentes</w:t>
      </w:r>
      <w:r w:rsidR="0016233D" w:rsidRPr="007C32A5">
        <w:rPr>
          <w:rFonts w:ascii="Arial" w:hAnsi="Arial" w:cs="Arial"/>
          <w:color w:val="002060"/>
          <w:shd w:val="clear" w:color="auto" w:fill="FFFFFF"/>
        </w:rPr>
        <w:t xml:space="preserve"> </w:t>
      </w:r>
      <w:r w:rsidR="002C2E3C" w:rsidRPr="007C32A5">
        <w:rPr>
          <w:rFonts w:ascii="Arial" w:hAnsi="Arial" w:cs="Arial"/>
          <w:i/>
          <w:color w:val="002060"/>
          <w:shd w:val="clear" w:color="auto" w:fill="FFFFFF"/>
        </w:rPr>
        <w:t>com atividad</w:t>
      </w:r>
      <w:r w:rsidR="002C2E3C" w:rsidRPr="00D0687C">
        <w:rPr>
          <w:rFonts w:ascii="Arial" w:hAnsi="Arial" w:cs="Arial"/>
          <w:i/>
          <w:color w:val="002060"/>
          <w:shd w:val="clear" w:color="auto" w:fill="FFFFFF"/>
        </w:rPr>
        <w:t xml:space="preserve">e alta, moderada, baixa ou em remissão mudou de 50, 45, 0 e 5 (pré-biológico) para 11, 37, 25 e 26 (na altura da re-avaliação) </w:t>
      </w:r>
      <w:r w:rsidR="002C2E3C" w:rsidRPr="00D0687C">
        <w:rPr>
          <w:rFonts w:ascii="Arial" w:hAnsi="Arial" w:cs="Arial"/>
          <w:i/>
          <w:color w:val="002060"/>
          <w:highlight w:val="yellow"/>
          <w:shd w:val="clear" w:color="auto" w:fill="FFFFFF"/>
        </w:rPr>
        <w:t>valores absoluto ou</w:t>
      </w:r>
      <w:r w:rsidR="0016233D" w:rsidRPr="00D0687C">
        <w:rPr>
          <w:rFonts w:ascii="Arial" w:hAnsi="Arial" w:cs="Arial"/>
          <w:color w:val="002060"/>
          <w:shd w:val="clear" w:color="auto" w:fill="FFFFFF"/>
        </w:rPr>
        <w:t xml:space="preserve"> </w:t>
      </w:r>
      <w:r w:rsidR="002C2E3C" w:rsidRPr="00D0687C">
        <w:rPr>
          <w:rFonts w:ascii="Arial" w:hAnsi="Arial" w:cs="Arial"/>
          <w:i/>
          <w:color w:val="002060"/>
          <w:highlight w:val="yellow"/>
          <w:shd w:val="clear" w:color="auto" w:fill="FFFFFF"/>
        </w:rPr>
        <w:t>percentagem?</w:t>
      </w:r>
      <w:r w:rsidR="002C2E3C" w:rsidRPr="00D0687C">
        <w:rPr>
          <w:rFonts w:ascii="Arial" w:hAnsi="Arial" w:cs="Arial"/>
          <w:i/>
          <w:color w:val="002060"/>
          <w:shd w:val="clear" w:color="auto" w:fill="FFFFFF"/>
        </w:rPr>
        <w:t>, respectivamente, com melhoria funcional</w:t>
      </w:r>
      <w:r w:rsidR="002C2E3C" w:rsidRPr="00D0687C">
        <w:rPr>
          <w:rFonts w:ascii="Arial" w:hAnsi="Arial" w:cs="Arial"/>
          <w:i/>
          <w:color w:val="002060"/>
          <w:highlight w:val="yellow"/>
          <w:shd w:val="clear" w:color="auto" w:fill="FFFFFF"/>
        </w:rPr>
        <w:t>. Setenta e cinco</w:t>
      </w:r>
      <w:r w:rsidR="002C2E3C" w:rsidRPr="00D0687C">
        <w:rPr>
          <w:rFonts w:ascii="Arial" w:hAnsi="Arial" w:cs="Arial"/>
          <w:i/>
          <w:color w:val="002060"/>
          <w:shd w:val="clear" w:color="auto" w:fill="FFFFFF"/>
        </w:rPr>
        <w:t xml:space="preserve"> </w:t>
      </w:r>
      <w:r w:rsidR="002C2E3C" w:rsidRPr="00D0687C">
        <w:rPr>
          <w:rFonts w:ascii="Arial" w:hAnsi="Arial" w:cs="Arial"/>
          <w:i/>
          <w:strike/>
          <w:color w:val="002060"/>
          <w:shd w:val="clear" w:color="auto" w:fill="FFFFFF"/>
        </w:rPr>
        <w:t>75%</w:t>
      </w:r>
      <w:r w:rsidR="002C2E3C" w:rsidRPr="00D0687C">
        <w:rPr>
          <w:rFonts w:ascii="Arial" w:hAnsi="Arial" w:cs="Arial"/>
          <w:i/>
          <w:color w:val="002060"/>
          <w:shd w:val="clear" w:color="auto" w:fill="FFFFFF"/>
        </w:rPr>
        <w:t xml:space="preserve"> dos</w:t>
      </w:r>
      <w:r w:rsidR="0016233D" w:rsidRPr="00D0687C">
        <w:rPr>
          <w:rFonts w:ascii="Arial" w:hAnsi="Arial" w:cs="Arial"/>
          <w:color w:val="002060"/>
          <w:shd w:val="clear" w:color="auto" w:fill="FFFFFF"/>
        </w:rPr>
        <w:t xml:space="preserve"> </w:t>
      </w:r>
      <w:r w:rsidR="002C2E3C" w:rsidRPr="00D0687C">
        <w:rPr>
          <w:rFonts w:ascii="Arial" w:hAnsi="Arial" w:cs="Arial"/>
          <w:i/>
          <w:color w:val="002060"/>
          <w:shd w:val="clear" w:color="auto" w:fill="FFFFFF"/>
        </w:rPr>
        <w:t xml:space="preserve">doentes manteve o tratamento original com boa adesão. </w:t>
      </w:r>
      <w:r w:rsidRPr="00D0687C">
        <w:rPr>
          <w:rFonts w:ascii="Arial" w:hAnsi="Arial" w:cs="Arial"/>
          <w:i/>
          <w:color w:val="002060"/>
          <w:shd w:val="clear" w:color="auto" w:fill="FFFFFF"/>
        </w:rPr>
        <w:t>.......</w:t>
      </w:r>
    </w:p>
    <w:p w:rsidR="00947C62" w:rsidRPr="00D0687C" w:rsidRDefault="00947C62" w:rsidP="009652B2">
      <w:pPr>
        <w:spacing w:line="360" w:lineRule="auto"/>
        <w:jc w:val="both"/>
        <w:rPr>
          <w:rFonts w:ascii="Arial" w:hAnsi="Arial" w:cs="Arial"/>
          <w:shd w:val="clear" w:color="auto" w:fill="FFFFFF"/>
          <w:lang w:val="en-GB"/>
        </w:rPr>
      </w:pPr>
      <w:r w:rsidRPr="00D0687C">
        <w:rPr>
          <w:rFonts w:ascii="Arial" w:hAnsi="Arial" w:cs="Arial"/>
          <w:shd w:val="clear" w:color="auto" w:fill="FFFFFF"/>
          <w:lang w:val="en-GB"/>
        </w:rPr>
        <w:t xml:space="preserve">Answer to </w:t>
      </w:r>
      <w:proofErr w:type="spellStart"/>
      <w:r w:rsidRPr="00D0687C">
        <w:rPr>
          <w:rFonts w:ascii="Arial" w:hAnsi="Arial" w:cs="Arial"/>
          <w:shd w:val="clear" w:color="auto" w:fill="FFFFFF"/>
          <w:lang w:val="en-GB"/>
        </w:rPr>
        <w:t>Revisor</w:t>
      </w:r>
      <w:proofErr w:type="spellEnd"/>
      <w:r w:rsidRPr="00D0687C">
        <w:rPr>
          <w:rFonts w:ascii="Arial" w:hAnsi="Arial" w:cs="Arial"/>
          <w:shd w:val="clear" w:color="auto" w:fill="FFFFFF"/>
          <w:lang w:val="en-GB"/>
        </w:rPr>
        <w:t xml:space="preserve"> B </w:t>
      </w:r>
      <w:proofErr w:type="spellStart"/>
      <w:r w:rsidRPr="00D0687C">
        <w:rPr>
          <w:rFonts w:ascii="Arial" w:hAnsi="Arial" w:cs="Arial"/>
          <w:shd w:val="clear" w:color="auto" w:fill="FFFFFF"/>
          <w:lang w:val="en-GB"/>
        </w:rPr>
        <w:t>Comentário</w:t>
      </w:r>
      <w:proofErr w:type="spellEnd"/>
      <w:r w:rsidRPr="00D0687C">
        <w:rPr>
          <w:rFonts w:ascii="Arial" w:hAnsi="Arial" w:cs="Arial"/>
          <w:shd w:val="clear" w:color="auto" w:fill="FFFFFF"/>
          <w:lang w:val="en-GB"/>
        </w:rPr>
        <w:t xml:space="preserve"> 1: </w:t>
      </w:r>
      <w:r w:rsidR="008F6E97" w:rsidRPr="00D0687C">
        <w:rPr>
          <w:rFonts w:ascii="Arial" w:hAnsi="Arial" w:cs="Arial"/>
          <w:shd w:val="clear" w:color="auto" w:fill="FFFFFF"/>
          <w:lang w:val="en-GB"/>
        </w:rPr>
        <w:t>These</w:t>
      </w:r>
      <w:r w:rsidR="00B85797">
        <w:rPr>
          <w:rFonts w:ascii="Arial" w:hAnsi="Arial" w:cs="Arial"/>
          <w:shd w:val="clear" w:color="auto" w:fill="FFFFFF"/>
          <w:lang w:val="en-GB"/>
        </w:rPr>
        <w:t xml:space="preserve"> changes</w:t>
      </w:r>
      <w:r w:rsidR="008F6E97" w:rsidRPr="00D0687C">
        <w:rPr>
          <w:rFonts w:ascii="Arial" w:hAnsi="Arial" w:cs="Arial"/>
          <w:shd w:val="clear" w:color="auto" w:fill="FFFFFF"/>
          <w:lang w:val="en-GB"/>
        </w:rPr>
        <w:t xml:space="preserve"> </w:t>
      </w:r>
      <w:proofErr w:type="gramStart"/>
      <w:r w:rsidR="008F6E97" w:rsidRPr="00D0687C">
        <w:rPr>
          <w:rFonts w:ascii="Arial" w:hAnsi="Arial" w:cs="Arial"/>
          <w:shd w:val="clear" w:color="auto" w:fill="FFFFFF"/>
          <w:lang w:val="en-GB"/>
        </w:rPr>
        <w:t>have been</w:t>
      </w:r>
      <w:r w:rsidR="00C63C77" w:rsidRPr="00D0687C">
        <w:rPr>
          <w:rFonts w:ascii="Arial" w:hAnsi="Arial" w:cs="Arial"/>
          <w:shd w:val="clear" w:color="auto" w:fill="FFFFFF"/>
          <w:lang w:val="en-GB"/>
        </w:rPr>
        <w:t xml:space="preserve"> introduced</w:t>
      </w:r>
      <w:proofErr w:type="gramEnd"/>
      <w:r w:rsidR="0016233D" w:rsidRPr="00D0687C">
        <w:rPr>
          <w:rFonts w:ascii="Arial" w:hAnsi="Arial" w:cs="Arial"/>
          <w:shd w:val="clear" w:color="auto" w:fill="FFFFFF"/>
          <w:lang w:val="en-GB"/>
        </w:rPr>
        <w:t xml:space="preserve"> in the abstract, both in the Portuguese and the English versions</w:t>
      </w:r>
    </w:p>
    <w:p w:rsidR="005E65DA" w:rsidRDefault="005E65DA" w:rsidP="009652B2">
      <w:pPr>
        <w:spacing w:line="360" w:lineRule="auto"/>
        <w:jc w:val="both"/>
        <w:rPr>
          <w:rFonts w:ascii="Arial" w:hAnsi="Arial" w:cs="Arial"/>
          <w:color w:val="002060"/>
          <w:shd w:val="clear" w:color="auto" w:fill="FFFFFF"/>
          <w:lang w:val="en-GB"/>
        </w:rPr>
      </w:pPr>
      <w:r>
        <w:rPr>
          <w:rFonts w:ascii="Arial" w:hAnsi="Arial" w:cs="Arial"/>
          <w:color w:val="002060"/>
          <w:shd w:val="clear" w:color="auto" w:fill="FFFFFF"/>
          <w:lang w:val="en-GB"/>
        </w:rPr>
        <w:t>___________________</w:t>
      </w:r>
    </w:p>
    <w:p w:rsidR="005E65DA" w:rsidRPr="00457407" w:rsidRDefault="00C944DD" w:rsidP="009652B2">
      <w:pPr>
        <w:spacing w:line="360" w:lineRule="auto"/>
        <w:jc w:val="both"/>
        <w:rPr>
          <w:rFonts w:ascii="Arial" w:hAnsi="Arial" w:cs="Arial"/>
          <w:b/>
          <w:i/>
          <w:color w:val="002060"/>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1: </w:t>
      </w:r>
    </w:p>
    <w:p w:rsidR="00C944DD" w:rsidRPr="00E770AC" w:rsidRDefault="005E65DA" w:rsidP="009652B2">
      <w:pPr>
        <w:spacing w:line="360" w:lineRule="auto"/>
        <w:jc w:val="both"/>
        <w:rPr>
          <w:rFonts w:ascii="Arial" w:hAnsi="Arial" w:cs="Arial"/>
          <w:i/>
          <w:color w:val="002060"/>
          <w:shd w:val="clear" w:color="auto" w:fill="FFFFFF"/>
          <w:lang w:val="en-GB"/>
        </w:rPr>
      </w:pPr>
      <w:r w:rsidRPr="00E770AC">
        <w:rPr>
          <w:rFonts w:ascii="Arial" w:hAnsi="Arial" w:cs="Arial"/>
          <w:i/>
          <w:color w:val="002060"/>
          <w:shd w:val="clear" w:color="auto" w:fill="FFFFFF"/>
          <w:lang w:val="en-GB"/>
        </w:rPr>
        <w:t xml:space="preserve">For example, in the title, the words “cohort” and “standardized” in the English </w:t>
      </w:r>
      <w:proofErr w:type="gramStart"/>
      <w:r w:rsidRPr="00E770AC">
        <w:rPr>
          <w:rFonts w:ascii="Arial" w:hAnsi="Arial" w:cs="Arial"/>
          <w:i/>
          <w:color w:val="002060"/>
          <w:shd w:val="clear" w:color="auto" w:fill="FFFFFF"/>
          <w:lang w:val="en-GB"/>
        </w:rPr>
        <w:t>version,</w:t>
      </w:r>
      <w:proofErr w:type="gramEnd"/>
      <w:r w:rsidRPr="00E770AC">
        <w:rPr>
          <w:rFonts w:ascii="Arial" w:hAnsi="Arial" w:cs="Arial"/>
          <w:i/>
          <w:color w:val="002060"/>
          <w:shd w:val="clear" w:color="auto" w:fill="FFFFFF"/>
          <w:lang w:val="en-GB"/>
        </w:rPr>
        <w:t xml:space="preserve"> do not have a match in its Portuguese one.</w:t>
      </w:r>
    </w:p>
    <w:p w:rsidR="005E65DA" w:rsidRPr="00D0687C" w:rsidRDefault="005E65DA" w:rsidP="009652B2">
      <w:pPr>
        <w:spacing w:line="360" w:lineRule="auto"/>
        <w:jc w:val="both"/>
        <w:rPr>
          <w:rFonts w:ascii="Arial" w:hAnsi="Arial" w:cs="Arial"/>
          <w:shd w:val="clear" w:color="auto" w:fill="FFFFFF"/>
        </w:rPr>
      </w:pPr>
      <w:r w:rsidRPr="00B85797">
        <w:rPr>
          <w:rFonts w:ascii="Arial" w:hAnsi="Arial" w:cs="Arial"/>
          <w:b/>
          <w:shd w:val="clear" w:color="auto" w:fill="FFFFFF"/>
        </w:rPr>
        <w:t>Answer to Revisor G Comentário 1:</w:t>
      </w:r>
      <w:r w:rsidRPr="00D0687C">
        <w:rPr>
          <w:rFonts w:ascii="Arial" w:hAnsi="Arial" w:cs="Arial"/>
          <w:shd w:val="clear" w:color="auto" w:fill="FFFFFF"/>
        </w:rPr>
        <w:t xml:space="preserve"> The Portuguese title now reads “Artrite reumatóide em coorte de doentes submetidos a terapêutica biológica: monitorização padronizada num centro terciário de referenciação em Portugal” and this has been changed in the manuscript. </w:t>
      </w:r>
    </w:p>
    <w:p w:rsidR="008855BD" w:rsidRPr="007C32A5" w:rsidRDefault="008855BD" w:rsidP="009652B2">
      <w:pPr>
        <w:spacing w:line="360" w:lineRule="auto"/>
        <w:jc w:val="both"/>
        <w:rPr>
          <w:rFonts w:ascii="Arial" w:hAnsi="Arial" w:cs="Arial"/>
          <w:b/>
          <w:color w:val="002060"/>
          <w:u w:val="single"/>
          <w:shd w:val="clear" w:color="auto" w:fill="FFFFFF"/>
        </w:rPr>
      </w:pPr>
    </w:p>
    <w:p w:rsidR="00BD671B" w:rsidRPr="00457407" w:rsidRDefault="00BD671B" w:rsidP="009652B2">
      <w:pPr>
        <w:spacing w:line="360" w:lineRule="auto"/>
        <w:jc w:val="both"/>
        <w:rPr>
          <w:rFonts w:ascii="Arial" w:hAnsi="Arial" w:cs="Arial"/>
          <w:b/>
          <w:i/>
          <w:color w:val="002060"/>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2: </w:t>
      </w:r>
    </w:p>
    <w:p w:rsidR="00BD671B" w:rsidRPr="00E770AC" w:rsidRDefault="002C2E3C" w:rsidP="009652B2">
      <w:pPr>
        <w:spacing w:line="360" w:lineRule="auto"/>
        <w:jc w:val="both"/>
        <w:rPr>
          <w:rFonts w:ascii="Arial" w:hAnsi="Arial" w:cs="Arial"/>
          <w:i/>
          <w:color w:val="002060"/>
          <w:shd w:val="clear" w:color="auto" w:fill="FFFFFF"/>
          <w:lang w:val="en-GB"/>
        </w:rPr>
      </w:pPr>
      <w:r w:rsidRPr="00E770AC">
        <w:rPr>
          <w:rFonts w:ascii="Arial" w:hAnsi="Arial" w:cs="Arial"/>
          <w:i/>
          <w:color w:val="002060"/>
          <w:shd w:val="clear" w:color="auto" w:fill="FFFFFF"/>
          <w:lang w:val="en-GB"/>
        </w:rPr>
        <w:t xml:space="preserve">In the Portuguese </w:t>
      </w:r>
      <w:proofErr w:type="gramStart"/>
      <w:r w:rsidRPr="00E770AC">
        <w:rPr>
          <w:rFonts w:ascii="Arial" w:hAnsi="Arial" w:cs="Arial"/>
          <w:i/>
          <w:color w:val="002060"/>
          <w:shd w:val="clear" w:color="auto" w:fill="FFFFFF"/>
          <w:lang w:val="en-GB"/>
        </w:rPr>
        <w:t>abstract</w:t>
      </w:r>
      <w:proofErr w:type="gramEnd"/>
      <w:r w:rsidRPr="00E770AC">
        <w:rPr>
          <w:rFonts w:ascii="Arial" w:hAnsi="Arial" w:cs="Arial"/>
          <w:i/>
          <w:color w:val="002060"/>
          <w:shd w:val="clear" w:color="auto" w:fill="FFFFFF"/>
          <w:lang w:val="en-GB"/>
        </w:rPr>
        <w:t xml:space="preserve"> it is missing</w:t>
      </w:r>
      <w:r w:rsidR="005E65DA" w:rsidRPr="00E770AC">
        <w:rPr>
          <w:rFonts w:ascii="Arial" w:hAnsi="Arial" w:cs="Arial"/>
          <w:i/>
          <w:color w:val="002060"/>
          <w:shd w:val="clear" w:color="auto" w:fill="FFFFFF"/>
          <w:lang w:val="en-GB"/>
        </w:rPr>
        <w:t xml:space="preserve"> </w:t>
      </w:r>
      <w:r w:rsidRPr="00E770AC">
        <w:rPr>
          <w:rFonts w:ascii="Arial" w:hAnsi="Arial" w:cs="Arial"/>
          <w:i/>
          <w:color w:val="002060"/>
          <w:shd w:val="clear" w:color="auto" w:fill="FFFFFF"/>
          <w:lang w:val="en-GB"/>
        </w:rPr>
        <w:t xml:space="preserve">information that is in the English version. </w:t>
      </w:r>
    </w:p>
    <w:p w:rsidR="00BD671B" w:rsidRPr="00D0687C" w:rsidRDefault="00BD671B" w:rsidP="009652B2">
      <w:pPr>
        <w:spacing w:line="360" w:lineRule="auto"/>
        <w:jc w:val="both"/>
        <w:rPr>
          <w:rFonts w:ascii="Arial" w:hAnsi="Arial" w:cs="Arial"/>
          <w:shd w:val="clear" w:color="auto" w:fill="FFFFFF"/>
          <w:lang w:val="en-GB"/>
        </w:rPr>
      </w:pPr>
      <w:r w:rsidRPr="00B85797">
        <w:rPr>
          <w:rFonts w:ascii="Arial" w:hAnsi="Arial" w:cs="Arial"/>
          <w:b/>
          <w:shd w:val="clear" w:color="auto" w:fill="FFFFFF"/>
          <w:lang w:val="en-GB"/>
        </w:rPr>
        <w:t xml:space="preserve">Answer to </w:t>
      </w:r>
      <w:proofErr w:type="spellStart"/>
      <w:r w:rsidRPr="00B85797">
        <w:rPr>
          <w:rFonts w:ascii="Arial" w:hAnsi="Arial" w:cs="Arial"/>
          <w:b/>
          <w:shd w:val="clear" w:color="auto" w:fill="FFFFFF"/>
          <w:lang w:val="en-GB"/>
        </w:rPr>
        <w:t>Revisor</w:t>
      </w:r>
      <w:proofErr w:type="spellEnd"/>
      <w:r w:rsidRPr="00B85797">
        <w:rPr>
          <w:rFonts w:ascii="Arial" w:hAnsi="Arial" w:cs="Arial"/>
          <w:b/>
          <w:shd w:val="clear" w:color="auto" w:fill="FFFFFF"/>
          <w:lang w:val="en-GB"/>
        </w:rPr>
        <w:t xml:space="preserve"> G </w:t>
      </w:r>
      <w:proofErr w:type="spellStart"/>
      <w:r w:rsidRPr="00B85797">
        <w:rPr>
          <w:rFonts w:ascii="Arial" w:hAnsi="Arial" w:cs="Arial"/>
          <w:b/>
          <w:shd w:val="clear" w:color="auto" w:fill="FFFFFF"/>
          <w:lang w:val="en-GB"/>
        </w:rPr>
        <w:t>Comentário</w:t>
      </w:r>
      <w:proofErr w:type="spellEnd"/>
      <w:r w:rsidRPr="00B85797">
        <w:rPr>
          <w:rFonts w:ascii="Arial" w:hAnsi="Arial" w:cs="Arial"/>
          <w:b/>
          <w:shd w:val="clear" w:color="auto" w:fill="FFFFFF"/>
          <w:lang w:val="en-GB"/>
        </w:rPr>
        <w:t xml:space="preserve"> </w:t>
      </w:r>
      <w:r w:rsidR="0081336B" w:rsidRPr="00B85797">
        <w:rPr>
          <w:rFonts w:ascii="Arial" w:hAnsi="Arial" w:cs="Arial"/>
          <w:b/>
          <w:shd w:val="clear" w:color="auto" w:fill="FFFFFF"/>
          <w:lang w:val="en-GB"/>
        </w:rPr>
        <w:t>2</w:t>
      </w:r>
      <w:r w:rsidRPr="00B85797">
        <w:rPr>
          <w:rFonts w:ascii="Arial" w:hAnsi="Arial" w:cs="Arial"/>
          <w:b/>
          <w:shd w:val="clear" w:color="auto" w:fill="FFFFFF"/>
          <w:lang w:val="en-GB"/>
        </w:rPr>
        <w:t>:</w:t>
      </w:r>
      <w:r w:rsidRPr="00D0687C">
        <w:rPr>
          <w:rFonts w:ascii="Arial" w:hAnsi="Arial" w:cs="Arial"/>
          <w:shd w:val="clear" w:color="auto" w:fill="FFFFFF"/>
          <w:lang w:val="en-GB"/>
        </w:rPr>
        <w:t xml:space="preserve"> </w:t>
      </w:r>
      <w:r w:rsidR="00B85797">
        <w:rPr>
          <w:rFonts w:ascii="Arial" w:hAnsi="Arial" w:cs="Arial"/>
          <w:shd w:val="clear" w:color="auto" w:fill="FFFFFF"/>
          <w:lang w:val="en-GB"/>
        </w:rPr>
        <w:t>corrected</w:t>
      </w:r>
    </w:p>
    <w:p w:rsidR="008855BD" w:rsidRDefault="008855BD" w:rsidP="009652B2">
      <w:pPr>
        <w:spacing w:line="360" w:lineRule="auto"/>
        <w:jc w:val="both"/>
        <w:rPr>
          <w:rFonts w:ascii="Arial" w:hAnsi="Arial" w:cs="Arial"/>
          <w:b/>
          <w:color w:val="002060"/>
          <w:u w:val="single"/>
          <w:shd w:val="clear" w:color="auto" w:fill="FFFFFF"/>
          <w:lang w:val="en-GB"/>
        </w:rPr>
      </w:pPr>
    </w:p>
    <w:p w:rsidR="00BD671B" w:rsidRPr="00457407" w:rsidRDefault="00AF0F4E" w:rsidP="009652B2">
      <w:pPr>
        <w:spacing w:line="360" w:lineRule="auto"/>
        <w:jc w:val="both"/>
        <w:rPr>
          <w:rFonts w:ascii="Arial" w:hAnsi="Arial" w:cs="Arial"/>
          <w:i/>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3: </w:t>
      </w:r>
    </w:p>
    <w:p w:rsidR="00C944DD" w:rsidRPr="00E770AC" w:rsidRDefault="002C2E3C" w:rsidP="009652B2">
      <w:pPr>
        <w:spacing w:line="360" w:lineRule="auto"/>
        <w:jc w:val="both"/>
        <w:rPr>
          <w:rFonts w:ascii="Arial" w:hAnsi="Arial" w:cs="Arial"/>
          <w:i/>
          <w:color w:val="002060"/>
          <w:shd w:val="clear" w:color="auto" w:fill="FFFFFF"/>
          <w:lang w:val="en-GB"/>
        </w:rPr>
      </w:pPr>
      <w:r w:rsidRPr="00E770AC">
        <w:rPr>
          <w:rFonts w:ascii="Arial" w:hAnsi="Arial" w:cs="Arial"/>
          <w:i/>
          <w:color w:val="002060"/>
          <w:shd w:val="clear" w:color="auto" w:fill="FFFFFF"/>
          <w:lang w:val="en-GB"/>
        </w:rPr>
        <w:t xml:space="preserve">This study </w:t>
      </w:r>
      <w:proofErr w:type="gramStart"/>
      <w:r w:rsidRPr="00E770AC">
        <w:rPr>
          <w:rFonts w:ascii="Arial" w:hAnsi="Arial" w:cs="Arial"/>
          <w:i/>
          <w:color w:val="002060"/>
          <w:shd w:val="clear" w:color="auto" w:fill="FFFFFF"/>
          <w:lang w:val="en-GB"/>
        </w:rPr>
        <w:t>is stated</w:t>
      </w:r>
      <w:proofErr w:type="gramEnd"/>
      <w:r w:rsidRPr="00E770AC">
        <w:rPr>
          <w:rFonts w:ascii="Arial" w:hAnsi="Arial" w:cs="Arial"/>
          <w:i/>
          <w:color w:val="002060"/>
          <w:shd w:val="clear" w:color="auto" w:fill="FFFFFF"/>
          <w:lang w:val="en-GB"/>
        </w:rPr>
        <w:t xml:space="preserve"> as a</w:t>
      </w:r>
      <w:r w:rsidR="005E65DA" w:rsidRPr="00E770AC">
        <w:rPr>
          <w:rFonts w:ascii="Arial" w:hAnsi="Arial" w:cs="Arial"/>
          <w:i/>
          <w:color w:val="002060"/>
          <w:shd w:val="clear" w:color="auto" w:fill="FFFFFF"/>
          <w:lang w:val="en-GB"/>
        </w:rPr>
        <w:t xml:space="preserve"> </w:t>
      </w:r>
      <w:r w:rsidRPr="00E770AC">
        <w:rPr>
          <w:rFonts w:ascii="Arial" w:hAnsi="Arial" w:cs="Arial"/>
          <w:i/>
          <w:color w:val="002060"/>
          <w:shd w:val="clear" w:color="auto" w:fill="FFFFFF"/>
          <w:lang w:val="en-GB"/>
        </w:rPr>
        <w:t>retrospective cross-sectional study but also a study taken on a cohort of</w:t>
      </w:r>
      <w:r w:rsidR="005E65DA" w:rsidRPr="00E770AC">
        <w:rPr>
          <w:rFonts w:ascii="Arial" w:hAnsi="Arial" w:cs="Arial"/>
          <w:i/>
          <w:color w:val="002060"/>
          <w:lang w:val="en-GB"/>
        </w:rPr>
        <w:t xml:space="preserve"> </w:t>
      </w:r>
      <w:r w:rsidRPr="00E770AC">
        <w:rPr>
          <w:rFonts w:ascii="Arial" w:hAnsi="Arial" w:cs="Arial"/>
          <w:i/>
          <w:color w:val="002060"/>
          <w:shd w:val="clear" w:color="auto" w:fill="FFFFFF"/>
          <w:lang w:val="en-GB"/>
        </w:rPr>
        <w:t xml:space="preserve">patients. Maybe this study should be classified cross-sectional cohort </w:t>
      </w:r>
      <w:proofErr w:type="gramStart"/>
      <w:r w:rsidRPr="00E770AC">
        <w:rPr>
          <w:rFonts w:ascii="Arial" w:hAnsi="Arial" w:cs="Arial"/>
          <w:i/>
          <w:color w:val="002060"/>
          <w:shd w:val="clear" w:color="auto" w:fill="FFFFFF"/>
          <w:lang w:val="en-GB"/>
        </w:rPr>
        <w:t>study</w:t>
      </w:r>
      <w:proofErr w:type="gramEnd"/>
      <w:r w:rsidRPr="00E770AC">
        <w:rPr>
          <w:rFonts w:ascii="Arial" w:hAnsi="Arial" w:cs="Arial"/>
          <w:i/>
          <w:color w:val="002060"/>
          <w:lang w:val="en-GB"/>
        </w:rPr>
        <w:br/>
      </w:r>
      <w:r w:rsidRPr="00E770AC">
        <w:rPr>
          <w:rFonts w:ascii="Arial" w:hAnsi="Arial" w:cs="Arial"/>
          <w:i/>
          <w:color w:val="002060"/>
          <w:shd w:val="clear" w:color="auto" w:fill="FFFFFF"/>
          <w:lang w:val="en-GB"/>
        </w:rPr>
        <w:t>(Hudson JI, Pope HG Jr, Glynn RJ, The cross-sectional cohort study: an</w:t>
      </w:r>
      <w:r w:rsidRPr="00E770AC">
        <w:rPr>
          <w:rFonts w:ascii="Arial" w:hAnsi="Arial" w:cs="Arial"/>
          <w:i/>
          <w:color w:val="002060"/>
          <w:lang w:val="en-GB"/>
        </w:rPr>
        <w:br/>
      </w:r>
      <w:r w:rsidRPr="00E770AC">
        <w:rPr>
          <w:rFonts w:ascii="Arial" w:hAnsi="Arial" w:cs="Arial"/>
          <w:i/>
          <w:color w:val="002060"/>
          <w:shd w:val="clear" w:color="auto" w:fill="FFFFFF"/>
          <w:lang w:val="en-GB"/>
        </w:rPr>
        <w:t>underutilized design. Epidemiology: 16(3):355-9. 2005.</w:t>
      </w:r>
    </w:p>
    <w:p w:rsidR="00E770AC" w:rsidRPr="00D0687C" w:rsidRDefault="00E770AC" w:rsidP="009652B2">
      <w:pPr>
        <w:spacing w:line="360" w:lineRule="auto"/>
        <w:jc w:val="both"/>
        <w:rPr>
          <w:rFonts w:ascii="Arial" w:hAnsi="Arial" w:cs="Arial"/>
          <w:shd w:val="clear" w:color="auto" w:fill="FFFFFF"/>
          <w:lang w:val="en-GB"/>
        </w:rPr>
      </w:pPr>
      <w:r w:rsidRPr="00B85797">
        <w:rPr>
          <w:rFonts w:ascii="Arial" w:hAnsi="Arial" w:cs="Arial"/>
          <w:b/>
          <w:shd w:val="clear" w:color="auto" w:fill="FFFFFF"/>
          <w:lang w:val="en-GB"/>
        </w:rPr>
        <w:t xml:space="preserve">Answer to </w:t>
      </w:r>
      <w:proofErr w:type="spellStart"/>
      <w:r w:rsidRPr="00B85797">
        <w:rPr>
          <w:rFonts w:ascii="Arial" w:hAnsi="Arial" w:cs="Arial"/>
          <w:b/>
          <w:shd w:val="clear" w:color="auto" w:fill="FFFFFF"/>
          <w:lang w:val="en-GB"/>
        </w:rPr>
        <w:t>Revisor</w:t>
      </w:r>
      <w:proofErr w:type="spellEnd"/>
      <w:r w:rsidRPr="00B85797">
        <w:rPr>
          <w:rFonts w:ascii="Arial" w:hAnsi="Arial" w:cs="Arial"/>
          <w:b/>
          <w:shd w:val="clear" w:color="auto" w:fill="FFFFFF"/>
          <w:lang w:val="en-GB"/>
        </w:rPr>
        <w:t xml:space="preserve"> G </w:t>
      </w:r>
      <w:proofErr w:type="spellStart"/>
      <w:r w:rsidRPr="00B85797">
        <w:rPr>
          <w:rFonts w:ascii="Arial" w:hAnsi="Arial" w:cs="Arial"/>
          <w:b/>
          <w:shd w:val="clear" w:color="auto" w:fill="FFFFFF"/>
          <w:lang w:val="en-GB"/>
        </w:rPr>
        <w:t>Comentário</w:t>
      </w:r>
      <w:proofErr w:type="spellEnd"/>
      <w:r w:rsidRPr="00B85797">
        <w:rPr>
          <w:rFonts w:ascii="Arial" w:hAnsi="Arial" w:cs="Arial"/>
          <w:b/>
          <w:shd w:val="clear" w:color="auto" w:fill="FFFFFF"/>
          <w:lang w:val="en-GB"/>
        </w:rPr>
        <w:t xml:space="preserve"> 3:</w:t>
      </w:r>
      <w:r w:rsidRPr="00D0687C">
        <w:rPr>
          <w:rFonts w:ascii="Arial" w:hAnsi="Arial" w:cs="Arial"/>
          <w:shd w:val="clear" w:color="auto" w:fill="FFFFFF"/>
          <w:lang w:val="en-GB"/>
        </w:rPr>
        <w:t xml:space="preserve"> </w:t>
      </w:r>
      <w:r w:rsidR="001017F5">
        <w:rPr>
          <w:rFonts w:ascii="Arial" w:hAnsi="Arial" w:cs="Arial"/>
          <w:shd w:val="clear" w:color="auto" w:fill="FFFFFF"/>
          <w:lang w:val="en-GB"/>
        </w:rPr>
        <w:t xml:space="preserve">We agree and this </w:t>
      </w:r>
      <w:proofErr w:type="gramStart"/>
      <w:r w:rsidR="001017F5">
        <w:rPr>
          <w:rFonts w:ascii="Arial" w:hAnsi="Arial" w:cs="Arial"/>
          <w:shd w:val="clear" w:color="auto" w:fill="FFFFFF"/>
          <w:lang w:val="en-GB"/>
        </w:rPr>
        <w:t xml:space="preserve">has been </w:t>
      </w:r>
      <w:r w:rsidR="00B85797">
        <w:rPr>
          <w:rFonts w:ascii="Arial" w:hAnsi="Arial" w:cs="Arial"/>
          <w:shd w:val="clear" w:color="auto" w:fill="FFFFFF"/>
          <w:lang w:val="en-GB"/>
        </w:rPr>
        <w:t>corrected</w:t>
      </w:r>
      <w:proofErr w:type="gramEnd"/>
    </w:p>
    <w:p w:rsidR="009652B2" w:rsidRDefault="009652B2" w:rsidP="009652B2">
      <w:pPr>
        <w:spacing w:line="360" w:lineRule="auto"/>
        <w:jc w:val="both"/>
        <w:rPr>
          <w:rFonts w:ascii="Arial" w:hAnsi="Arial" w:cs="Arial"/>
          <w:b/>
          <w:color w:val="002060"/>
          <w:u w:val="single"/>
          <w:shd w:val="clear" w:color="auto" w:fill="FFFFFF"/>
          <w:lang w:val="en-GB"/>
        </w:rPr>
      </w:pPr>
    </w:p>
    <w:p w:rsidR="00916F56" w:rsidRPr="00457407" w:rsidRDefault="00B85797" w:rsidP="009652B2">
      <w:pPr>
        <w:spacing w:line="360" w:lineRule="auto"/>
        <w:jc w:val="both"/>
        <w:rPr>
          <w:rFonts w:ascii="Arial" w:hAnsi="Arial" w:cs="Arial"/>
          <w:i/>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w:t>
      </w:r>
      <w:r w:rsidR="00916F56" w:rsidRPr="00457407">
        <w:rPr>
          <w:rFonts w:ascii="Arial" w:hAnsi="Arial" w:cs="Arial"/>
          <w:b/>
          <w:i/>
          <w:color w:val="002060"/>
          <w:shd w:val="clear" w:color="auto" w:fill="FFFFFF"/>
          <w:lang w:val="en-GB"/>
        </w:rPr>
        <w:t xml:space="preserve"> </w:t>
      </w:r>
      <w:proofErr w:type="spellStart"/>
      <w:r w:rsidR="00916F56" w:rsidRPr="00457407">
        <w:rPr>
          <w:rFonts w:ascii="Arial" w:hAnsi="Arial" w:cs="Arial"/>
          <w:b/>
          <w:i/>
          <w:color w:val="002060"/>
          <w:shd w:val="clear" w:color="auto" w:fill="FFFFFF"/>
          <w:lang w:val="en-GB"/>
        </w:rPr>
        <w:t>Comentário</w:t>
      </w:r>
      <w:proofErr w:type="spellEnd"/>
      <w:r w:rsidR="00916F56" w:rsidRPr="00457407">
        <w:rPr>
          <w:rFonts w:ascii="Arial" w:hAnsi="Arial" w:cs="Arial"/>
          <w:b/>
          <w:i/>
          <w:color w:val="002060"/>
          <w:shd w:val="clear" w:color="auto" w:fill="FFFFFF"/>
          <w:lang w:val="en-GB"/>
        </w:rPr>
        <w:t xml:space="preserve"> 4: </w:t>
      </w:r>
    </w:p>
    <w:p w:rsidR="00916F56" w:rsidRPr="00916F56" w:rsidRDefault="00916F56" w:rsidP="009652B2">
      <w:pPr>
        <w:spacing w:line="360" w:lineRule="auto"/>
        <w:jc w:val="both"/>
        <w:rPr>
          <w:rFonts w:ascii="Arial" w:hAnsi="Arial" w:cs="Arial"/>
          <w:i/>
          <w:color w:val="002060"/>
          <w:shd w:val="clear" w:color="auto" w:fill="FFFFFF"/>
          <w:lang w:val="en-GB"/>
        </w:rPr>
      </w:pPr>
      <w:r w:rsidRPr="00916F56">
        <w:rPr>
          <w:rFonts w:ascii="Arial" w:hAnsi="Arial" w:cs="Arial"/>
          <w:i/>
          <w:color w:val="002060"/>
          <w:shd w:val="clear" w:color="auto" w:fill="FFFFFF"/>
          <w:lang w:val="en-GB"/>
        </w:rPr>
        <w:t>ABSTRACT (both in Portuguese and English): when referring to the distribution of patients according to DAS28, proportions are being displayed as percentages and that should be indicated – either substituting “proportion” by “percentage” or including the symbol “%” after the numbers displayed.</w:t>
      </w:r>
    </w:p>
    <w:p w:rsidR="00916F56" w:rsidRPr="00D0687C" w:rsidRDefault="00916F56" w:rsidP="009652B2">
      <w:pPr>
        <w:spacing w:line="360" w:lineRule="auto"/>
        <w:jc w:val="both"/>
        <w:rPr>
          <w:rFonts w:ascii="Arial" w:hAnsi="Arial" w:cs="Arial"/>
          <w:shd w:val="clear" w:color="auto" w:fill="FFFFFF"/>
          <w:lang w:val="en-GB"/>
        </w:rPr>
      </w:pPr>
      <w:r w:rsidRPr="00B85797">
        <w:rPr>
          <w:rFonts w:ascii="Arial" w:hAnsi="Arial" w:cs="Arial"/>
          <w:b/>
          <w:shd w:val="clear" w:color="auto" w:fill="FFFFFF"/>
          <w:lang w:val="en-GB"/>
        </w:rPr>
        <w:t xml:space="preserve">Answer to </w:t>
      </w:r>
      <w:proofErr w:type="spellStart"/>
      <w:r w:rsidRPr="00B85797">
        <w:rPr>
          <w:rFonts w:ascii="Arial" w:hAnsi="Arial" w:cs="Arial"/>
          <w:b/>
          <w:shd w:val="clear" w:color="auto" w:fill="FFFFFF"/>
          <w:lang w:val="en-GB"/>
        </w:rPr>
        <w:t>Revisor</w:t>
      </w:r>
      <w:proofErr w:type="spellEnd"/>
      <w:r w:rsidRPr="00B85797">
        <w:rPr>
          <w:rFonts w:ascii="Arial" w:hAnsi="Arial" w:cs="Arial"/>
          <w:b/>
          <w:shd w:val="clear" w:color="auto" w:fill="FFFFFF"/>
          <w:lang w:val="en-GB"/>
        </w:rPr>
        <w:t xml:space="preserve"> G </w:t>
      </w:r>
      <w:proofErr w:type="spellStart"/>
      <w:r w:rsidRPr="00B85797">
        <w:rPr>
          <w:rFonts w:ascii="Arial" w:hAnsi="Arial" w:cs="Arial"/>
          <w:b/>
          <w:shd w:val="clear" w:color="auto" w:fill="FFFFFF"/>
          <w:lang w:val="en-GB"/>
        </w:rPr>
        <w:t>Comentário</w:t>
      </w:r>
      <w:proofErr w:type="spellEnd"/>
      <w:r w:rsidRPr="00B85797">
        <w:rPr>
          <w:rFonts w:ascii="Arial" w:hAnsi="Arial" w:cs="Arial"/>
          <w:b/>
          <w:shd w:val="clear" w:color="auto" w:fill="FFFFFF"/>
          <w:lang w:val="en-GB"/>
        </w:rPr>
        <w:t xml:space="preserve"> </w:t>
      </w:r>
      <w:r>
        <w:rPr>
          <w:rFonts w:ascii="Arial" w:hAnsi="Arial" w:cs="Arial"/>
          <w:b/>
          <w:shd w:val="clear" w:color="auto" w:fill="FFFFFF"/>
          <w:lang w:val="en-GB"/>
        </w:rPr>
        <w:t>4</w:t>
      </w:r>
      <w:r w:rsidRPr="00B85797">
        <w:rPr>
          <w:rFonts w:ascii="Arial" w:hAnsi="Arial" w:cs="Arial"/>
          <w:b/>
          <w:shd w:val="clear" w:color="auto" w:fill="FFFFFF"/>
          <w:lang w:val="en-GB"/>
        </w:rPr>
        <w:t>:</w:t>
      </w:r>
      <w:r w:rsidRPr="00D0687C">
        <w:rPr>
          <w:rFonts w:ascii="Arial" w:hAnsi="Arial" w:cs="Arial"/>
          <w:shd w:val="clear" w:color="auto" w:fill="FFFFFF"/>
          <w:lang w:val="en-GB"/>
        </w:rPr>
        <w:t xml:space="preserve"> </w:t>
      </w:r>
      <w:r>
        <w:rPr>
          <w:rFonts w:ascii="Arial" w:hAnsi="Arial" w:cs="Arial"/>
          <w:shd w:val="clear" w:color="auto" w:fill="FFFFFF"/>
          <w:lang w:val="en-GB"/>
        </w:rPr>
        <w:t xml:space="preserve">Proportion </w:t>
      </w:r>
      <w:proofErr w:type="gramStart"/>
      <w:r>
        <w:rPr>
          <w:rFonts w:ascii="Arial" w:hAnsi="Arial" w:cs="Arial"/>
          <w:shd w:val="clear" w:color="auto" w:fill="FFFFFF"/>
          <w:lang w:val="en-GB"/>
        </w:rPr>
        <w:t>was substituted</w:t>
      </w:r>
      <w:proofErr w:type="gramEnd"/>
      <w:r>
        <w:rPr>
          <w:rFonts w:ascii="Arial" w:hAnsi="Arial" w:cs="Arial"/>
          <w:shd w:val="clear" w:color="auto" w:fill="FFFFFF"/>
          <w:lang w:val="en-GB"/>
        </w:rPr>
        <w:t xml:space="preserve"> by percentage, also as indicated by </w:t>
      </w:r>
      <w:proofErr w:type="spellStart"/>
      <w:r>
        <w:rPr>
          <w:rFonts w:ascii="Arial" w:hAnsi="Arial" w:cs="Arial"/>
          <w:shd w:val="clear" w:color="auto" w:fill="FFFFFF"/>
          <w:lang w:val="en-GB"/>
        </w:rPr>
        <w:t>Revisor</w:t>
      </w:r>
      <w:proofErr w:type="spellEnd"/>
      <w:r>
        <w:rPr>
          <w:rFonts w:ascii="Arial" w:hAnsi="Arial" w:cs="Arial"/>
          <w:shd w:val="clear" w:color="auto" w:fill="FFFFFF"/>
          <w:lang w:val="en-GB"/>
        </w:rPr>
        <w:t xml:space="preserve"> B</w:t>
      </w:r>
      <w:r w:rsidR="001017F5">
        <w:rPr>
          <w:rFonts w:ascii="Arial" w:hAnsi="Arial" w:cs="Arial"/>
          <w:shd w:val="clear" w:color="auto" w:fill="FFFFFF"/>
          <w:lang w:val="en-GB"/>
        </w:rPr>
        <w:t>.</w:t>
      </w:r>
    </w:p>
    <w:p w:rsidR="008855BD" w:rsidRDefault="008855BD" w:rsidP="009652B2">
      <w:pPr>
        <w:spacing w:line="360" w:lineRule="auto"/>
        <w:jc w:val="both"/>
        <w:rPr>
          <w:rFonts w:ascii="Arial" w:hAnsi="Arial" w:cs="Arial"/>
          <w:b/>
          <w:color w:val="002060"/>
          <w:u w:val="single"/>
          <w:shd w:val="clear" w:color="auto" w:fill="FFFFFF"/>
          <w:lang w:val="en-GB"/>
        </w:rPr>
      </w:pPr>
    </w:p>
    <w:p w:rsidR="009652B2" w:rsidRPr="00457407" w:rsidRDefault="009652B2" w:rsidP="009652B2">
      <w:pPr>
        <w:spacing w:line="360" w:lineRule="auto"/>
        <w:jc w:val="both"/>
        <w:rPr>
          <w:rFonts w:ascii="Arial" w:hAnsi="Arial" w:cs="Arial"/>
          <w:i/>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5: </w:t>
      </w:r>
    </w:p>
    <w:p w:rsidR="00916F56" w:rsidRPr="0050074C" w:rsidRDefault="00916F56" w:rsidP="009652B2">
      <w:pPr>
        <w:spacing w:line="360" w:lineRule="auto"/>
        <w:jc w:val="both"/>
        <w:rPr>
          <w:rFonts w:ascii="Arial" w:hAnsi="Arial" w:cs="Arial"/>
          <w:i/>
          <w:color w:val="002060"/>
          <w:shd w:val="clear" w:color="auto" w:fill="FFFFFF"/>
          <w:lang w:val="en-GB"/>
        </w:rPr>
      </w:pPr>
      <w:r w:rsidRPr="0050074C">
        <w:rPr>
          <w:rFonts w:ascii="Arial" w:hAnsi="Arial" w:cs="Arial"/>
          <w:i/>
          <w:color w:val="002060"/>
          <w:shd w:val="clear" w:color="auto" w:fill="FFFFFF"/>
          <w:lang w:val="en-GB"/>
        </w:rPr>
        <w:t>INTRODUCTION, 3rd paragraph: “… progression and remission are robust…</w:t>
      </w:r>
      <w:proofErr w:type="gramStart"/>
      <w:r w:rsidRPr="0050074C">
        <w:rPr>
          <w:rFonts w:ascii="Arial" w:hAnsi="Arial" w:cs="Arial"/>
          <w:i/>
          <w:color w:val="002060"/>
          <w:shd w:val="clear" w:color="auto" w:fill="FFFFFF"/>
          <w:lang w:val="en-GB"/>
        </w:rPr>
        <w:t>”:</w:t>
      </w:r>
      <w:proofErr w:type="gramEnd"/>
      <w:r w:rsidRPr="0050074C">
        <w:rPr>
          <w:rFonts w:ascii="Arial" w:hAnsi="Arial" w:cs="Arial"/>
          <w:i/>
          <w:color w:val="002060"/>
          <w:shd w:val="clear" w:color="auto" w:fill="FFFFFF"/>
          <w:lang w:val="en-GB"/>
        </w:rPr>
        <w:t xml:space="preserve"> not sure what robust means here. Is it statistical or medical?</w:t>
      </w:r>
    </w:p>
    <w:p w:rsidR="0050074C" w:rsidRDefault="002F249C" w:rsidP="0050074C">
      <w:pPr>
        <w:shd w:val="clear" w:color="auto" w:fill="FFFFFF"/>
        <w:spacing w:line="348" w:lineRule="atLeast"/>
        <w:rPr>
          <w:rFonts w:ascii="Arial" w:hAnsi="Arial" w:cs="Arial"/>
          <w:shd w:val="clear" w:color="auto" w:fill="FFFFFF"/>
          <w:lang w:val="en-GB"/>
        </w:rPr>
      </w:pPr>
      <w:r w:rsidRPr="00B85797">
        <w:rPr>
          <w:rFonts w:ascii="Arial" w:hAnsi="Arial" w:cs="Arial"/>
          <w:b/>
          <w:shd w:val="clear" w:color="auto" w:fill="FFFFFF"/>
          <w:lang w:val="en-GB"/>
        </w:rPr>
        <w:t xml:space="preserve">Answer to </w:t>
      </w:r>
      <w:proofErr w:type="spellStart"/>
      <w:r w:rsidRPr="00B85797">
        <w:rPr>
          <w:rFonts w:ascii="Arial" w:hAnsi="Arial" w:cs="Arial"/>
          <w:b/>
          <w:shd w:val="clear" w:color="auto" w:fill="FFFFFF"/>
          <w:lang w:val="en-GB"/>
        </w:rPr>
        <w:t>Revisor</w:t>
      </w:r>
      <w:proofErr w:type="spellEnd"/>
      <w:r w:rsidRPr="00B85797">
        <w:rPr>
          <w:rFonts w:ascii="Arial" w:hAnsi="Arial" w:cs="Arial"/>
          <w:b/>
          <w:shd w:val="clear" w:color="auto" w:fill="FFFFFF"/>
          <w:lang w:val="en-GB"/>
        </w:rPr>
        <w:t xml:space="preserve"> G </w:t>
      </w:r>
      <w:proofErr w:type="spellStart"/>
      <w:r w:rsidRPr="00B85797">
        <w:rPr>
          <w:rFonts w:ascii="Arial" w:hAnsi="Arial" w:cs="Arial"/>
          <w:b/>
          <w:shd w:val="clear" w:color="auto" w:fill="FFFFFF"/>
          <w:lang w:val="en-GB"/>
        </w:rPr>
        <w:t>Comentário</w:t>
      </w:r>
      <w:proofErr w:type="spellEnd"/>
      <w:r w:rsidRPr="00B85797">
        <w:rPr>
          <w:rFonts w:ascii="Arial" w:hAnsi="Arial" w:cs="Arial"/>
          <w:b/>
          <w:shd w:val="clear" w:color="auto" w:fill="FFFFFF"/>
          <w:lang w:val="en-GB"/>
        </w:rPr>
        <w:t xml:space="preserve"> </w:t>
      </w:r>
      <w:r>
        <w:rPr>
          <w:rFonts w:ascii="Arial" w:hAnsi="Arial" w:cs="Arial"/>
          <w:b/>
          <w:shd w:val="clear" w:color="auto" w:fill="FFFFFF"/>
          <w:lang w:val="en-GB"/>
        </w:rPr>
        <w:t>5</w:t>
      </w:r>
      <w:r w:rsidRPr="00B85797">
        <w:rPr>
          <w:rFonts w:ascii="Arial" w:hAnsi="Arial" w:cs="Arial"/>
          <w:b/>
          <w:shd w:val="clear" w:color="auto" w:fill="FFFFFF"/>
          <w:lang w:val="en-GB"/>
        </w:rPr>
        <w:t>:</w:t>
      </w:r>
      <w:r>
        <w:rPr>
          <w:rFonts w:ascii="Arial" w:hAnsi="Arial" w:cs="Arial"/>
          <w:shd w:val="clear" w:color="auto" w:fill="FFFFFF"/>
          <w:lang w:val="en-GB"/>
        </w:rPr>
        <w:t xml:space="preserve"> </w:t>
      </w:r>
      <w:r w:rsidR="00444223">
        <w:rPr>
          <w:rFonts w:ascii="Arial" w:hAnsi="Arial" w:cs="Arial"/>
          <w:shd w:val="clear" w:color="auto" w:fill="FFFFFF"/>
          <w:lang w:val="en-GB"/>
        </w:rPr>
        <w:t>Robust means medical -</w:t>
      </w:r>
      <w:r w:rsidR="0050074C">
        <w:rPr>
          <w:rFonts w:ascii="Arial" w:hAnsi="Arial" w:cs="Arial"/>
          <w:shd w:val="clear" w:color="auto" w:fill="FFFFFF"/>
          <w:lang w:val="en-GB"/>
        </w:rPr>
        <w:t xml:space="preserve"> </w:t>
      </w:r>
      <w:r>
        <w:rPr>
          <w:rFonts w:ascii="Arial" w:hAnsi="Arial" w:cs="Arial"/>
          <w:shd w:val="clear" w:color="auto" w:fill="FFFFFF"/>
          <w:lang w:val="en-GB"/>
        </w:rPr>
        <w:t xml:space="preserve">in the sense that </w:t>
      </w:r>
      <w:r w:rsidR="007C32A5">
        <w:rPr>
          <w:rFonts w:ascii="Arial" w:hAnsi="Arial" w:cs="Arial"/>
          <w:shd w:val="clear" w:color="auto" w:fill="FFFFFF"/>
          <w:lang w:val="en-GB"/>
        </w:rPr>
        <w:t xml:space="preserve">in the 1990s, </w:t>
      </w:r>
      <w:r w:rsidR="00444223">
        <w:rPr>
          <w:rFonts w:ascii="Arial" w:hAnsi="Arial" w:cs="Arial"/>
          <w:shd w:val="clear" w:color="auto" w:fill="FFFFFF"/>
          <w:lang w:val="en-GB"/>
        </w:rPr>
        <w:t>c</w:t>
      </w:r>
      <w:r w:rsidR="00444223" w:rsidRPr="00444223">
        <w:rPr>
          <w:rFonts w:ascii="Arial" w:hAnsi="Arial" w:cs="Arial"/>
          <w:shd w:val="clear" w:color="auto" w:fill="FFFFFF"/>
          <w:lang w:val="en-GB"/>
        </w:rPr>
        <w:t>ut</w:t>
      </w:r>
      <w:r w:rsidR="00675CF7">
        <w:rPr>
          <w:rFonts w:ascii="Arial" w:hAnsi="Arial" w:cs="Arial"/>
          <w:shd w:val="clear" w:color="auto" w:fill="FFFFFF"/>
          <w:lang w:val="en-GB"/>
        </w:rPr>
        <w:t>-</w:t>
      </w:r>
      <w:r w:rsidR="00444223">
        <w:rPr>
          <w:rFonts w:ascii="Arial" w:hAnsi="Arial" w:cs="Arial"/>
          <w:shd w:val="clear" w:color="auto" w:fill="FFFFFF"/>
          <w:lang w:val="en-GB"/>
        </w:rPr>
        <w:t xml:space="preserve">off </w:t>
      </w:r>
      <w:r w:rsidR="00444223" w:rsidRPr="00444223">
        <w:rPr>
          <w:rFonts w:ascii="Arial" w:hAnsi="Arial" w:cs="Arial"/>
          <w:shd w:val="clear" w:color="auto" w:fill="FFFFFF"/>
          <w:lang w:val="en-GB"/>
        </w:rPr>
        <w:t>points</w:t>
      </w:r>
      <w:r w:rsidR="00444223">
        <w:rPr>
          <w:rFonts w:ascii="Arial" w:hAnsi="Arial" w:cs="Arial"/>
          <w:shd w:val="clear" w:color="auto" w:fill="FFFFFF"/>
          <w:lang w:val="en-GB"/>
        </w:rPr>
        <w:t xml:space="preserve"> for the composite measure DAS28</w:t>
      </w:r>
      <w:r w:rsidR="00444223" w:rsidRPr="00444223">
        <w:rPr>
          <w:rFonts w:ascii="Arial" w:hAnsi="Arial" w:cs="Arial"/>
          <w:shd w:val="clear" w:color="auto" w:fill="FFFFFF"/>
          <w:lang w:val="en-GB"/>
        </w:rPr>
        <w:t xml:space="preserve"> </w:t>
      </w:r>
      <w:proofErr w:type="gramStart"/>
      <w:r w:rsidR="007C32A5">
        <w:rPr>
          <w:rFonts w:ascii="Arial" w:hAnsi="Arial" w:cs="Arial"/>
          <w:shd w:val="clear" w:color="auto" w:fill="FFFFFF"/>
          <w:lang w:val="en-GB"/>
        </w:rPr>
        <w:t xml:space="preserve">have been </w:t>
      </w:r>
      <w:r w:rsidR="00444223" w:rsidRPr="00444223">
        <w:rPr>
          <w:rFonts w:ascii="Arial" w:hAnsi="Arial" w:cs="Arial"/>
          <w:shd w:val="clear" w:color="auto" w:fill="FFFFFF"/>
          <w:lang w:val="en-GB"/>
        </w:rPr>
        <w:t>developed</w:t>
      </w:r>
      <w:proofErr w:type="gramEnd"/>
      <w:r w:rsidR="00444223" w:rsidRPr="00444223">
        <w:rPr>
          <w:rFonts w:ascii="Arial" w:hAnsi="Arial" w:cs="Arial"/>
          <w:shd w:val="clear" w:color="auto" w:fill="FFFFFF"/>
          <w:lang w:val="en-GB"/>
        </w:rPr>
        <w:t xml:space="preserve"> </w:t>
      </w:r>
      <w:r w:rsidR="007C32A5">
        <w:rPr>
          <w:rFonts w:ascii="Arial" w:hAnsi="Arial" w:cs="Arial"/>
          <w:shd w:val="clear" w:color="auto" w:fill="FFFFFF"/>
          <w:lang w:val="en-GB"/>
        </w:rPr>
        <w:t xml:space="preserve">and are still used in the present time in clinical practice, </w:t>
      </w:r>
      <w:r w:rsidR="00444223" w:rsidRPr="00444223">
        <w:rPr>
          <w:rFonts w:ascii="Arial" w:hAnsi="Arial" w:cs="Arial"/>
          <w:shd w:val="clear" w:color="auto" w:fill="FFFFFF"/>
          <w:lang w:val="en-GB"/>
        </w:rPr>
        <w:t>to classify patients in remission, as well as low, moderate, and sever</w:t>
      </w:r>
      <w:r w:rsidR="00444223">
        <w:rPr>
          <w:rFonts w:ascii="Arial" w:hAnsi="Arial" w:cs="Arial"/>
          <w:shd w:val="clear" w:color="auto" w:fill="FFFFFF"/>
          <w:lang w:val="en-GB"/>
        </w:rPr>
        <w:t>e disease activity</w:t>
      </w:r>
      <w:r w:rsidR="0050074C">
        <w:rPr>
          <w:rFonts w:ascii="Arial" w:hAnsi="Arial" w:cs="Arial"/>
          <w:shd w:val="clear" w:color="auto" w:fill="FFFFFF"/>
          <w:lang w:val="en-GB"/>
        </w:rPr>
        <w:t xml:space="preserve">. </w:t>
      </w:r>
      <w:r w:rsidR="0050074C">
        <w:rPr>
          <w:rFonts w:ascii="Arial" w:hAnsi="Arial" w:cs="Arial"/>
          <w:shd w:val="clear" w:color="auto" w:fill="FFFFFF"/>
          <w:lang w:val="en-GB"/>
        </w:rPr>
        <w:fldChar w:fldCharType="begin"/>
      </w:r>
      <w:r w:rsidR="0050074C">
        <w:rPr>
          <w:rFonts w:ascii="Arial" w:hAnsi="Arial" w:cs="Arial"/>
          <w:shd w:val="clear" w:color="auto" w:fill="FFFFFF"/>
          <w:lang w:val="en-GB"/>
        </w:rPr>
        <w:instrText xml:space="preserve"> ADDIN EN.CITE &lt;EndNote&gt;&lt;Cite&gt;&lt;Author&gt;van Riel&lt;/Author&gt;&lt;Year&gt;2014&lt;/Year&gt;&lt;RecNum&gt;551&lt;/RecNum&gt;&lt;DisplayText&gt;[1]&lt;/DisplayText&gt;&lt;record&gt;&lt;rec-number&gt;551&lt;/rec-number&gt;&lt;foreign-keys&gt;&lt;key app="EN" db-id="fwzxs0aphvef9kefernprrwuser5xz99ree0" timestamp="1589001933"&gt;551&lt;/key&gt;&lt;/foreign-keys&gt;&lt;ref-type name="Journal Article"&gt;17&lt;/ref-type&gt;&lt;contributors&gt;&lt;authors&gt;&lt;author&gt;van Riel, P. L.&lt;/author&gt;&lt;/authors&gt;&lt;/contributors&gt;&lt;auth-address&gt;Scientific Institute for Quality of Healthcare, Radboud University Medical Center, Nijmegen, The Netherlands. piet.vanriel@radboudumc.nl.&lt;/auth-address&gt;&lt;titles&gt;&lt;title&gt;The development of the disease activity score (DAS) and the disease activity score using 28 joint counts (DAS28)&lt;/title&gt;&lt;secondary-title&gt;Clin Exp Rheumatol&lt;/secondary-title&gt;&lt;/titles&gt;&lt;periodical&gt;&lt;full-title&gt;Clin Exp Rheumatol&lt;/full-title&gt;&lt;/periodical&gt;&lt;pages&gt;S-65-74&lt;/pages&gt;&lt;volume&gt;32&lt;/volume&gt;&lt;number&gt;5 Suppl 85&lt;/number&gt;&lt;edition&gt;2014/11/05&lt;/edition&gt;&lt;keywords&gt;&lt;keyword&gt;Arthritis, Rheumatoid/blood/*diagnosis/pathology/physiopathology/therapy&lt;/keyword&gt;&lt;keyword&gt;Biomarkers/blood&lt;/keyword&gt;&lt;keyword&gt;Blood Sedimentation&lt;/keyword&gt;&lt;keyword&gt;C-Reactive Protein/analysis&lt;/keyword&gt;&lt;keyword&gt;Humans&lt;/keyword&gt;&lt;keyword&gt;*Joints/pathology/physiopathology&lt;/keyword&gt;&lt;keyword&gt;Pain Measurement&lt;/keyword&gt;&lt;keyword&gt;Predictive Value of Tests&lt;/keyword&gt;&lt;keyword&gt;Prognosis&lt;/keyword&gt;&lt;keyword&gt;Psychometrics&lt;/keyword&gt;&lt;keyword&gt;Reproducibility of Results&lt;/keyword&gt;&lt;keyword&gt;Rheumatology/*methods&lt;/keyword&gt;&lt;keyword&gt;Severity of Illness Index&lt;/keyword&gt;&lt;keyword&gt;Surveys and Questionnaires&lt;/keyword&gt;&lt;/keywords&gt;&lt;dates&gt;&lt;year&gt;2014&lt;/year&gt;&lt;pub-dates&gt;&lt;date&gt;Sep-Oct&lt;/date&gt;&lt;/pub-dates&gt;&lt;/dates&gt;&lt;isbn&gt;0392-856X (Print)&amp;#xD;0392-856X (Linking)&lt;/isbn&gt;&lt;accession-num&gt;25365092&lt;/accession-num&gt;&lt;urls&gt;&lt;related-urls&gt;&lt;url&gt;https://www.ncbi.nlm.nih.gov/pubmed/25365092&lt;/url&gt;&lt;/related-urls&gt;&lt;/urls&gt;&lt;/record&gt;&lt;/Cite&gt;&lt;/EndNote&gt;</w:instrText>
      </w:r>
      <w:r w:rsidR="0050074C">
        <w:rPr>
          <w:rFonts w:ascii="Arial" w:hAnsi="Arial" w:cs="Arial"/>
          <w:shd w:val="clear" w:color="auto" w:fill="FFFFFF"/>
          <w:lang w:val="en-GB"/>
        </w:rPr>
        <w:fldChar w:fldCharType="separate"/>
      </w:r>
      <w:r w:rsidR="0050074C">
        <w:rPr>
          <w:rFonts w:ascii="Arial" w:hAnsi="Arial" w:cs="Arial"/>
          <w:noProof/>
          <w:shd w:val="clear" w:color="auto" w:fill="FFFFFF"/>
          <w:lang w:val="en-GB"/>
        </w:rPr>
        <w:t>[1]</w:t>
      </w:r>
      <w:r w:rsidR="0050074C">
        <w:rPr>
          <w:rFonts w:ascii="Arial" w:hAnsi="Arial" w:cs="Arial"/>
          <w:shd w:val="clear" w:color="auto" w:fill="FFFFFF"/>
          <w:lang w:val="en-GB"/>
        </w:rPr>
        <w:fldChar w:fldCharType="end"/>
      </w:r>
      <w:r w:rsidR="00675CF7">
        <w:rPr>
          <w:rFonts w:ascii="Arial" w:hAnsi="Arial" w:cs="Arial"/>
          <w:shd w:val="clear" w:color="auto" w:fill="FFFFFF"/>
          <w:lang w:val="en-GB"/>
        </w:rPr>
        <w:t xml:space="preserve"> </w:t>
      </w:r>
      <w:r w:rsidR="001017F5">
        <w:rPr>
          <w:rFonts w:ascii="Arial" w:hAnsi="Arial" w:cs="Arial"/>
          <w:shd w:val="clear" w:color="auto" w:fill="FFFFFF"/>
          <w:lang w:val="en-GB"/>
        </w:rPr>
        <w:fldChar w:fldCharType="begin"/>
      </w:r>
      <w:r w:rsidR="001017F5">
        <w:rPr>
          <w:rFonts w:ascii="Arial" w:hAnsi="Arial" w:cs="Arial"/>
          <w:shd w:val="clear" w:color="auto" w:fill="FFFFFF"/>
          <w:lang w:val="en-GB"/>
        </w:rPr>
        <w:instrText xml:space="preserve"> ADDIN EN.CITE &lt;EndNote&gt;&lt;Cite&gt;&lt;Author&gt;Aletaha&lt;/Author&gt;&lt;Year&gt;2005&lt;/Year&gt;&lt;RecNum&gt;556&lt;/RecNum&gt;&lt;DisplayText&gt;[2]&lt;/DisplayText&gt;&lt;record&gt;&lt;rec-number&gt;556&lt;/rec-number&gt;&lt;foreign-keys&gt;&lt;key app="EN" db-id="fwzxs0aphvef9kefernprrwuser5xz99ree0" timestamp="1589360069"&gt;556&lt;/key&gt;&lt;/foreign-keys&gt;&lt;ref-type name="Journal Article"&gt;17&lt;/ref-type&gt;&lt;contributors&gt;&lt;authors&gt;&lt;author&gt;Aletaha, D.&lt;/author&gt;&lt;author&gt;Ward, M. M.&lt;/author&gt;&lt;author&gt;Machold, K. P.&lt;/author&gt;&lt;author&gt;Nell, V. P.&lt;/author&gt;&lt;author&gt;Stamm, T.&lt;/author&gt;&lt;author&gt;Smolen, J. S.&lt;/author&gt;&lt;/authors&gt;&lt;/contributors&gt;&lt;auth-address&gt;Department of Rheumatology, Medical University of Vienna, Vienna, Austria. daniel.aletaha@meduniwien.ac.at&lt;/auth-address&gt;&lt;titles&gt;&lt;title&gt;Remission and active disease in rheumatoid arthritis: defining criteria for disease activity states&lt;/title&gt;&lt;secondary-title&gt;Arthritis Rheum&lt;/secondary-title&gt;&lt;/titles&gt;&lt;periodical&gt;&lt;full-title&gt;Arthritis Rheum&lt;/full-title&gt;&lt;/periodical&gt;&lt;pages&gt;2625-36&lt;/pages&gt;&lt;volume&gt;52&lt;/volume&gt;&lt;number&gt;9&lt;/number&gt;&lt;edition&gt;2005/09/06&lt;/edition&gt;&lt;keywords&gt;&lt;keyword&gt;Arthritis, Rheumatoid/*diagnosis/*physiopathology/therapy&lt;/keyword&gt;&lt;keyword&gt;Disease Progression&lt;/keyword&gt;&lt;keyword&gt;Expert Testimony&lt;/keyword&gt;&lt;keyword&gt;*Health Status&lt;/keyword&gt;&lt;keyword&gt;Humans&lt;/keyword&gt;&lt;keyword&gt;Longitudinal Studies&lt;/keyword&gt;&lt;keyword&gt;ROC Curve&lt;/keyword&gt;&lt;keyword&gt;Remission Induction&lt;/keyword&gt;&lt;keyword&gt;Reproducibility of Results&lt;/keyword&gt;&lt;keyword&gt;Rheumatology/*methods/standards&lt;/keyword&gt;&lt;keyword&gt;*Severity of Illness Index&lt;/keyword&gt;&lt;/keywords&gt;&lt;dates&gt;&lt;year&gt;2005&lt;/year&gt;&lt;pub-dates&gt;&lt;date&gt;Sep&lt;/date&gt;&lt;/pub-dates&gt;&lt;/dates&gt;&lt;isbn&gt;0004-3591 (Print)&amp;#xD;0004-3591 (Linking)&lt;/isbn&gt;&lt;accession-num&gt;16142705&lt;/accession-num&gt;&lt;urls&gt;&lt;related-urls&gt;&lt;url&gt;https://www.ncbi.nlm.nih.gov/pubmed/16142705&lt;/url&gt;&lt;/related-urls&gt;&lt;/urls&gt;&lt;electronic-resource-num&gt;10.1002/art.21235&lt;/electronic-resource-num&gt;&lt;/record&gt;&lt;/Cite&gt;&lt;/EndNote&gt;</w:instrText>
      </w:r>
      <w:r w:rsidR="001017F5">
        <w:rPr>
          <w:rFonts w:ascii="Arial" w:hAnsi="Arial" w:cs="Arial"/>
          <w:shd w:val="clear" w:color="auto" w:fill="FFFFFF"/>
          <w:lang w:val="en-GB"/>
        </w:rPr>
        <w:fldChar w:fldCharType="separate"/>
      </w:r>
      <w:r w:rsidR="001017F5">
        <w:rPr>
          <w:rFonts w:ascii="Arial" w:hAnsi="Arial" w:cs="Arial"/>
          <w:noProof/>
          <w:shd w:val="clear" w:color="auto" w:fill="FFFFFF"/>
          <w:lang w:val="en-GB"/>
        </w:rPr>
        <w:t>[2]</w:t>
      </w:r>
      <w:r w:rsidR="001017F5">
        <w:rPr>
          <w:rFonts w:ascii="Arial" w:hAnsi="Arial" w:cs="Arial"/>
          <w:shd w:val="clear" w:color="auto" w:fill="FFFFFF"/>
          <w:lang w:val="en-GB"/>
        </w:rPr>
        <w:fldChar w:fldCharType="end"/>
      </w:r>
    </w:p>
    <w:p w:rsidR="008855BD" w:rsidRDefault="008855BD" w:rsidP="00B020FE">
      <w:pPr>
        <w:spacing w:line="360" w:lineRule="auto"/>
        <w:jc w:val="both"/>
        <w:rPr>
          <w:rFonts w:ascii="Arial" w:hAnsi="Arial" w:cs="Arial"/>
          <w:b/>
          <w:color w:val="002060"/>
          <w:u w:val="single"/>
          <w:shd w:val="clear" w:color="auto" w:fill="FFFFFF"/>
          <w:lang w:val="en-GB"/>
        </w:rPr>
      </w:pPr>
    </w:p>
    <w:p w:rsidR="002F249C" w:rsidRPr="00457407" w:rsidRDefault="00B020FE" w:rsidP="009652B2">
      <w:pPr>
        <w:spacing w:line="360" w:lineRule="auto"/>
        <w:jc w:val="both"/>
        <w:rPr>
          <w:rFonts w:ascii="Arial" w:hAnsi="Arial" w:cs="Arial"/>
          <w:i/>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sidR="008855BD" w:rsidRPr="00457407">
        <w:rPr>
          <w:rFonts w:ascii="Arial" w:hAnsi="Arial" w:cs="Arial"/>
          <w:b/>
          <w:i/>
          <w:color w:val="002060"/>
          <w:shd w:val="clear" w:color="auto" w:fill="FFFFFF"/>
          <w:lang w:val="en-GB"/>
        </w:rPr>
        <w:t>6</w:t>
      </w:r>
      <w:r w:rsidRPr="00457407">
        <w:rPr>
          <w:rFonts w:ascii="Arial" w:hAnsi="Arial" w:cs="Arial"/>
          <w:b/>
          <w:i/>
          <w:color w:val="002060"/>
          <w:shd w:val="clear" w:color="auto" w:fill="FFFFFF"/>
          <w:lang w:val="en-GB"/>
        </w:rPr>
        <w:t xml:space="preserve">: </w:t>
      </w:r>
    </w:p>
    <w:p w:rsidR="00916F56" w:rsidRPr="004842A5" w:rsidRDefault="00916F56" w:rsidP="009652B2">
      <w:pPr>
        <w:spacing w:line="360" w:lineRule="auto"/>
        <w:jc w:val="both"/>
        <w:rPr>
          <w:rFonts w:ascii="Arial" w:hAnsi="Arial" w:cs="Arial"/>
          <w:i/>
          <w:color w:val="002060"/>
          <w:shd w:val="clear" w:color="auto" w:fill="FFFFFF"/>
          <w:lang w:val="en-GB"/>
        </w:rPr>
      </w:pPr>
      <w:r w:rsidRPr="004842A5">
        <w:rPr>
          <w:rFonts w:ascii="Arial" w:hAnsi="Arial" w:cs="Arial"/>
          <w:i/>
          <w:color w:val="002060"/>
          <w:shd w:val="clear" w:color="auto" w:fill="FFFFFF"/>
          <w:lang w:val="en-GB"/>
        </w:rPr>
        <w:t xml:space="preserve">6. HEALTH RELATED QUALITY OF LIFE, end of second paragraph: “In the present study SF-36 was standardized according to the norms for the Portuguese population.” -&gt; </w:t>
      </w:r>
      <w:proofErr w:type="gramStart"/>
      <w:r w:rsidRPr="004842A5">
        <w:rPr>
          <w:rFonts w:ascii="Arial" w:hAnsi="Arial" w:cs="Arial"/>
          <w:i/>
          <w:color w:val="002060"/>
          <w:shd w:val="clear" w:color="auto" w:fill="FFFFFF"/>
          <w:lang w:val="en-GB"/>
        </w:rPr>
        <w:t>maybe</w:t>
      </w:r>
      <w:proofErr w:type="gramEnd"/>
      <w:r w:rsidRPr="004842A5">
        <w:rPr>
          <w:rFonts w:ascii="Arial" w:hAnsi="Arial" w:cs="Arial"/>
          <w:i/>
          <w:color w:val="002060"/>
          <w:shd w:val="clear" w:color="auto" w:fill="FFFFFF"/>
          <w:lang w:val="en-GB"/>
        </w:rPr>
        <w:t xml:space="preserve"> better to say that it was adapted and validated to the Portuguese population. Not sure what “standardized do the norms of the Portuguese populations” means.</w:t>
      </w:r>
    </w:p>
    <w:p w:rsidR="008855BD" w:rsidRDefault="008855BD" w:rsidP="009652B2">
      <w:pPr>
        <w:spacing w:line="360" w:lineRule="auto"/>
        <w:jc w:val="both"/>
        <w:rPr>
          <w:rFonts w:ascii="Arial" w:hAnsi="Arial" w:cs="Arial"/>
          <w:shd w:val="clear" w:color="auto" w:fill="FFFFFF"/>
          <w:lang w:val="en-GB"/>
        </w:rPr>
      </w:pPr>
      <w:r w:rsidRPr="00B85797">
        <w:rPr>
          <w:rFonts w:ascii="Arial" w:hAnsi="Arial" w:cs="Arial"/>
          <w:b/>
          <w:shd w:val="clear" w:color="auto" w:fill="FFFFFF"/>
          <w:lang w:val="en-GB"/>
        </w:rPr>
        <w:t xml:space="preserve">Answer to </w:t>
      </w:r>
      <w:proofErr w:type="spellStart"/>
      <w:r w:rsidRPr="00B85797">
        <w:rPr>
          <w:rFonts w:ascii="Arial" w:hAnsi="Arial" w:cs="Arial"/>
          <w:b/>
          <w:shd w:val="clear" w:color="auto" w:fill="FFFFFF"/>
          <w:lang w:val="en-GB"/>
        </w:rPr>
        <w:t>Revisor</w:t>
      </w:r>
      <w:proofErr w:type="spellEnd"/>
      <w:r w:rsidRPr="00B85797">
        <w:rPr>
          <w:rFonts w:ascii="Arial" w:hAnsi="Arial" w:cs="Arial"/>
          <w:b/>
          <w:shd w:val="clear" w:color="auto" w:fill="FFFFFF"/>
          <w:lang w:val="en-GB"/>
        </w:rPr>
        <w:t xml:space="preserve"> G </w:t>
      </w:r>
      <w:proofErr w:type="spellStart"/>
      <w:r w:rsidRPr="00B85797">
        <w:rPr>
          <w:rFonts w:ascii="Arial" w:hAnsi="Arial" w:cs="Arial"/>
          <w:b/>
          <w:shd w:val="clear" w:color="auto" w:fill="FFFFFF"/>
          <w:lang w:val="en-GB"/>
        </w:rPr>
        <w:t>Comentário</w:t>
      </w:r>
      <w:proofErr w:type="spellEnd"/>
      <w:r w:rsidRPr="00B85797">
        <w:rPr>
          <w:rFonts w:ascii="Arial" w:hAnsi="Arial" w:cs="Arial"/>
          <w:b/>
          <w:shd w:val="clear" w:color="auto" w:fill="FFFFFF"/>
          <w:lang w:val="en-GB"/>
        </w:rPr>
        <w:t xml:space="preserve"> </w:t>
      </w:r>
      <w:r>
        <w:rPr>
          <w:rFonts w:ascii="Arial" w:hAnsi="Arial" w:cs="Arial"/>
          <w:b/>
          <w:shd w:val="clear" w:color="auto" w:fill="FFFFFF"/>
          <w:lang w:val="en-GB"/>
        </w:rPr>
        <w:t>6</w:t>
      </w:r>
      <w:r w:rsidRPr="00B85797">
        <w:rPr>
          <w:rFonts w:ascii="Arial" w:hAnsi="Arial" w:cs="Arial"/>
          <w:b/>
          <w:shd w:val="clear" w:color="auto" w:fill="FFFFFF"/>
          <w:lang w:val="en-GB"/>
        </w:rPr>
        <w:t>:</w:t>
      </w:r>
      <w:r>
        <w:rPr>
          <w:rFonts w:ascii="Arial" w:hAnsi="Arial" w:cs="Arial"/>
          <w:shd w:val="clear" w:color="auto" w:fill="FFFFFF"/>
          <w:lang w:val="en-GB"/>
        </w:rPr>
        <w:t xml:space="preserve"> </w:t>
      </w:r>
      <w:r w:rsidR="00876624">
        <w:rPr>
          <w:rFonts w:ascii="Arial" w:hAnsi="Arial" w:cs="Arial"/>
          <w:shd w:val="clear" w:color="auto" w:fill="FFFFFF"/>
          <w:lang w:val="en-GB"/>
        </w:rPr>
        <w:t>SF-36 has been adapted and validated for the Portuguese population</w:t>
      </w:r>
      <w:r w:rsidR="007C32A5">
        <w:rPr>
          <w:rFonts w:ascii="Arial" w:hAnsi="Arial" w:cs="Arial"/>
          <w:shd w:val="clear" w:color="auto" w:fill="FFFFFF"/>
          <w:lang w:val="en-GB"/>
        </w:rPr>
        <w:t xml:space="preserve"> in the past</w:t>
      </w:r>
      <w:r w:rsidR="004842A5">
        <w:rPr>
          <w:rFonts w:ascii="Arial" w:hAnsi="Arial" w:cs="Arial"/>
          <w:shd w:val="clear" w:color="auto" w:fill="FFFFFF"/>
          <w:lang w:val="en-GB"/>
        </w:rPr>
        <w:t xml:space="preserve"> </w:t>
      </w:r>
      <w:r w:rsidR="004842A5">
        <w:rPr>
          <w:rFonts w:ascii="Arial" w:hAnsi="Arial" w:cs="Arial"/>
          <w:shd w:val="clear" w:color="auto" w:fill="FFFFFF"/>
          <w:lang w:val="en-GB"/>
        </w:rPr>
        <w:fldChar w:fldCharType="begin">
          <w:fldData xml:space="preserve">PEVuZE5vdGU+PENpdGU+PEF1dGhvcj5GZXJyZWlyYTwvQXV0aG9yPjxZZWFyPjIwMDA8L1llYXI+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</w:fldData>
        </w:fldChar>
      </w:r>
      <w:r w:rsidR="001017F5">
        <w:rPr>
          <w:rFonts w:ascii="Arial" w:hAnsi="Arial" w:cs="Arial"/>
          <w:shd w:val="clear" w:color="auto" w:fill="FFFFFF"/>
          <w:lang w:val="en-GB"/>
        </w:rPr>
        <w:instrText xml:space="preserve"> ADDIN EN.CITE </w:instrText>
      </w:r>
      <w:r w:rsidR="001017F5">
        <w:rPr>
          <w:rFonts w:ascii="Arial" w:hAnsi="Arial" w:cs="Arial"/>
          <w:shd w:val="clear" w:color="auto" w:fill="FFFFFF"/>
          <w:lang w:val="en-GB"/>
        </w:rPr>
        <w:fldChar w:fldCharType="begin">
          <w:fldData xml:space="preserve">PEVuZE5vdGU+PENpdGU+PEF1dGhvcj5GZXJyZWlyYTwvQXV0aG9yPjxZZWFyPjIwMDA8L1llYXI+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</w:fldData>
        </w:fldChar>
      </w:r>
      <w:r w:rsidR="001017F5">
        <w:rPr>
          <w:rFonts w:ascii="Arial" w:hAnsi="Arial" w:cs="Arial"/>
          <w:shd w:val="clear" w:color="auto" w:fill="FFFFFF"/>
          <w:lang w:val="en-GB"/>
        </w:rPr>
        <w:instrText xml:space="preserve"> ADDIN EN.CITE.DATA </w:instrText>
      </w:r>
      <w:r w:rsidR="001017F5">
        <w:rPr>
          <w:rFonts w:ascii="Arial" w:hAnsi="Arial" w:cs="Arial"/>
          <w:shd w:val="clear" w:color="auto" w:fill="FFFFFF"/>
          <w:lang w:val="en-GB"/>
        </w:rPr>
      </w:r>
      <w:r w:rsidR="001017F5">
        <w:rPr>
          <w:rFonts w:ascii="Arial" w:hAnsi="Arial" w:cs="Arial"/>
          <w:shd w:val="clear" w:color="auto" w:fill="FFFFFF"/>
          <w:lang w:val="en-GB"/>
        </w:rPr>
        <w:fldChar w:fldCharType="end"/>
      </w:r>
      <w:r w:rsidR="004842A5">
        <w:rPr>
          <w:rFonts w:ascii="Arial" w:hAnsi="Arial" w:cs="Arial"/>
          <w:shd w:val="clear" w:color="auto" w:fill="FFFFFF"/>
          <w:lang w:val="en-GB"/>
        </w:rPr>
      </w:r>
      <w:r w:rsidR="004842A5">
        <w:rPr>
          <w:rFonts w:ascii="Arial" w:hAnsi="Arial" w:cs="Arial"/>
          <w:shd w:val="clear" w:color="auto" w:fill="FFFFFF"/>
          <w:lang w:val="en-GB"/>
        </w:rPr>
        <w:fldChar w:fldCharType="separate"/>
      </w:r>
      <w:r w:rsidR="001017F5">
        <w:rPr>
          <w:rFonts w:ascii="Arial" w:hAnsi="Arial" w:cs="Arial"/>
          <w:noProof/>
          <w:shd w:val="clear" w:color="auto" w:fill="FFFFFF"/>
          <w:lang w:val="en-GB"/>
        </w:rPr>
        <w:t>[3, 4]</w:t>
      </w:r>
      <w:r w:rsidR="004842A5">
        <w:rPr>
          <w:rFonts w:ascii="Arial" w:hAnsi="Arial" w:cs="Arial"/>
          <w:shd w:val="clear" w:color="auto" w:fill="FFFFFF"/>
          <w:lang w:val="en-GB"/>
        </w:rPr>
        <w:fldChar w:fldCharType="end"/>
      </w:r>
      <w:r w:rsidR="004842A5">
        <w:rPr>
          <w:rFonts w:ascii="Arial" w:hAnsi="Arial" w:cs="Arial"/>
          <w:shd w:val="clear" w:color="auto" w:fill="FFFFFF"/>
          <w:lang w:val="en-GB"/>
        </w:rPr>
        <w:t xml:space="preserve">. This study analysed the SF-36 </w:t>
      </w:r>
      <w:r w:rsidR="007C32A5">
        <w:rPr>
          <w:rFonts w:ascii="Arial" w:hAnsi="Arial" w:cs="Arial"/>
          <w:shd w:val="clear" w:color="auto" w:fill="FFFFFF"/>
          <w:lang w:val="en-GB"/>
        </w:rPr>
        <w:t>questionnaire</w:t>
      </w:r>
      <w:r w:rsidR="004842A5">
        <w:rPr>
          <w:rFonts w:ascii="Arial" w:hAnsi="Arial" w:cs="Arial"/>
          <w:shd w:val="clear" w:color="auto" w:fill="FFFFFF"/>
          <w:lang w:val="en-GB"/>
        </w:rPr>
        <w:t xml:space="preserve"> according to the </w:t>
      </w:r>
      <w:proofErr w:type="gramStart"/>
      <w:r w:rsidR="004842A5">
        <w:rPr>
          <w:rFonts w:ascii="Arial" w:hAnsi="Arial" w:cs="Arial"/>
          <w:shd w:val="clear" w:color="auto" w:fill="FFFFFF"/>
          <w:lang w:val="en-GB"/>
        </w:rPr>
        <w:t>validation, that</w:t>
      </w:r>
      <w:proofErr w:type="gramEnd"/>
      <w:r w:rsidR="004842A5">
        <w:rPr>
          <w:rFonts w:ascii="Arial" w:hAnsi="Arial" w:cs="Arial"/>
          <w:shd w:val="clear" w:color="auto" w:fill="FFFFFF"/>
          <w:lang w:val="en-GB"/>
        </w:rPr>
        <w:t xml:space="preserve"> imposes </w:t>
      </w:r>
      <w:r w:rsidR="00902A2F">
        <w:rPr>
          <w:rFonts w:ascii="Arial" w:hAnsi="Arial" w:cs="Arial"/>
          <w:shd w:val="clear" w:color="auto" w:fill="FFFFFF"/>
          <w:lang w:val="en-GB"/>
        </w:rPr>
        <w:t xml:space="preserve">defined </w:t>
      </w:r>
      <w:r w:rsidR="004842A5">
        <w:rPr>
          <w:rFonts w:ascii="Arial" w:hAnsi="Arial" w:cs="Arial"/>
          <w:shd w:val="clear" w:color="auto" w:fill="FFFFFF"/>
          <w:lang w:val="en-GB"/>
        </w:rPr>
        <w:t>corrections</w:t>
      </w:r>
      <w:r w:rsidR="00902A2F">
        <w:rPr>
          <w:rFonts w:ascii="Arial" w:hAnsi="Arial" w:cs="Arial"/>
          <w:shd w:val="clear" w:color="auto" w:fill="FFFFFF"/>
          <w:lang w:val="en-GB"/>
        </w:rPr>
        <w:t xml:space="preserve"> for some of the parameters</w:t>
      </w:r>
      <w:r w:rsidR="004842A5">
        <w:rPr>
          <w:rFonts w:ascii="Arial" w:hAnsi="Arial" w:cs="Arial"/>
          <w:shd w:val="clear" w:color="auto" w:fill="FFFFFF"/>
          <w:lang w:val="en-GB"/>
        </w:rPr>
        <w:t xml:space="preserve">. </w:t>
      </w:r>
      <w:proofErr w:type="gramStart"/>
      <w:r w:rsidR="004842A5">
        <w:rPr>
          <w:rFonts w:ascii="Arial" w:hAnsi="Arial" w:cs="Arial"/>
          <w:shd w:val="clear" w:color="auto" w:fill="FFFFFF"/>
          <w:lang w:val="en-GB"/>
        </w:rPr>
        <w:t xml:space="preserve">The analysis was performed by </w:t>
      </w:r>
      <w:proofErr w:type="spellStart"/>
      <w:r w:rsidR="004842A5">
        <w:rPr>
          <w:rFonts w:ascii="Arial" w:hAnsi="Arial" w:cs="Arial"/>
          <w:shd w:val="clear" w:color="auto" w:fill="FFFFFF"/>
          <w:lang w:val="en-GB"/>
        </w:rPr>
        <w:t>Dr.</w:t>
      </w:r>
      <w:proofErr w:type="spellEnd"/>
      <w:r w:rsidR="004842A5">
        <w:rPr>
          <w:rFonts w:ascii="Arial" w:hAnsi="Arial" w:cs="Arial"/>
          <w:shd w:val="clear" w:color="auto" w:fill="FFFFFF"/>
          <w:lang w:val="en-GB"/>
        </w:rPr>
        <w:t xml:space="preserve"> </w:t>
      </w:r>
      <w:proofErr w:type="spellStart"/>
      <w:r w:rsidR="004842A5">
        <w:rPr>
          <w:rFonts w:ascii="Arial" w:hAnsi="Arial" w:cs="Arial"/>
          <w:shd w:val="clear" w:color="auto" w:fill="FFFFFF"/>
          <w:lang w:val="en-GB"/>
        </w:rPr>
        <w:t>Céu</w:t>
      </w:r>
      <w:proofErr w:type="spellEnd"/>
      <w:r w:rsidR="004842A5">
        <w:rPr>
          <w:rFonts w:ascii="Arial" w:hAnsi="Arial" w:cs="Arial"/>
          <w:shd w:val="clear" w:color="auto" w:fill="FFFFFF"/>
          <w:lang w:val="en-GB"/>
        </w:rPr>
        <w:t xml:space="preserve"> </w:t>
      </w:r>
      <w:proofErr w:type="spellStart"/>
      <w:r w:rsidR="004842A5">
        <w:rPr>
          <w:rFonts w:ascii="Arial" w:hAnsi="Arial" w:cs="Arial"/>
          <w:shd w:val="clear" w:color="auto" w:fill="FFFFFF"/>
          <w:lang w:val="en-GB"/>
        </w:rPr>
        <w:t>Mateus</w:t>
      </w:r>
      <w:proofErr w:type="spellEnd"/>
      <w:proofErr w:type="gramEnd"/>
      <w:r w:rsidR="004842A5">
        <w:rPr>
          <w:rFonts w:ascii="Arial" w:hAnsi="Arial" w:cs="Arial"/>
          <w:shd w:val="clear" w:color="auto" w:fill="FFFFFF"/>
          <w:lang w:val="en-GB"/>
        </w:rPr>
        <w:t>,</w:t>
      </w:r>
      <w:r w:rsidR="008C5295">
        <w:rPr>
          <w:rFonts w:ascii="Arial" w:hAnsi="Arial" w:cs="Arial"/>
          <w:shd w:val="clear" w:color="auto" w:fill="FFFFFF"/>
          <w:lang w:val="en-GB"/>
        </w:rPr>
        <w:t xml:space="preserve"> a</w:t>
      </w:r>
      <w:r w:rsidR="004842A5">
        <w:rPr>
          <w:rFonts w:ascii="Arial" w:hAnsi="Arial" w:cs="Arial"/>
          <w:shd w:val="clear" w:color="auto" w:fill="FFFFFF"/>
          <w:lang w:val="en-GB"/>
        </w:rPr>
        <w:t xml:space="preserve"> Health Economist</w:t>
      </w:r>
      <w:r w:rsidR="001017F5">
        <w:rPr>
          <w:rFonts w:ascii="Arial" w:hAnsi="Arial" w:cs="Arial"/>
          <w:shd w:val="clear" w:color="auto" w:fill="FFFFFF"/>
          <w:lang w:val="en-GB"/>
        </w:rPr>
        <w:t>, using the Portuguese corrections</w:t>
      </w:r>
      <w:r w:rsidR="004842A5">
        <w:rPr>
          <w:rFonts w:ascii="Arial" w:hAnsi="Arial" w:cs="Arial"/>
          <w:shd w:val="clear" w:color="auto" w:fill="FFFFFF"/>
          <w:lang w:val="en-GB"/>
        </w:rPr>
        <w:t xml:space="preserve">. The text now </w:t>
      </w:r>
      <w:proofErr w:type="gramStart"/>
      <w:r w:rsidR="004842A5">
        <w:rPr>
          <w:rFonts w:ascii="Arial" w:hAnsi="Arial" w:cs="Arial"/>
          <w:shd w:val="clear" w:color="auto" w:fill="FFFFFF"/>
          <w:lang w:val="en-GB"/>
        </w:rPr>
        <w:t>reads:</w:t>
      </w:r>
      <w:proofErr w:type="gramEnd"/>
      <w:r w:rsidR="004842A5">
        <w:rPr>
          <w:rFonts w:ascii="Arial" w:hAnsi="Arial" w:cs="Arial"/>
          <w:shd w:val="clear" w:color="auto" w:fill="FFFFFF"/>
          <w:lang w:val="en-GB"/>
        </w:rPr>
        <w:t xml:space="preserve"> </w:t>
      </w:r>
      <w:r w:rsidR="004842A5" w:rsidRPr="004842A5">
        <w:rPr>
          <w:rFonts w:ascii="Arial" w:hAnsi="Arial" w:cs="Arial"/>
          <w:shd w:val="clear" w:color="auto" w:fill="FFFFFF"/>
          <w:lang w:val="en-GB"/>
        </w:rPr>
        <w:t>In the present study</w:t>
      </w:r>
      <w:r w:rsidR="00902A2F">
        <w:rPr>
          <w:rFonts w:ascii="Arial" w:hAnsi="Arial" w:cs="Arial"/>
          <w:shd w:val="clear" w:color="auto" w:fill="FFFFFF"/>
          <w:lang w:val="en-GB"/>
        </w:rPr>
        <w:t>,</w:t>
      </w:r>
      <w:r w:rsidR="004842A5" w:rsidRPr="004842A5">
        <w:rPr>
          <w:rFonts w:ascii="Arial" w:hAnsi="Arial" w:cs="Arial"/>
          <w:shd w:val="clear" w:color="auto" w:fill="FFFFFF"/>
          <w:lang w:val="en-GB"/>
        </w:rPr>
        <w:t xml:space="preserve"> SF-36 was analysed according to the norms for</w:t>
      </w:r>
      <w:r w:rsidR="004842A5">
        <w:rPr>
          <w:rFonts w:ascii="Arial" w:hAnsi="Arial" w:cs="Arial"/>
          <w:shd w:val="clear" w:color="auto" w:fill="FFFFFF"/>
          <w:lang w:val="en-GB"/>
        </w:rPr>
        <w:t xml:space="preserve"> the Portuguese population</w:t>
      </w:r>
      <w:r w:rsidR="007C32A5">
        <w:rPr>
          <w:rFonts w:ascii="Arial" w:hAnsi="Arial" w:cs="Arial"/>
          <w:shd w:val="clear" w:color="auto" w:fill="FFFFFF"/>
          <w:lang w:val="en-GB"/>
        </w:rPr>
        <w:t>.</w:t>
      </w:r>
    </w:p>
    <w:p w:rsidR="008956AE" w:rsidRDefault="008956AE" w:rsidP="00744944">
      <w:pPr>
        <w:spacing w:line="360" w:lineRule="auto"/>
        <w:jc w:val="both"/>
        <w:rPr>
          <w:rFonts w:ascii="Arial" w:hAnsi="Arial" w:cs="Arial"/>
          <w:b/>
          <w:i/>
          <w:color w:val="002060"/>
          <w:shd w:val="clear" w:color="auto" w:fill="FFFFFF"/>
          <w:lang w:val="en-GB"/>
        </w:rPr>
      </w:pPr>
    </w:p>
    <w:p w:rsidR="008956AE" w:rsidRDefault="008956AE" w:rsidP="00744944">
      <w:pPr>
        <w:spacing w:line="360" w:lineRule="auto"/>
        <w:jc w:val="both"/>
        <w:rPr>
          <w:rFonts w:ascii="Arial" w:hAnsi="Arial" w:cs="Arial"/>
          <w:b/>
          <w:i/>
          <w:color w:val="002060"/>
          <w:shd w:val="clear" w:color="auto" w:fill="FFFFFF"/>
          <w:lang w:val="en-GB"/>
        </w:rPr>
      </w:pPr>
    </w:p>
    <w:p w:rsidR="008956AE" w:rsidRDefault="008956AE" w:rsidP="00744944">
      <w:pPr>
        <w:spacing w:line="360" w:lineRule="auto"/>
        <w:jc w:val="both"/>
        <w:rPr>
          <w:rFonts w:ascii="Arial" w:hAnsi="Arial" w:cs="Arial"/>
          <w:b/>
          <w:i/>
          <w:color w:val="002060"/>
          <w:shd w:val="clear" w:color="auto" w:fill="FFFFFF"/>
          <w:lang w:val="en-GB"/>
        </w:rPr>
      </w:pPr>
    </w:p>
    <w:p w:rsidR="00744944" w:rsidRPr="00457407" w:rsidRDefault="00744944" w:rsidP="00744944">
      <w:pPr>
        <w:spacing w:line="360" w:lineRule="auto"/>
        <w:jc w:val="both"/>
        <w:rPr>
          <w:rFonts w:ascii="Arial" w:hAnsi="Arial" w:cs="Arial"/>
          <w:i/>
          <w:color w:val="222222"/>
          <w:shd w:val="clear" w:color="auto" w:fill="FFFFFF"/>
          <w:lang w:val="en-GB"/>
        </w:rPr>
      </w:pPr>
      <w:proofErr w:type="spellStart"/>
      <w:r w:rsidRPr="00457407">
        <w:rPr>
          <w:rFonts w:ascii="Arial" w:hAnsi="Arial" w:cs="Arial"/>
          <w:b/>
          <w:i/>
          <w:color w:val="002060"/>
          <w:shd w:val="clear" w:color="auto" w:fill="FFFFFF"/>
          <w:lang w:val="en-GB"/>
        </w:rPr>
        <w:lastRenderedPageBreak/>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7: </w:t>
      </w:r>
    </w:p>
    <w:p w:rsidR="00916F56" w:rsidRPr="00744944" w:rsidRDefault="00916F56" w:rsidP="009652B2">
      <w:pPr>
        <w:spacing w:line="360" w:lineRule="auto"/>
        <w:jc w:val="both"/>
        <w:rPr>
          <w:rFonts w:ascii="Arial" w:hAnsi="Arial" w:cs="Arial"/>
          <w:i/>
          <w:color w:val="002060"/>
          <w:shd w:val="clear" w:color="auto" w:fill="FFFFFF"/>
          <w:lang w:val="en-GB"/>
        </w:rPr>
      </w:pPr>
      <w:r w:rsidRPr="00744944">
        <w:rPr>
          <w:rFonts w:ascii="Arial" w:hAnsi="Arial" w:cs="Arial"/>
          <w:i/>
          <w:color w:val="002060"/>
          <w:shd w:val="clear" w:color="auto" w:fill="FFFFFF"/>
          <w:lang w:val="en-GB"/>
        </w:rPr>
        <w:t xml:space="preserve">7. STATISTICAL ANALYSIS: The </w:t>
      </w:r>
      <w:proofErr w:type="gramStart"/>
      <w:r w:rsidRPr="00744944">
        <w:rPr>
          <w:rFonts w:ascii="Arial" w:hAnsi="Arial" w:cs="Arial"/>
          <w:i/>
          <w:color w:val="002060"/>
          <w:shd w:val="clear" w:color="auto" w:fill="FFFFFF"/>
          <w:lang w:val="en-GB"/>
        </w:rPr>
        <w:t>1st</w:t>
      </w:r>
      <w:proofErr w:type="gramEnd"/>
      <w:r w:rsidRPr="00744944">
        <w:rPr>
          <w:rFonts w:ascii="Arial" w:hAnsi="Arial" w:cs="Arial"/>
          <w:i/>
          <w:color w:val="002060"/>
          <w:shd w:val="clear" w:color="auto" w:fill="FFFFFF"/>
          <w:lang w:val="en-GB"/>
        </w:rPr>
        <w:t xml:space="preserve"> sentence is not clear. Does it mean that the continuous variables that were tested for normality and passed are summarized in this</w:t>
      </w:r>
      <w:r w:rsidR="008956AE">
        <w:rPr>
          <w:rFonts w:ascii="Arial" w:hAnsi="Arial" w:cs="Arial"/>
          <w:i/>
          <w:color w:val="002060"/>
          <w:shd w:val="clear" w:color="auto" w:fill="FFFFFF"/>
          <w:lang w:val="en-GB"/>
        </w:rPr>
        <w:t xml:space="preserve"> </w:t>
      </w:r>
      <w:r w:rsidRPr="00744944">
        <w:rPr>
          <w:rFonts w:ascii="Arial" w:hAnsi="Arial" w:cs="Arial"/>
          <w:i/>
          <w:color w:val="002060"/>
          <w:shd w:val="clear" w:color="auto" w:fill="FFFFFF"/>
          <w:lang w:val="en-GB"/>
        </w:rPr>
        <w:t xml:space="preserve">paper by their means and standard deviations and the others don’t or does it mean that those variables whose sampling distribution look symmetric are summarized in this paper by their means and standard deviations and the others don’t? In either </w:t>
      </w:r>
      <w:proofErr w:type="gramStart"/>
      <w:r w:rsidRPr="00744944">
        <w:rPr>
          <w:rFonts w:ascii="Arial" w:hAnsi="Arial" w:cs="Arial"/>
          <w:i/>
          <w:color w:val="002060"/>
          <w:shd w:val="clear" w:color="auto" w:fill="FFFFFF"/>
          <w:lang w:val="en-GB"/>
        </w:rPr>
        <w:t>case</w:t>
      </w:r>
      <w:proofErr w:type="gramEnd"/>
      <w:r w:rsidRPr="00744944">
        <w:rPr>
          <w:rFonts w:ascii="Arial" w:hAnsi="Arial" w:cs="Arial"/>
          <w:i/>
          <w:color w:val="002060"/>
          <w:shd w:val="clear" w:color="auto" w:fill="FFFFFF"/>
          <w:lang w:val="en-GB"/>
        </w:rPr>
        <w:t xml:space="preserve"> the beginning of the sentence should be changed to something like “According to the normality (or symmetry) of their sampling distributions, continuous variables were recorded…”</w:t>
      </w:r>
    </w:p>
    <w:p w:rsidR="00744944" w:rsidRPr="00744944" w:rsidRDefault="00744944" w:rsidP="00744944">
      <w:pPr>
        <w:spacing w:line="360" w:lineRule="auto"/>
        <w:jc w:val="both"/>
        <w:rPr>
          <w:rFonts w:ascii="Arial" w:hAnsi="Arial" w:cs="Arial"/>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sidR="00457407">
        <w:rPr>
          <w:rFonts w:ascii="Arial" w:hAnsi="Arial" w:cs="Arial"/>
          <w:b/>
          <w:shd w:val="clear" w:color="auto" w:fill="FFFFFF"/>
          <w:lang w:val="en-GB"/>
        </w:rPr>
        <w:t>7</w:t>
      </w:r>
      <w:r w:rsidRPr="00744944">
        <w:rPr>
          <w:rFonts w:ascii="Arial" w:hAnsi="Arial" w:cs="Arial"/>
          <w:b/>
          <w:shd w:val="clear" w:color="auto" w:fill="FFFFFF"/>
          <w:lang w:val="en-GB"/>
        </w:rPr>
        <w:t xml:space="preserve">: </w:t>
      </w:r>
      <w:r w:rsidR="00CE0842">
        <w:rPr>
          <w:rFonts w:ascii="Arial" w:hAnsi="Arial" w:cs="Arial"/>
          <w:shd w:val="clear" w:color="auto" w:fill="FFFFFF"/>
          <w:lang w:val="en-GB"/>
        </w:rPr>
        <w:t xml:space="preserve">The beginning of the sentence </w:t>
      </w:r>
      <w:proofErr w:type="gramStart"/>
      <w:r w:rsidR="00CE0842">
        <w:rPr>
          <w:rFonts w:ascii="Arial" w:hAnsi="Arial" w:cs="Arial"/>
          <w:shd w:val="clear" w:color="auto" w:fill="FFFFFF"/>
          <w:lang w:val="en-GB"/>
        </w:rPr>
        <w:t>has been changed</w:t>
      </w:r>
      <w:proofErr w:type="gramEnd"/>
      <w:r w:rsidR="00CE0842">
        <w:rPr>
          <w:rFonts w:ascii="Arial" w:hAnsi="Arial" w:cs="Arial"/>
          <w:shd w:val="clear" w:color="auto" w:fill="FFFFFF"/>
          <w:lang w:val="en-GB"/>
        </w:rPr>
        <w:t xml:space="preserve"> as suggested. Only Health-Related Quality of Life variables </w:t>
      </w:r>
      <w:proofErr w:type="gramStart"/>
      <w:r w:rsidR="00CE0842">
        <w:rPr>
          <w:rFonts w:ascii="Arial" w:hAnsi="Arial" w:cs="Arial"/>
          <w:shd w:val="clear" w:color="auto" w:fill="FFFFFF"/>
          <w:lang w:val="en-GB"/>
        </w:rPr>
        <w:t xml:space="preserve">are </w:t>
      </w:r>
      <w:r w:rsidR="00475AD8">
        <w:rPr>
          <w:rFonts w:ascii="Arial" w:hAnsi="Arial" w:cs="Arial"/>
          <w:shd w:val="clear" w:color="auto" w:fill="FFFFFF"/>
          <w:lang w:val="en-GB"/>
        </w:rPr>
        <w:t>considered</w:t>
      </w:r>
      <w:proofErr w:type="gramEnd"/>
      <w:r w:rsidR="00475AD8">
        <w:rPr>
          <w:rFonts w:ascii="Arial" w:hAnsi="Arial" w:cs="Arial"/>
          <w:shd w:val="clear" w:color="auto" w:fill="FFFFFF"/>
          <w:lang w:val="en-GB"/>
        </w:rPr>
        <w:t xml:space="preserve"> to have</w:t>
      </w:r>
      <w:r w:rsidR="00CE0842">
        <w:rPr>
          <w:rFonts w:ascii="Arial" w:hAnsi="Arial" w:cs="Arial"/>
          <w:shd w:val="clear" w:color="auto" w:fill="FFFFFF"/>
          <w:lang w:val="en-GB"/>
        </w:rPr>
        <w:t xml:space="preserve"> a normal distribution. All other independent parameters </w:t>
      </w:r>
      <w:proofErr w:type="gramStart"/>
      <w:r w:rsidR="00CE0842">
        <w:rPr>
          <w:rFonts w:ascii="Arial" w:hAnsi="Arial" w:cs="Arial"/>
          <w:shd w:val="clear" w:color="auto" w:fill="FFFFFF"/>
          <w:lang w:val="en-GB"/>
        </w:rPr>
        <w:t>were tested</w:t>
      </w:r>
      <w:proofErr w:type="gramEnd"/>
      <w:r w:rsidR="00CE0842">
        <w:rPr>
          <w:rFonts w:ascii="Arial" w:hAnsi="Arial" w:cs="Arial"/>
          <w:shd w:val="clear" w:color="auto" w:fill="FFFFFF"/>
          <w:lang w:val="en-GB"/>
        </w:rPr>
        <w:t xml:space="preserve"> for normality and were not normally distributed. </w:t>
      </w:r>
    </w:p>
    <w:p w:rsidR="00096CDD" w:rsidRDefault="00096CDD" w:rsidP="00BE07AC">
      <w:pPr>
        <w:spacing w:line="360" w:lineRule="auto"/>
        <w:jc w:val="both"/>
        <w:rPr>
          <w:rFonts w:ascii="Arial" w:hAnsi="Arial" w:cs="Arial"/>
          <w:b/>
          <w:i/>
          <w:color w:val="002060"/>
          <w:shd w:val="clear" w:color="auto" w:fill="FFFFFF"/>
          <w:lang w:val="en-GB"/>
        </w:rPr>
      </w:pPr>
    </w:p>
    <w:p w:rsidR="00BE07AC" w:rsidRPr="00457407" w:rsidRDefault="00BE07AC" w:rsidP="00BE07AC">
      <w:pPr>
        <w:spacing w:line="360" w:lineRule="auto"/>
        <w:jc w:val="both"/>
        <w:rPr>
          <w:rFonts w:ascii="Arial" w:hAnsi="Arial" w:cs="Arial"/>
          <w:i/>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8: </w:t>
      </w:r>
    </w:p>
    <w:p w:rsidR="00916F56" w:rsidRPr="00457407" w:rsidRDefault="00916F56" w:rsidP="009652B2">
      <w:pPr>
        <w:spacing w:line="360" w:lineRule="auto"/>
        <w:jc w:val="both"/>
        <w:rPr>
          <w:rFonts w:ascii="Arial" w:hAnsi="Arial" w:cs="Arial"/>
          <w:i/>
          <w:color w:val="002060"/>
          <w:shd w:val="clear" w:color="auto" w:fill="FFFFFF"/>
          <w:lang w:val="en-GB"/>
        </w:rPr>
      </w:pPr>
      <w:r w:rsidRPr="00457407">
        <w:rPr>
          <w:rFonts w:ascii="Arial" w:hAnsi="Arial" w:cs="Arial"/>
          <w:i/>
          <w:color w:val="002060"/>
          <w:shd w:val="clear" w:color="auto" w:fill="FFFFFF"/>
          <w:lang w:val="en-GB"/>
        </w:rPr>
        <w:t xml:space="preserve">7. STATISTICAL ANALYSIS: Correlations for nominal variables </w:t>
      </w:r>
      <w:proofErr w:type="gramStart"/>
      <w:r w:rsidRPr="00457407">
        <w:rPr>
          <w:rFonts w:ascii="Arial" w:hAnsi="Arial" w:cs="Arial"/>
          <w:i/>
          <w:color w:val="002060"/>
          <w:shd w:val="clear" w:color="auto" w:fill="FFFFFF"/>
          <w:lang w:val="en-GB"/>
        </w:rPr>
        <w:t>can only be calculated</w:t>
      </w:r>
      <w:proofErr w:type="gramEnd"/>
      <w:r w:rsidRPr="00457407">
        <w:rPr>
          <w:rFonts w:ascii="Arial" w:hAnsi="Arial" w:cs="Arial"/>
          <w:i/>
          <w:color w:val="002060"/>
          <w:shd w:val="clear" w:color="auto" w:fill="FFFFFF"/>
          <w:lang w:val="en-GB"/>
        </w:rPr>
        <w:t xml:space="preserve"> for those that are ordinal.</w:t>
      </w:r>
    </w:p>
    <w:p w:rsidR="00BE497F" w:rsidRPr="00096CDD" w:rsidRDefault="00916F56" w:rsidP="00BE497F">
      <w:pPr>
        <w:spacing w:line="360" w:lineRule="auto"/>
        <w:jc w:val="both"/>
        <w:rPr>
          <w:rFonts w:ascii="Arial" w:hAnsi="Arial" w:cs="Arial"/>
          <w:i/>
          <w:color w:val="002060"/>
          <w:shd w:val="clear" w:color="auto" w:fill="FFFFFF"/>
          <w:lang w:val="en-GB"/>
        </w:rPr>
      </w:pPr>
      <w:r w:rsidRPr="00096CDD">
        <w:rPr>
          <w:rFonts w:ascii="Arial" w:hAnsi="Arial" w:cs="Arial"/>
          <w:i/>
          <w:color w:val="002060"/>
          <w:shd w:val="clear" w:color="auto" w:fill="FFFFFF"/>
          <w:lang w:val="en-GB"/>
        </w:rPr>
        <w:t xml:space="preserve">7. STATISTICAL ANALYSIS: It is mentioned that “Only moderate correlations (Spearman rho values &lt;0.40) were considered for the regression model”. I guess that this means generally that for any regression model that </w:t>
      </w:r>
      <w:proofErr w:type="gramStart"/>
      <w:r w:rsidRPr="00096CDD">
        <w:rPr>
          <w:rFonts w:ascii="Arial" w:hAnsi="Arial" w:cs="Arial"/>
          <w:i/>
          <w:color w:val="002060"/>
          <w:shd w:val="clear" w:color="auto" w:fill="FFFFFF"/>
          <w:lang w:val="en-GB"/>
        </w:rPr>
        <w:t>is considered</w:t>
      </w:r>
      <w:proofErr w:type="gramEnd"/>
      <w:r w:rsidRPr="00096CDD">
        <w:rPr>
          <w:rFonts w:ascii="Arial" w:hAnsi="Arial" w:cs="Arial"/>
          <w:i/>
          <w:color w:val="002060"/>
          <w:shd w:val="clear" w:color="auto" w:fill="FFFFFF"/>
          <w:lang w:val="en-GB"/>
        </w:rPr>
        <w:t xml:space="preserve"> in this paper, only independent variables that are moderately correlated with the response variable are included in the model. Is that it? </w:t>
      </w:r>
      <w:r w:rsidR="00BE497F" w:rsidRPr="00096CDD">
        <w:rPr>
          <w:rFonts w:ascii="Arial" w:hAnsi="Arial" w:cs="Arial"/>
          <w:i/>
          <w:color w:val="002060"/>
          <w:shd w:val="clear" w:color="auto" w:fill="FFFFFF"/>
          <w:lang w:val="en-GB"/>
        </w:rPr>
        <w:t xml:space="preserve">And by the way 2 things: a) there are several regression models, I guess that you are referring to multiple regression model (response </w:t>
      </w:r>
      <w:proofErr w:type="spellStart"/>
      <w:r w:rsidR="00BE497F" w:rsidRPr="00096CDD">
        <w:rPr>
          <w:rFonts w:ascii="Arial" w:hAnsi="Arial" w:cs="Arial"/>
          <w:i/>
          <w:color w:val="002060"/>
          <w:shd w:val="clear" w:color="auto" w:fill="FFFFFF"/>
          <w:lang w:val="en-GB"/>
        </w:rPr>
        <w:t>gaussian</w:t>
      </w:r>
      <w:proofErr w:type="spellEnd"/>
      <w:r w:rsidR="00BE497F" w:rsidRPr="00096CDD">
        <w:rPr>
          <w:rFonts w:ascii="Arial" w:hAnsi="Arial" w:cs="Arial"/>
          <w:i/>
          <w:color w:val="002060"/>
          <w:shd w:val="clear" w:color="auto" w:fill="FFFFFF"/>
          <w:lang w:val="en-GB"/>
        </w:rPr>
        <w:t>, linear predictor); b) why not including in the model independent variables (or covariates) that might be strongly correlated to response?</w:t>
      </w:r>
    </w:p>
    <w:p w:rsidR="001015DA" w:rsidRDefault="001015DA" w:rsidP="009652B2">
      <w:pPr>
        <w:spacing w:line="360" w:lineRule="auto"/>
        <w:jc w:val="both"/>
        <w:rPr>
          <w:rFonts w:ascii="Arial" w:hAnsi="Arial" w:cs="Arial"/>
          <w:color w:val="002060"/>
          <w:shd w:val="clear" w:color="auto" w:fill="FFFFFF"/>
          <w:lang w:val="en-GB"/>
        </w:rPr>
      </w:pPr>
      <w:r w:rsidRPr="00FA10F5">
        <w:rPr>
          <w:rFonts w:ascii="Arial" w:hAnsi="Arial" w:cs="Arial"/>
          <w:color w:val="002060"/>
          <w:shd w:val="clear" w:color="auto" w:fill="FFFFFF"/>
          <w:lang w:val="en-GB"/>
        </w:rPr>
        <w:t>7. STATISTICAL ANALYSIS: “Nominal two-sided p values of &lt;0.05 were considered statistically significant” -&gt; “It was considered that nominal two-sided p values of &lt;0.05 corresponded to statistically significant covariate (or independent variable) effects.”</w:t>
      </w:r>
    </w:p>
    <w:p w:rsidR="00CE0842" w:rsidRDefault="00096CDD" w:rsidP="001015DA">
      <w:pPr>
        <w:spacing w:line="360" w:lineRule="auto"/>
        <w:jc w:val="both"/>
        <w:rPr>
          <w:rFonts w:ascii="Arial" w:hAnsi="Arial" w:cs="Arial"/>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sidR="001015DA">
        <w:rPr>
          <w:rFonts w:ascii="Arial" w:hAnsi="Arial" w:cs="Arial"/>
          <w:b/>
          <w:shd w:val="clear" w:color="auto" w:fill="FFFFFF"/>
          <w:lang w:val="en-GB"/>
        </w:rPr>
        <w:t>8</w:t>
      </w:r>
      <w:r w:rsidRPr="00744944">
        <w:rPr>
          <w:rFonts w:ascii="Arial" w:hAnsi="Arial" w:cs="Arial"/>
          <w:b/>
          <w:shd w:val="clear" w:color="auto" w:fill="FFFFFF"/>
          <w:lang w:val="en-GB"/>
        </w:rPr>
        <w:t>:</w:t>
      </w:r>
      <w:r>
        <w:rPr>
          <w:rFonts w:ascii="Arial" w:hAnsi="Arial" w:cs="Arial"/>
          <w:b/>
          <w:shd w:val="clear" w:color="auto" w:fill="FFFFFF"/>
          <w:lang w:val="en-GB"/>
        </w:rPr>
        <w:t xml:space="preserve"> </w:t>
      </w:r>
      <w:r w:rsidR="00A85A03">
        <w:rPr>
          <w:rFonts w:ascii="Arial" w:hAnsi="Arial" w:cs="Arial"/>
          <w:shd w:val="clear" w:color="auto" w:fill="FFFFFF"/>
          <w:lang w:val="en-GB"/>
        </w:rPr>
        <w:t xml:space="preserve">The Pearson correlations </w:t>
      </w:r>
      <w:r w:rsidR="009A5F55">
        <w:rPr>
          <w:rFonts w:ascii="Arial" w:hAnsi="Arial" w:cs="Arial"/>
          <w:shd w:val="clear" w:color="auto" w:fill="FFFFFF"/>
          <w:lang w:val="en-GB"/>
        </w:rPr>
        <w:t xml:space="preserve">can only be used for the Quality of Life </w:t>
      </w:r>
      <w:proofErr w:type="gramStart"/>
      <w:r w:rsidR="009A5F55">
        <w:rPr>
          <w:rFonts w:ascii="Arial" w:hAnsi="Arial" w:cs="Arial"/>
          <w:shd w:val="clear" w:color="auto" w:fill="FFFFFF"/>
          <w:lang w:val="en-GB"/>
        </w:rPr>
        <w:t>indices</w:t>
      </w:r>
      <w:proofErr w:type="gramEnd"/>
      <w:r w:rsidR="009A5F55">
        <w:rPr>
          <w:rFonts w:ascii="Arial" w:hAnsi="Arial" w:cs="Arial"/>
          <w:shd w:val="clear" w:color="auto" w:fill="FFFFFF"/>
          <w:lang w:val="en-GB"/>
        </w:rPr>
        <w:t xml:space="preserve"> as </w:t>
      </w:r>
      <w:r w:rsidR="00A85A03">
        <w:rPr>
          <w:rFonts w:ascii="Arial" w:hAnsi="Arial" w:cs="Arial"/>
          <w:shd w:val="clear" w:color="auto" w:fill="FFFFFF"/>
          <w:lang w:val="en-GB"/>
        </w:rPr>
        <w:t xml:space="preserve">the </w:t>
      </w:r>
      <w:r w:rsidR="009A5F55">
        <w:rPr>
          <w:rFonts w:ascii="Arial" w:hAnsi="Arial" w:cs="Arial"/>
          <w:shd w:val="clear" w:color="auto" w:fill="FFFFFF"/>
          <w:lang w:val="en-GB"/>
        </w:rPr>
        <w:t xml:space="preserve">other </w:t>
      </w:r>
      <w:r w:rsidR="00A85A03">
        <w:rPr>
          <w:rFonts w:ascii="Arial" w:hAnsi="Arial" w:cs="Arial"/>
          <w:shd w:val="clear" w:color="auto" w:fill="FFFFFF"/>
          <w:lang w:val="en-GB"/>
        </w:rPr>
        <w:t>variables are not normally distributed</w:t>
      </w:r>
      <w:r w:rsidR="009A5F55">
        <w:rPr>
          <w:rFonts w:ascii="Arial" w:hAnsi="Arial" w:cs="Arial"/>
          <w:shd w:val="clear" w:color="auto" w:fill="FFFFFF"/>
          <w:lang w:val="en-GB"/>
        </w:rPr>
        <w:t>, amongst other factors</w:t>
      </w:r>
      <w:r w:rsidR="00A85A03">
        <w:rPr>
          <w:rFonts w:ascii="Arial" w:hAnsi="Arial" w:cs="Arial"/>
          <w:shd w:val="clear" w:color="auto" w:fill="FFFFFF"/>
          <w:lang w:val="en-GB"/>
        </w:rPr>
        <w:t xml:space="preserve">. The </w:t>
      </w:r>
      <w:r w:rsidR="00BE497F">
        <w:rPr>
          <w:rFonts w:ascii="Arial" w:hAnsi="Arial" w:cs="Arial"/>
          <w:shd w:val="clear" w:color="auto" w:fill="FFFFFF"/>
          <w:lang w:val="en-GB"/>
        </w:rPr>
        <w:t xml:space="preserve">multiple linear regression model fails on several assumptions, particularly because of non-normality and co-linearity. We have withdrawn the </w:t>
      </w:r>
      <w:r w:rsidR="00A85A03">
        <w:rPr>
          <w:rFonts w:ascii="Arial" w:hAnsi="Arial" w:cs="Arial"/>
          <w:shd w:val="clear" w:color="auto" w:fill="FFFFFF"/>
          <w:lang w:val="en-GB"/>
        </w:rPr>
        <w:t xml:space="preserve">correlations </w:t>
      </w:r>
      <w:r w:rsidR="009A5F55">
        <w:rPr>
          <w:rFonts w:ascii="Arial" w:hAnsi="Arial" w:cs="Arial"/>
          <w:shd w:val="clear" w:color="auto" w:fill="FFFFFF"/>
          <w:lang w:val="en-GB"/>
        </w:rPr>
        <w:t xml:space="preserve">between clinical parameters </w:t>
      </w:r>
      <w:r w:rsidR="008C5295">
        <w:rPr>
          <w:rFonts w:ascii="Arial" w:hAnsi="Arial" w:cs="Arial"/>
          <w:shd w:val="clear" w:color="auto" w:fill="FFFFFF"/>
          <w:lang w:val="en-GB"/>
        </w:rPr>
        <w:t>as well as</w:t>
      </w:r>
      <w:r w:rsidR="00A85A03">
        <w:rPr>
          <w:rFonts w:ascii="Arial" w:hAnsi="Arial" w:cs="Arial"/>
          <w:shd w:val="clear" w:color="auto" w:fill="FFFFFF"/>
          <w:lang w:val="en-GB"/>
        </w:rPr>
        <w:t xml:space="preserve"> the </w:t>
      </w:r>
      <w:r w:rsidR="00BE497F">
        <w:rPr>
          <w:rFonts w:ascii="Arial" w:hAnsi="Arial" w:cs="Arial"/>
          <w:shd w:val="clear" w:color="auto" w:fill="FFFFFF"/>
          <w:lang w:val="en-GB"/>
        </w:rPr>
        <w:t xml:space="preserve">model. </w:t>
      </w:r>
    </w:p>
    <w:p w:rsidR="006A7ACD" w:rsidRPr="000C0DC6" w:rsidRDefault="006A7ACD" w:rsidP="005D7A18">
      <w:pPr>
        <w:spacing w:line="360" w:lineRule="auto"/>
        <w:ind w:firstLine="708"/>
        <w:jc w:val="both"/>
        <w:rPr>
          <w:rFonts w:cstheme="minorHAnsi"/>
          <w:color w:val="000000" w:themeColor="text1"/>
          <w:lang w:val="en-GB"/>
        </w:rPr>
      </w:pPr>
      <w:r w:rsidRPr="00CA3152">
        <w:rPr>
          <w:rFonts w:ascii="Arial" w:hAnsi="Arial" w:cs="Arial"/>
          <w:shd w:val="clear" w:color="auto" w:fill="FFFFFF"/>
          <w:lang w:val="en-GB"/>
        </w:rPr>
        <w:lastRenderedPageBreak/>
        <w:t xml:space="preserve">For the statistical analysis in METHODS the text now </w:t>
      </w:r>
      <w:proofErr w:type="gramStart"/>
      <w:r w:rsidRPr="00CA3152">
        <w:rPr>
          <w:rFonts w:ascii="Arial" w:hAnsi="Arial" w:cs="Arial"/>
          <w:shd w:val="clear" w:color="auto" w:fill="FFFFFF"/>
          <w:lang w:val="en-GB"/>
        </w:rPr>
        <w:t>reads:</w:t>
      </w:r>
      <w:proofErr w:type="gramEnd"/>
      <w:r w:rsidRPr="00CA3152">
        <w:rPr>
          <w:rFonts w:ascii="Arial" w:hAnsi="Arial" w:cs="Arial"/>
          <w:shd w:val="clear" w:color="auto" w:fill="FFFFFF"/>
          <w:lang w:val="en-GB"/>
        </w:rPr>
        <w:t xml:space="preserve"> “</w:t>
      </w:r>
      <w:r w:rsidR="00CA3152" w:rsidRPr="00217EBD">
        <w:rPr>
          <w:rFonts w:cstheme="minorHAnsi"/>
          <w:color w:val="000000" w:themeColor="text1"/>
          <w:lang w:val="en-GB"/>
        </w:rPr>
        <w:t xml:space="preserve">According to the normality of their sampling distributions, continuous variables were recorded as means (± standard deviation) or medians (IQR1 - IQR3). Dichotomous variables </w:t>
      </w:r>
      <w:proofErr w:type="gramStart"/>
      <w:r w:rsidR="00CA3152" w:rsidRPr="00217EBD">
        <w:rPr>
          <w:rFonts w:cstheme="minorHAnsi"/>
          <w:color w:val="000000" w:themeColor="text1"/>
          <w:lang w:val="en-GB"/>
        </w:rPr>
        <w:t>were examined</w:t>
      </w:r>
      <w:proofErr w:type="gramEnd"/>
      <w:r w:rsidR="00CA3152" w:rsidRPr="00217EBD">
        <w:rPr>
          <w:rFonts w:cstheme="minorHAnsi"/>
          <w:color w:val="000000" w:themeColor="text1"/>
          <w:lang w:val="en-GB"/>
        </w:rPr>
        <w:t xml:space="preserve"> by frequency distribution, recorded as p</w:t>
      </w:r>
      <w:r w:rsidR="00CA3152">
        <w:rPr>
          <w:rFonts w:cstheme="minorHAnsi"/>
          <w:color w:val="000000" w:themeColor="text1"/>
          <w:lang w:val="en-GB"/>
        </w:rPr>
        <w:t>ercentage</w:t>
      </w:r>
      <w:r w:rsidR="00CA3152" w:rsidRPr="00A31EDB">
        <w:rPr>
          <w:rFonts w:cstheme="minorHAnsi"/>
          <w:color w:val="000000" w:themeColor="text1"/>
          <w:lang w:val="en-GB"/>
        </w:rPr>
        <w:t xml:space="preserve">, and comparisons were made using the Chi-square test or Fisher’s exact test for independent samples. </w:t>
      </w:r>
      <w:r w:rsidR="00CA3152" w:rsidRPr="00217EBD">
        <w:rPr>
          <w:rFonts w:cstheme="minorHAnsi"/>
          <w:color w:val="000000" w:themeColor="text1"/>
          <w:lang w:val="en-GB"/>
        </w:rPr>
        <w:t xml:space="preserve">The T test </w:t>
      </w:r>
      <w:proofErr w:type="gramStart"/>
      <w:r w:rsidR="00CA3152" w:rsidRPr="00217EBD">
        <w:rPr>
          <w:rFonts w:cstheme="minorHAnsi"/>
          <w:color w:val="000000" w:themeColor="text1"/>
          <w:lang w:val="en-GB"/>
        </w:rPr>
        <w:t>was used</w:t>
      </w:r>
      <w:proofErr w:type="gramEnd"/>
      <w:r w:rsidR="00CA3152" w:rsidRPr="00217EBD">
        <w:rPr>
          <w:rFonts w:cstheme="minorHAnsi"/>
          <w:color w:val="000000" w:themeColor="text1"/>
          <w:lang w:val="en-GB"/>
        </w:rPr>
        <w:t xml:space="preserve"> for comparison between normally distributed variables. For continuous data that were not normally distributed, the Wilcoxon Signed Rank test </w:t>
      </w:r>
      <w:proofErr w:type="gramStart"/>
      <w:r w:rsidR="00CA3152" w:rsidRPr="00217EBD">
        <w:rPr>
          <w:rFonts w:cstheme="minorHAnsi"/>
          <w:color w:val="000000" w:themeColor="text1"/>
          <w:lang w:val="en-GB"/>
        </w:rPr>
        <w:t>was used</w:t>
      </w:r>
      <w:proofErr w:type="gramEnd"/>
      <w:r w:rsidR="00CA3152" w:rsidRPr="00217EBD">
        <w:rPr>
          <w:rFonts w:cstheme="minorHAnsi"/>
          <w:color w:val="000000" w:themeColor="text1"/>
          <w:lang w:val="en-GB"/>
        </w:rPr>
        <w:t xml:space="preserve"> to compare paired means and the Mann-Whitney</w:t>
      </w:r>
      <w:r w:rsidR="00CA3152" w:rsidRPr="006C2307">
        <w:rPr>
          <w:rFonts w:cstheme="minorHAnsi"/>
          <w:color w:val="000000" w:themeColor="text1"/>
          <w:lang w:val="en-GB"/>
        </w:rPr>
        <w:t xml:space="preserve"> </w:t>
      </w:r>
      <w:r w:rsidR="00CA3152" w:rsidRPr="00F3499A">
        <w:rPr>
          <w:rFonts w:cstheme="minorHAnsi"/>
          <w:i/>
          <w:color w:val="000000" w:themeColor="text1"/>
          <w:lang w:val="en-GB"/>
        </w:rPr>
        <w:t>U</w:t>
      </w:r>
      <w:r w:rsidR="00CA3152" w:rsidRPr="00217EBD">
        <w:rPr>
          <w:rFonts w:cstheme="minorHAnsi"/>
          <w:color w:val="000000" w:themeColor="text1"/>
          <w:lang w:val="en-GB"/>
        </w:rPr>
        <w:t xml:space="preserve"> test for comparisons between independent samples. </w:t>
      </w:r>
      <w:r w:rsidR="00CA3152" w:rsidRPr="00F3499A">
        <w:rPr>
          <w:rFonts w:cstheme="minorHAnsi"/>
          <w:color w:val="000000" w:themeColor="text1"/>
          <w:lang w:val="en-GB"/>
        </w:rPr>
        <w:t xml:space="preserve">Correlations between continuous variables were analysed with Pearson's correlation coefficient. Overall, only nominal two sided p values of &lt;0.05 were considered statistically significant. </w:t>
      </w:r>
      <w:r w:rsidR="00CA3152" w:rsidRPr="00217EBD">
        <w:rPr>
          <w:rFonts w:cstheme="minorHAnsi"/>
          <w:color w:val="000000" w:themeColor="text1"/>
          <w:lang w:val="en-GB"/>
        </w:rPr>
        <w:t>Analyses were performed using SPSS version 23</w:t>
      </w:r>
      <w:r w:rsidR="00CA3152" w:rsidRPr="00F3499A">
        <w:rPr>
          <w:rFonts w:cstheme="minorHAnsi"/>
          <w:color w:val="000000" w:themeColor="text1"/>
          <w:lang w:val="en-GB"/>
        </w:rPr>
        <w:t xml:space="preserve"> software</w:t>
      </w:r>
      <w:r w:rsidR="00CA3152" w:rsidRPr="00217EBD">
        <w:rPr>
          <w:rFonts w:cstheme="minorHAnsi"/>
          <w:color w:val="000000" w:themeColor="text1"/>
          <w:lang w:val="en-GB"/>
        </w:rPr>
        <w:t>.</w:t>
      </w:r>
      <w:r w:rsidRPr="00CA3152">
        <w:rPr>
          <w:rFonts w:cstheme="minorHAnsi"/>
          <w:color w:val="000000" w:themeColor="text1"/>
          <w:lang w:val="en-GB"/>
        </w:rPr>
        <w:t>”</w:t>
      </w:r>
    </w:p>
    <w:p w:rsidR="009B2067" w:rsidRDefault="009B2067" w:rsidP="009652B2">
      <w:pPr>
        <w:spacing w:line="360" w:lineRule="auto"/>
        <w:jc w:val="both"/>
        <w:rPr>
          <w:rFonts w:ascii="Arial" w:hAnsi="Arial" w:cs="Arial"/>
          <w:b/>
          <w:i/>
          <w:color w:val="002060"/>
          <w:shd w:val="clear" w:color="auto" w:fill="FFFFFF"/>
          <w:lang w:val="en-GB"/>
        </w:rPr>
      </w:pPr>
    </w:p>
    <w:p w:rsidR="00054696" w:rsidRPr="00916F56" w:rsidRDefault="00054696" w:rsidP="009652B2">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sidR="001015DA">
        <w:rPr>
          <w:rFonts w:ascii="Arial" w:hAnsi="Arial" w:cs="Arial"/>
          <w:b/>
          <w:i/>
          <w:color w:val="002060"/>
          <w:shd w:val="clear" w:color="auto" w:fill="FFFFFF"/>
          <w:lang w:val="en-GB"/>
        </w:rPr>
        <w:t>9</w:t>
      </w:r>
      <w:r w:rsidRPr="00457407">
        <w:rPr>
          <w:rFonts w:ascii="Arial" w:hAnsi="Arial" w:cs="Arial"/>
          <w:b/>
          <w:i/>
          <w:color w:val="002060"/>
          <w:shd w:val="clear" w:color="auto" w:fill="FFFFFF"/>
          <w:lang w:val="en-GB"/>
        </w:rPr>
        <w:t>:</w:t>
      </w:r>
    </w:p>
    <w:p w:rsidR="00916F56" w:rsidRPr="00FA10F5" w:rsidRDefault="00916F56" w:rsidP="009652B2">
      <w:pPr>
        <w:spacing w:line="360" w:lineRule="auto"/>
        <w:jc w:val="both"/>
        <w:rPr>
          <w:rFonts w:ascii="Arial" w:hAnsi="Arial" w:cs="Arial"/>
          <w:color w:val="002060"/>
          <w:shd w:val="clear" w:color="auto" w:fill="FFFFFF"/>
          <w:lang w:val="en-GB"/>
        </w:rPr>
      </w:pPr>
      <w:r w:rsidRPr="00FA10F5">
        <w:rPr>
          <w:rFonts w:ascii="Arial" w:hAnsi="Arial" w:cs="Arial"/>
          <w:color w:val="002060"/>
          <w:shd w:val="clear" w:color="auto" w:fill="FFFFFF"/>
          <w:lang w:val="en-GB"/>
        </w:rPr>
        <w:t>RESULT 1. INITIAL PATIENT COHORT: DEMOGRAPHIC AND CLINICAL FEATURES:</w:t>
      </w:r>
    </w:p>
    <w:p w:rsidR="00916F56" w:rsidRPr="00FA10F5" w:rsidRDefault="00916F56" w:rsidP="009652B2">
      <w:pPr>
        <w:spacing w:line="360" w:lineRule="auto"/>
        <w:jc w:val="both"/>
        <w:rPr>
          <w:rFonts w:ascii="Arial" w:hAnsi="Arial" w:cs="Arial"/>
          <w:color w:val="002060"/>
          <w:shd w:val="clear" w:color="auto" w:fill="FFFFFF"/>
          <w:lang w:val="en-GB"/>
        </w:rPr>
      </w:pPr>
      <w:r w:rsidRPr="00FA10F5">
        <w:rPr>
          <w:rFonts w:ascii="Arial" w:hAnsi="Arial" w:cs="Arial"/>
          <w:color w:val="002060"/>
          <w:shd w:val="clear" w:color="auto" w:fill="FFFFFF"/>
          <w:lang w:val="en-GB"/>
        </w:rPr>
        <w:t>- “The majority of patients were female and significantly younger than the male counterpart at bDMARD onset (p=0.038).” -&gt; The test used is bilateral so you can only conclude that ages were different, not that female were younger.</w:t>
      </w:r>
    </w:p>
    <w:p w:rsidR="00054696" w:rsidRDefault="00054696" w:rsidP="009652B2">
      <w:pPr>
        <w:spacing w:line="360" w:lineRule="auto"/>
        <w:jc w:val="both"/>
        <w:rPr>
          <w:rFonts w:ascii="Arial" w:hAnsi="Arial" w:cs="Arial"/>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sidR="001015DA">
        <w:rPr>
          <w:rFonts w:ascii="Arial" w:hAnsi="Arial" w:cs="Arial"/>
          <w:b/>
          <w:shd w:val="clear" w:color="auto" w:fill="FFFFFF"/>
          <w:lang w:val="en-GB"/>
        </w:rPr>
        <w:t>9</w:t>
      </w:r>
      <w:r w:rsidRPr="00744944">
        <w:rPr>
          <w:rFonts w:ascii="Arial" w:hAnsi="Arial" w:cs="Arial"/>
          <w:b/>
          <w:shd w:val="clear" w:color="auto" w:fill="FFFFFF"/>
          <w:lang w:val="en-GB"/>
        </w:rPr>
        <w:t>:</w:t>
      </w:r>
      <w:r>
        <w:rPr>
          <w:rFonts w:ascii="Arial" w:hAnsi="Arial" w:cs="Arial"/>
          <w:b/>
          <w:shd w:val="clear" w:color="auto" w:fill="FFFFFF"/>
          <w:lang w:val="en-GB"/>
        </w:rPr>
        <w:t xml:space="preserve"> </w:t>
      </w:r>
      <w:r w:rsidR="0012711B" w:rsidRPr="0012711B">
        <w:rPr>
          <w:rFonts w:ascii="Arial" w:hAnsi="Arial" w:cs="Arial"/>
          <w:shd w:val="clear" w:color="auto" w:fill="FFFFFF"/>
          <w:lang w:val="en-GB"/>
        </w:rPr>
        <w:t>The</w:t>
      </w:r>
      <w:r w:rsidR="0012711B">
        <w:rPr>
          <w:rFonts w:ascii="Arial" w:hAnsi="Arial" w:cs="Arial"/>
          <w:b/>
          <w:shd w:val="clear" w:color="auto" w:fill="FFFFFF"/>
          <w:lang w:val="en-GB"/>
        </w:rPr>
        <w:t xml:space="preserve"> </w:t>
      </w:r>
      <w:r w:rsidR="0012711B">
        <w:rPr>
          <w:rFonts w:ascii="Arial" w:hAnsi="Arial" w:cs="Arial"/>
          <w:shd w:val="clear" w:color="auto" w:fill="FFFFFF"/>
          <w:lang w:val="en-GB"/>
        </w:rPr>
        <w:t xml:space="preserve">median age of the patients </w:t>
      </w:r>
      <w:proofErr w:type="gramStart"/>
      <w:r w:rsidR="0012711B">
        <w:rPr>
          <w:rFonts w:ascii="Arial" w:hAnsi="Arial" w:cs="Arial"/>
          <w:shd w:val="clear" w:color="auto" w:fill="FFFFFF"/>
          <w:lang w:val="en-GB"/>
        </w:rPr>
        <w:t xml:space="preserve">is </w:t>
      </w:r>
      <w:r w:rsidR="008F0F7F">
        <w:rPr>
          <w:rFonts w:ascii="Arial" w:hAnsi="Arial" w:cs="Arial"/>
          <w:shd w:val="clear" w:color="auto" w:fill="FFFFFF"/>
          <w:lang w:val="en-GB"/>
        </w:rPr>
        <w:t>shown</w:t>
      </w:r>
      <w:proofErr w:type="gramEnd"/>
      <w:r w:rsidR="008F0F7F">
        <w:rPr>
          <w:rFonts w:ascii="Arial" w:hAnsi="Arial" w:cs="Arial"/>
          <w:shd w:val="clear" w:color="auto" w:fill="FFFFFF"/>
          <w:lang w:val="en-GB"/>
        </w:rPr>
        <w:t xml:space="preserve"> in</w:t>
      </w:r>
      <w:r w:rsidR="0012711B">
        <w:rPr>
          <w:rFonts w:ascii="Arial" w:hAnsi="Arial" w:cs="Arial"/>
          <w:shd w:val="clear" w:color="auto" w:fill="FFFFFF"/>
          <w:lang w:val="en-GB"/>
        </w:rPr>
        <w:t xml:space="preserve"> supplementary table I. F</w:t>
      </w:r>
      <w:r>
        <w:rPr>
          <w:rFonts w:ascii="Arial" w:hAnsi="Arial" w:cs="Arial"/>
          <w:shd w:val="clear" w:color="auto" w:fill="FFFFFF"/>
          <w:lang w:val="en-GB"/>
        </w:rPr>
        <w:t>emales are younger than males</w:t>
      </w:r>
      <w:r w:rsidR="008F0F7F">
        <w:rPr>
          <w:rFonts w:ascii="Arial" w:hAnsi="Arial" w:cs="Arial"/>
          <w:shd w:val="clear" w:color="auto" w:fill="FFFFFF"/>
          <w:lang w:val="en-GB"/>
        </w:rPr>
        <w:t>. A</w:t>
      </w:r>
      <w:r>
        <w:rPr>
          <w:rFonts w:ascii="Arial" w:hAnsi="Arial" w:cs="Arial"/>
          <w:shd w:val="clear" w:color="auto" w:fill="FFFFFF"/>
          <w:lang w:val="en-GB"/>
        </w:rPr>
        <w:t>ccording to the statistical test</w:t>
      </w:r>
      <w:r w:rsidR="004518B7">
        <w:rPr>
          <w:rFonts w:ascii="Arial" w:hAnsi="Arial" w:cs="Arial"/>
          <w:shd w:val="clear" w:color="auto" w:fill="FFFFFF"/>
          <w:lang w:val="en-GB"/>
        </w:rPr>
        <w:t>,</w:t>
      </w:r>
      <w:r>
        <w:rPr>
          <w:rFonts w:ascii="Arial" w:hAnsi="Arial" w:cs="Arial"/>
          <w:shd w:val="clear" w:color="auto" w:fill="FFFFFF"/>
          <w:lang w:val="en-GB"/>
        </w:rPr>
        <w:t xml:space="preserve"> this is a statistically significant </w:t>
      </w:r>
      <w:r w:rsidR="00B701DF">
        <w:rPr>
          <w:rFonts w:ascii="Arial" w:hAnsi="Arial" w:cs="Arial"/>
          <w:shd w:val="clear" w:color="auto" w:fill="FFFFFF"/>
          <w:lang w:val="en-GB"/>
        </w:rPr>
        <w:t>difference</w:t>
      </w:r>
      <w:r>
        <w:rPr>
          <w:rFonts w:ascii="Arial" w:hAnsi="Arial" w:cs="Arial"/>
          <w:shd w:val="clear" w:color="auto" w:fill="FFFFFF"/>
          <w:lang w:val="en-GB"/>
        </w:rPr>
        <w:t xml:space="preserve">. </w:t>
      </w:r>
    </w:p>
    <w:p w:rsidR="001015DA" w:rsidRDefault="001015DA" w:rsidP="00FA10F5">
      <w:pPr>
        <w:spacing w:line="360" w:lineRule="auto"/>
        <w:jc w:val="both"/>
        <w:rPr>
          <w:rFonts w:ascii="Arial" w:hAnsi="Arial" w:cs="Arial"/>
          <w:b/>
          <w:i/>
          <w:color w:val="002060"/>
          <w:shd w:val="clear" w:color="auto" w:fill="FFFFFF"/>
          <w:lang w:val="en-GB"/>
        </w:rPr>
      </w:pPr>
    </w:p>
    <w:p w:rsidR="00FA10F5" w:rsidRPr="00916F56" w:rsidRDefault="00FA10F5" w:rsidP="00FA10F5">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sidR="001015DA">
        <w:rPr>
          <w:rFonts w:ascii="Arial" w:hAnsi="Arial" w:cs="Arial"/>
          <w:b/>
          <w:i/>
          <w:color w:val="002060"/>
          <w:shd w:val="clear" w:color="auto" w:fill="FFFFFF"/>
          <w:lang w:val="en-GB"/>
        </w:rPr>
        <w:t>10</w:t>
      </w:r>
      <w:r w:rsidRPr="00457407">
        <w:rPr>
          <w:rFonts w:ascii="Arial" w:hAnsi="Arial" w:cs="Arial"/>
          <w:b/>
          <w:i/>
          <w:color w:val="002060"/>
          <w:shd w:val="clear" w:color="auto" w:fill="FFFFFF"/>
          <w:lang w:val="en-GB"/>
        </w:rPr>
        <w:t>:</w:t>
      </w:r>
    </w:p>
    <w:p w:rsidR="00916F56" w:rsidRPr="00FA10F5" w:rsidRDefault="00916F56" w:rsidP="009652B2">
      <w:pPr>
        <w:spacing w:line="360" w:lineRule="auto"/>
        <w:jc w:val="both"/>
        <w:rPr>
          <w:rFonts w:ascii="Arial" w:hAnsi="Arial" w:cs="Arial"/>
          <w:color w:val="002060"/>
          <w:shd w:val="clear" w:color="auto" w:fill="FFFFFF"/>
          <w:lang w:val="en-GB"/>
        </w:rPr>
      </w:pPr>
      <w:r w:rsidRPr="00FA10F5">
        <w:rPr>
          <w:rFonts w:ascii="Arial" w:hAnsi="Arial" w:cs="Arial"/>
          <w:color w:val="002060"/>
          <w:shd w:val="clear" w:color="auto" w:fill="FFFFFF"/>
          <w:lang w:val="en-GB"/>
        </w:rPr>
        <w:t>- “There were no other differences between the types of bDMARD” -&gt; “other” is not appropriate here</w:t>
      </w:r>
      <w:proofErr w:type="gramStart"/>
      <w:r w:rsidRPr="00FA10F5">
        <w:rPr>
          <w:rFonts w:ascii="Arial" w:hAnsi="Arial" w:cs="Arial"/>
          <w:color w:val="002060"/>
          <w:shd w:val="clear" w:color="auto" w:fill="FFFFFF"/>
          <w:lang w:val="en-GB"/>
        </w:rPr>
        <w:t>;</w:t>
      </w:r>
      <w:proofErr w:type="gramEnd"/>
    </w:p>
    <w:p w:rsidR="00FA10F5" w:rsidRDefault="00FA10F5" w:rsidP="00FA10F5">
      <w:pPr>
        <w:spacing w:line="360" w:lineRule="auto"/>
        <w:jc w:val="both"/>
        <w:rPr>
          <w:rFonts w:ascii="Arial" w:hAnsi="Arial" w:cs="Arial"/>
          <w:b/>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Pr>
          <w:rFonts w:ascii="Arial" w:hAnsi="Arial" w:cs="Arial"/>
          <w:b/>
          <w:shd w:val="clear" w:color="auto" w:fill="FFFFFF"/>
          <w:lang w:val="en-GB"/>
        </w:rPr>
        <w:t>1</w:t>
      </w:r>
      <w:r w:rsidR="001015DA">
        <w:rPr>
          <w:rFonts w:ascii="Arial" w:hAnsi="Arial" w:cs="Arial"/>
          <w:b/>
          <w:shd w:val="clear" w:color="auto" w:fill="FFFFFF"/>
          <w:lang w:val="en-GB"/>
        </w:rPr>
        <w:t>0</w:t>
      </w:r>
      <w:r w:rsidRPr="00744944">
        <w:rPr>
          <w:rFonts w:ascii="Arial" w:hAnsi="Arial" w:cs="Arial"/>
          <w:b/>
          <w:shd w:val="clear" w:color="auto" w:fill="FFFFFF"/>
          <w:lang w:val="en-GB"/>
        </w:rPr>
        <w:t>:</w:t>
      </w:r>
      <w:r>
        <w:rPr>
          <w:rFonts w:ascii="Arial" w:hAnsi="Arial" w:cs="Arial"/>
          <w:b/>
          <w:shd w:val="clear" w:color="auto" w:fill="FFFFFF"/>
          <w:lang w:val="en-GB"/>
        </w:rPr>
        <w:t xml:space="preserve"> </w:t>
      </w:r>
      <w:r w:rsidRPr="00054696">
        <w:rPr>
          <w:rFonts w:ascii="Arial" w:hAnsi="Arial" w:cs="Arial"/>
          <w:shd w:val="clear" w:color="auto" w:fill="FFFFFF"/>
          <w:lang w:val="en-GB"/>
        </w:rPr>
        <w:t>corrected in the text</w:t>
      </w:r>
    </w:p>
    <w:p w:rsidR="00FA10F5" w:rsidRDefault="00FA10F5" w:rsidP="009652B2">
      <w:pPr>
        <w:spacing w:line="360" w:lineRule="auto"/>
        <w:jc w:val="both"/>
        <w:rPr>
          <w:rFonts w:ascii="Arial" w:hAnsi="Arial" w:cs="Arial"/>
          <w:color w:val="222222"/>
          <w:shd w:val="clear" w:color="auto" w:fill="FFFFFF"/>
          <w:lang w:val="en-GB"/>
        </w:rPr>
      </w:pPr>
    </w:p>
    <w:p w:rsidR="00353982" w:rsidRPr="00916F56" w:rsidRDefault="00353982" w:rsidP="00353982">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sidR="001015DA">
        <w:rPr>
          <w:rFonts w:ascii="Arial" w:hAnsi="Arial" w:cs="Arial"/>
          <w:b/>
          <w:i/>
          <w:color w:val="002060"/>
          <w:shd w:val="clear" w:color="auto" w:fill="FFFFFF"/>
          <w:lang w:val="en-GB"/>
        </w:rPr>
        <w:t>11</w:t>
      </w:r>
      <w:r w:rsidRPr="00457407">
        <w:rPr>
          <w:rFonts w:ascii="Arial" w:hAnsi="Arial" w:cs="Arial"/>
          <w:b/>
          <w:i/>
          <w:color w:val="002060"/>
          <w:shd w:val="clear" w:color="auto" w:fill="FFFFFF"/>
          <w:lang w:val="en-GB"/>
        </w:rPr>
        <w:t>:</w:t>
      </w:r>
    </w:p>
    <w:p w:rsidR="002438DB" w:rsidRPr="000B6EC4" w:rsidRDefault="00916F56" w:rsidP="009652B2">
      <w:pPr>
        <w:spacing w:line="360" w:lineRule="auto"/>
        <w:jc w:val="both"/>
        <w:rPr>
          <w:rFonts w:ascii="Arial" w:hAnsi="Arial" w:cs="Arial"/>
          <w:color w:val="002060"/>
          <w:shd w:val="clear" w:color="auto" w:fill="FFFFFF"/>
          <w:lang w:val="en-GB"/>
        </w:rPr>
      </w:pPr>
      <w:r w:rsidRPr="000B6EC4">
        <w:rPr>
          <w:rFonts w:ascii="Arial" w:hAnsi="Arial" w:cs="Arial"/>
          <w:color w:val="002060"/>
          <w:shd w:val="clear" w:color="auto" w:fill="FFFFFF"/>
          <w:lang w:val="en-GB"/>
        </w:rPr>
        <w:t xml:space="preserve">- “The first patient started bDMARD in 2002” -&gt; </w:t>
      </w:r>
      <w:proofErr w:type="gramStart"/>
      <w:r w:rsidRPr="000B6EC4">
        <w:rPr>
          <w:rFonts w:ascii="Arial" w:hAnsi="Arial" w:cs="Arial"/>
          <w:color w:val="002060"/>
          <w:shd w:val="clear" w:color="auto" w:fill="FFFFFF"/>
          <w:lang w:val="en-GB"/>
        </w:rPr>
        <w:t>This</w:t>
      </w:r>
      <w:proofErr w:type="gramEnd"/>
      <w:r w:rsidRPr="000B6EC4">
        <w:rPr>
          <w:rFonts w:ascii="Arial" w:hAnsi="Arial" w:cs="Arial"/>
          <w:color w:val="002060"/>
          <w:shd w:val="clear" w:color="auto" w:fill="FFFFFF"/>
          <w:lang w:val="en-GB"/>
        </w:rPr>
        <w:t xml:space="preserve"> cannot be seen from the referred table. </w:t>
      </w:r>
      <w:proofErr w:type="gramStart"/>
      <w:r w:rsidRPr="000B6EC4">
        <w:rPr>
          <w:rFonts w:ascii="Arial" w:hAnsi="Arial" w:cs="Arial"/>
          <w:color w:val="002060"/>
          <w:shd w:val="clear" w:color="auto" w:fill="FFFFFF"/>
          <w:lang w:val="en-GB"/>
        </w:rPr>
        <w:t>Maybe include this information somewhere else, when introducing data?</w:t>
      </w:r>
      <w:proofErr w:type="gramEnd"/>
    </w:p>
    <w:p w:rsidR="009B2067" w:rsidRDefault="00353982" w:rsidP="009652B2">
      <w:pPr>
        <w:spacing w:line="360" w:lineRule="auto"/>
        <w:jc w:val="both"/>
        <w:rPr>
          <w:rFonts w:ascii="Arial" w:hAnsi="Arial" w:cs="Arial"/>
          <w:b/>
          <w:i/>
          <w:color w:val="002060"/>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Pr>
          <w:rFonts w:ascii="Arial" w:hAnsi="Arial" w:cs="Arial"/>
          <w:b/>
          <w:shd w:val="clear" w:color="auto" w:fill="FFFFFF"/>
          <w:lang w:val="en-GB"/>
        </w:rPr>
        <w:t>1</w:t>
      </w:r>
      <w:r w:rsidR="001015DA">
        <w:rPr>
          <w:rFonts w:ascii="Arial" w:hAnsi="Arial" w:cs="Arial"/>
          <w:b/>
          <w:shd w:val="clear" w:color="auto" w:fill="FFFFFF"/>
          <w:lang w:val="en-GB"/>
        </w:rPr>
        <w:t>1</w:t>
      </w:r>
      <w:r w:rsidRPr="00744944">
        <w:rPr>
          <w:rFonts w:ascii="Arial" w:hAnsi="Arial" w:cs="Arial"/>
          <w:b/>
          <w:shd w:val="clear" w:color="auto" w:fill="FFFFFF"/>
          <w:lang w:val="en-GB"/>
        </w:rPr>
        <w:t>:</w:t>
      </w:r>
      <w:r w:rsidR="002438DB" w:rsidRPr="002438DB">
        <w:rPr>
          <w:lang w:val="en-GB"/>
        </w:rPr>
        <w:t xml:space="preserve"> </w:t>
      </w:r>
      <w:r w:rsidR="002438DB">
        <w:rPr>
          <w:rFonts w:ascii="Arial" w:hAnsi="Arial" w:cs="Arial"/>
          <w:lang w:val="en-GB"/>
        </w:rPr>
        <w:t xml:space="preserve">It </w:t>
      </w:r>
      <w:proofErr w:type="gramStart"/>
      <w:r w:rsidR="002438DB">
        <w:rPr>
          <w:rFonts w:ascii="Arial" w:hAnsi="Arial" w:cs="Arial"/>
          <w:lang w:val="en-GB"/>
        </w:rPr>
        <w:t>has</w:t>
      </w:r>
      <w:r w:rsidR="004C2303">
        <w:rPr>
          <w:rFonts w:ascii="Arial" w:hAnsi="Arial" w:cs="Arial"/>
          <w:lang w:val="en-GB"/>
        </w:rPr>
        <w:t xml:space="preserve"> now</w:t>
      </w:r>
      <w:r w:rsidR="002438DB">
        <w:rPr>
          <w:rFonts w:ascii="Arial" w:hAnsi="Arial" w:cs="Arial"/>
          <w:lang w:val="en-GB"/>
        </w:rPr>
        <w:t xml:space="preserve"> been </w:t>
      </w:r>
      <w:r w:rsidR="004C2303">
        <w:rPr>
          <w:rFonts w:ascii="Arial" w:hAnsi="Arial" w:cs="Arial"/>
          <w:lang w:val="en-GB"/>
        </w:rPr>
        <w:t>added in Material and Methods</w:t>
      </w:r>
      <w:r w:rsidR="0012711B">
        <w:rPr>
          <w:rFonts w:ascii="Arial" w:hAnsi="Arial" w:cs="Arial"/>
          <w:lang w:val="en-GB"/>
        </w:rPr>
        <w:t xml:space="preserve"> and removed from this section</w:t>
      </w:r>
      <w:proofErr w:type="gramEnd"/>
      <w:r w:rsidR="004C2303">
        <w:rPr>
          <w:rFonts w:ascii="Arial" w:hAnsi="Arial" w:cs="Arial"/>
          <w:lang w:val="en-GB"/>
        </w:rPr>
        <w:t>.</w:t>
      </w:r>
    </w:p>
    <w:p w:rsidR="00030D6A" w:rsidRDefault="00030D6A" w:rsidP="009652B2">
      <w:pPr>
        <w:spacing w:line="360" w:lineRule="auto"/>
        <w:jc w:val="both"/>
        <w:rPr>
          <w:rFonts w:ascii="Arial" w:hAnsi="Arial" w:cs="Arial"/>
          <w:b/>
          <w:i/>
          <w:color w:val="002060"/>
          <w:shd w:val="clear" w:color="auto" w:fill="FFFFFF"/>
          <w:lang w:val="en-GB"/>
        </w:rPr>
      </w:pPr>
    </w:p>
    <w:p w:rsidR="002438DB" w:rsidRPr="002438DB" w:rsidRDefault="000B6EC4" w:rsidP="009652B2">
      <w:pPr>
        <w:spacing w:line="360" w:lineRule="auto"/>
        <w:jc w:val="both"/>
        <w:rPr>
          <w:rFonts w:ascii="Arial" w:hAnsi="Arial" w:cs="Arial"/>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Pr>
          <w:rFonts w:ascii="Arial" w:hAnsi="Arial" w:cs="Arial"/>
          <w:b/>
          <w:i/>
          <w:color w:val="002060"/>
          <w:shd w:val="clear" w:color="auto" w:fill="FFFFFF"/>
          <w:lang w:val="en-GB"/>
        </w:rPr>
        <w:t>1</w:t>
      </w:r>
      <w:r w:rsidR="001015DA">
        <w:rPr>
          <w:rFonts w:ascii="Arial" w:hAnsi="Arial" w:cs="Arial"/>
          <w:b/>
          <w:i/>
          <w:color w:val="002060"/>
          <w:shd w:val="clear" w:color="auto" w:fill="FFFFFF"/>
          <w:lang w:val="en-GB"/>
        </w:rPr>
        <w:t>2</w:t>
      </w:r>
      <w:r w:rsidRPr="00457407">
        <w:rPr>
          <w:rFonts w:ascii="Arial" w:hAnsi="Arial" w:cs="Arial"/>
          <w:b/>
          <w:i/>
          <w:color w:val="002060"/>
          <w:shd w:val="clear" w:color="auto" w:fill="FFFFFF"/>
          <w:lang w:val="en-GB"/>
        </w:rPr>
        <w:t>:</w:t>
      </w:r>
    </w:p>
    <w:p w:rsidR="00916F56" w:rsidRPr="000B6EC4" w:rsidRDefault="00916F56" w:rsidP="009652B2">
      <w:pPr>
        <w:spacing w:line="360" w:lineRule="auto"/>
        <w:jc w:val="both"/>
        <w:rPr>
          <w:rFonts w:ascii="Arial" w:hAnsi="Arial" w:cs="Arial"/>
          <w:color w:val="002060"/>
          <w:shd w:val="clear" w:color="auto" w:fill="FFFFFF"/>
          <w:lang w:val="en-GB"/>
        </w:rPr>
      </w:pPr>
      <w:r w:rsidRPr="000B6EC4">
        <w:rPr>
          <w:rFonts w:ascii="Arial" w:hAnsi="Arial" w:cs="Arial"/>
          <w:color w:val="002060"/>
          <w:shd w:val="clear" w:color="auto" w:fill="FFFFFF"/>
          <w:lang w:val="en-GB"/>
        </w:rPr>
        <w:t xml:space="preserve">- “Treated </w:t>
      </w:r>
      <w:proofErr w:type="spellStart"/>
      <w:r w:rsidRPr="000B6EC4">
        <w:rPr>
          <w:rFonts w:ascii="Arial" w:hAnsi="Arial" w:cs="Arial"/>
          <w:color w:val="002060"/>
          <w:shd w:val="clear" w:color="auto" w:fill="FFFFFF"/>
          <w:lang w:val="en-GB"/>
        </w:rPr>
        <w:t>dyslipidemia</w:t>
      </w:r>
      <w:proofErr w:type="spellEnd"/>
      <w:r w:rsidRPr="000B6EC4">
        <w:rPr>
          <w:rFonts w:ascii="Arial" w:hAnsi="Arial" w:cs="Arial"/>
          <w:color w:val="002060"/>
          <w:shd w:val="clear" w:color="auto" w:fill="FFFFFF"/>
          <w:lang w:val="en-GB"/>
        </w:rPr>
        <w:t xml:space="preserve"> and arterial hypertension were frequently documented” -&gt; Value?</w:t>
      </w:r>
    </w:p>
    <w:p w:rsidR="000B6EC4" w:rsidRDefault="000B6EC4" w:rsidP="009652B2">
      <w:pPr>
        <w:spacing w:line="360" w:lineRule="auto"/>
        <w:jc w:val="both"/>
        <w:rPr>
          <w:rFonts w:ascii="Arial" w:hAnsi="Arial" w:cs="Arial"/>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Pr>
          <w:rFonts w:ascii="Arial" w:hAnsi="Arial" w:cs="Arial"/>
          <w:b/>
          <w:shd w:val="clear" w:color="auto" w:fill="FFFFFF"/>
          <w:lang w:val="en-GB"/>
        </w:rPr>
        <w:t>1</w:t>
      </w:r>
      <w:r w:rsidR="001015DA">
        <w:rPr>
          <w:rFonts w:ascii="Arial" w:hAnsi="Arial" w:cs="Arial"/>
          <w:b/>
          <w:shd w:val="clear" w:color="auto" w:fill="FFFFFF"/>
          <w:lang w:val="en-GB"/>
        </w:rPr>
        <w:t>2</w:t>
      </w:r>
      <w:r w:rsidRPr="00744944">
        <w:rPr>
          <w:rFonts w:ascii="Arial" w:hAnsi="Arial" w:cs="Arial"/>
          <w:b/>
          <w:shd w:val="clear" w:color="auto" w:fill="FFFFFF"/>
          <w:lang w:val="en-GB"/>
        </w:rPr>
        <w:t>:</w:t>
      </w:r>
      <w:r>
        <w:rPr>
          <w:rFonts w:ascii="Arial" w:hAnsi="Arial" w:cs="Arial"/>
          <w:b/>
          <w:shd w:val="clear" w:color="auto" w:fill="FFFFFF"/>
          <w:lang w:val="en-GB"/>
        </w:rPr>
        <w:t xml:space="preserve"> </w:t>
      </w:r>
      <w:r>
        <w:rPr>
          <w:rFonts w:ascii="Arial" w:hAnsi="Arial" w:cs="Arial"/>
          <w:shd w:val="clear" w:color="auto" w:fill="FFFFFF"/>
          <w:lang w:val="en-GB"/>
        </w:rPr>
        <w:t xml:space="preserve">These percentages </w:t>
      </w:r>
      <w:proofErr w:type="gramStart"/>
      <w:r>
        <w:rPr>
          <w:rFonts w:ascii="Arial" w:hAnsi="Arial" w:cs="Arial"/>
          <w:shd w:val="clear" w:color="auto" w:fill="FFFFFF"/>
          <w:lang w:val="en-GB"/>
        </w:rPr>
        <w:t>have</w:t>
      </w:r>
      <w:r w:rsidR="008F0F7F">
        <w:rPr>
          <w:rFonts w:ascii="Arial" w:hAnsi="Arial" w:cs="Arial"/>
          <w:shd w:val="clear" w:color="auto" w:fill="FFFFFF"/>
          <w:lang w:val="en-GB"/>
        </w:rPr>
        <w:t xml:space="preserve"> now</w:t>
      </w:r>
      <w:r>
        <w:rPr>
          <w:rFonts w:ascii="Arial" w:hAnsi="Arial" w:cs="Arial"/>
          <w:shd w:val="clear" w:color="auto" w:fill="FFFFFF"/>
          <w:lang w:val="en-GB"/>
        </w:rPr>
        <w:t xml:space="preserve"> been added</w:t>
      </w:r>
      <w:proofErr w:type="gramEnd"/>
      <w:r>
        <w:rPr>
          <w:rFonts w:ascii="Arial" w:hAnsi="Arial" w:cs="Arial"/>
          <w:shd w:val="clear" w:color="auto" w:fill="FFFFFF"/>
          <w:lang w:val="en-GB"/>
        </w:rPr>
        <w:t xml:space="preserve"> to the text. </w:t>
      </w:r>
    </w:p>
    <w:p w:rsidR="004518B7" w:rsidRDefault="004518B7" w:rsidP="009652B2">
      <w:pPr>
        <w:spacing w:line="360" w:lineRule="auto"/>
        <w:jc w:val="both"/>
        <w:rPr>
          <w:rFonts w:ascii="Arial" w:hAnsi="Arial" w:cs="Arial"/>
          <w:shd w:val="clear" w:color="auto" w:fill="FFFFFF"/>
          <w:lang w:val="en-GB"/>
        </w:rPr>
      </w:pPr>
    </w:p>
    <w:p w:rsidR="004518B7" w:rsidRPr="002438DB" w:rsidRDefault="004518B7" w:rsidP="004518B7">
      <w:pPr>
        <w:spacing w:line="360" w:lineRule="auto"/>
        <w:jc w:val="both"/>
        <w:rPr>
          <w:rFonts w:ascii="Arial" w:hAnsi="Arial" w:cs="Arial"/>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Pr>
          <w:rFonts w:ascii="Arial" w:hAnsi="Arial" w:cs="Arial"/>
          <w:b/>
          <w:i/>
          <w:color w:val="002060"/>
          <w:shd w:val="clear" w:color="auto" w:fill="FFFFFF"/>
          <w:lang w:val="en-GB"/>
        </w:rPr>
        <w:t>1</w:t>
      </w:r>
      <w:r w:rsidR="001015DA">
        <w:rPr>
          <w:rFonts w:ascii="Arial" w:hAnsi="Arial" w:cs="Arial"/>
          <w:b/>
          <w:i/>
          <w:color w:val="002060"/>
          <w:shd w:val="clear" w:color="auto" w:fill="FFFFFF"/>
          <w:lang w:val="en-GB"/>
        </w:rPr>
        <w:t>3</w:t>
      </w:r>
      <w:r w:rsidRPr="00457407">
        <w:rPr>
          <w:rFonts w:ascii="Arial" w:hAnsi="Arial" w:cs="Arial"/>
          <w:b/>
          <w:i/>
          <w:color w:val="002060"/>
          <w:shd w:val="clear" w:color="auto" w:fill="FFFFFF"/>
          <w:lang w:val="en-GB"/>
        </w:rPr>
        <w:t>:</w:t>
      </w:r>
    </w:p>
    <w:p w:rsidR="00916F56" w:rsidRDefault="00916F56" w:rsidP="009652B2">
      <w:pPr>
        <w:spacing w:line="360" w:lineRule="auto"/>
        <w:jc w:val="both"/>
        <w:rPr>
          <w:rFonts w:ascii="Arial" w:hAnsi="Arial" w:cs="Arial"/>
          <w:color w:val="222222"/>
          <w:shd w:val="clear" w:color="auto" w:fill="FFFFFF"/>
          <w:lang w:val="en-GB"/>
        </w:rPr>
      </w:pPr>
      <w:r w:rsidRPr="00916F56">
        <w:rPr>
          <w:rFonts w:ascii="Arial" w:hAnsi="Arial" w:cs="Arial"/>
          <w:color w:val="222222"/>
          <w:shd w:val="clear" w:color="auto" w:fill="FFFFFF"/>
          <w:lang w:val="en-GB"/>
        </w:rPr>
        <w:t>- “The Charlson comorbidity index estimated a median 10-year survival of 90%.” -&gt; “The median of the estimated 10-year survival using the Charlson comorbidity index was 90%.”</w:t>
      </w:r>
    </w:p>
    <w:p w:rsidR="004518B7" w:rsidRDefault="004518B7" w:rsidP="004518B7">
      <w:pPr>
        <w:spacing w:line="360" w:lineRule="auto"/>
        <w:jc w:val="both"/>
        <w:rPr>
          <w:rFonts w:ascii="Arial" w:hAnsi="Arial" w:cs="Arial"/>
          <w:b/>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Pr>
          <w:rFonts w:ascii="Arial" w:hAnsi="Arial" w:cs="Arial"/>
          <w:b/>
          <w:shd w:val="clear" w:color="auto" w:fill="FFFFFF"/>
          <w:lang w:val="en-GB"/>
        </w:rPr>
        <w:t>1</w:t>
      </w:r>
      <w:r w:rsidR="001015DA">
        <w:rPr>
          <w:rFonts w:ascii="Arial" w:hAnsi="Arial" w:cs="Arial"/>
          <w:b/>
          <w:shd w:val="clear" w:color="auto" w:fill="FFFFFF"/>
          <w:lang w:val="en-GB"/>
        </w:rPr>
        <w:t>3</w:t>
      </w:r>
      <w:r w:rsidRPr="00744944">
        <w:rPr>
          <w:rFonts w:ascii="Arial" w:hAnsi="Arial" w:cs="Arial"/>
          <w:b/>
          <w:shd w:val="clear" w:color="auto" w:fill="FFFFFF"/>
          <w:lang w:val="en-GB"/>
        </w:rPr>
        <w:t>:</w:t>
      </w:r>
      <w:r>
        <w:rPr>
          <w:rFonts w:ascii="Arial" w:hAnsi="Arial" w:cs="Arial"/>
          <w:b/>
          <w:shd w:val="clear" w:color="auto" w:fill="FFFFFF"/>
          <w:lang w:val="en-GB"/>
        </w:rPr>
        <w:t xml:space="preserve"> </w:t>
      </w:r>
      <w:r w:rsidRPr="00054696">
        <w:rPr>
          <w:rFonts w:ascii="Arial" w:hAnsi="Arial" w:cs="Arial"/>
          <w:shd w:val="clear" w:color="auto" w:fill="FFFFFF"/>
          <w:lang w:val="en-GB"/>
        </w:rPr>
        <w:t>corrected in the text</w:t>
      </w:r>
    </w:p>
    <w:p w:rsidR="004518B7" w:rsidRDefault="004518B7" w:rsidP="004518B7">
      <w:pPr>
        <w:spacing w:line="360" w:lineRule="auto"/>
        <w:jc w:val="both"/>
        <w:rPr>
          <w:rFonts w:ascii="Arial" w:hAnsi="Arial" w:cs="Arial"/>
          <w:b/>
          <w:i/>
          <w:color w:val="002060"/>
          <w:shd w:val="clear" w:color="auto" w:fill="FFFFFF"/>
          <w:lang w:val="en-GB"/>
        </w:rPr>
      </w:pPr>
    </w:p>
    <w:p w:rsidR="004518B7" w:rsidRPr="00916F56" w:rsidRDefault="004518B7" w:rsidP="009652B2">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Pr>
          <w:rFonts w:ascii="Arial" w:hAnsi="Arial" w:cs="Arial"/>
          <w:b/>
          <w:i/>
          <w:color w:val="002060"/>
          <w:shd w:val="clear" w:color="auto" w:fill="FFFFFF"/>
          <w:lang w:val="en-GB"/>
        </w:rPr>
        <w:t>1</w:t>
      </w:r>
      <w:r w:rsidR="001015DA">
        <w:rPr>
          <w:rFonts w:ascii="Arial" w:hAnsi="Arial" w:cs="Arial"/>
          <w:b/>
          <w:i/>
          <w:color w:val="002060"/>
          <w:shd w:val="clear" w:color="auto" w:fill="FFFFFF"/>
          <w:lang w:val="en-GB"/>
        </w:rPr>
        <w:t>4</w:t>
      </w:r>
      <w:r w:rsidRPr="00457407">
        <w:rPr>
          <w:rFonts w:ascii="Arial" w:hAnsi="Arial" w:cs="Arial"/>
          <w:b/>
          <w:i/>
          <w:color w:val="002060"/>
          <w:shd w:val="clear" w:color="auto" w:fill="FFFFFF"/>
          <w:lang w:val="en-GB"/>
        </w:rPr>
        <w:t>:</w:t>
      </w:r>
    </w:p>
    <w:p w:rsidR="00916F56" w:rsidRPr="004518B7" w:rsidRDefault="00916F56" w:rsidP="009652B2">
      <w:pPr>
        <w:spacing w:line="360" w:lineRule="auto"/>
        <w:jc w:val="both"/>
        <w:rPr>
          <w:rFonts w:ascii="Arial" w:hAnsi="Arial" w:cs="Arial"/>
          <w:color w:val="002060"/>
          <w:shd w:val="clear" w:color="auto" w:fill="FFFFFF"/>
          <w:lang w:val="en-GB"/>
        </w:rPr>
      </w:pPr>
      <w:r w:rsidRPr="004518B7">
        <w:rPr>
          <w:rFonts w:ascii="Arial" w:hAnsi="Arial" w:cs="Arial"/>
          <w:color w:val="002060"/>
          <w:shd w:val="clear" w:color="auto" w:fill="FFFFFF"/>
          <w:lang w:val="en-GB"/>
        </w:rPr>
        <w:t>RESULT 2. RECALL PATIENT COHORT: DEMOGRAPHIC AND CLINICAL FEATURES:</w:t>
      </w:r>
    </w:p>
    <w:p w:rsidR="00916F56" w:rsidRDefault="00916F56" w:rsidP="009652B2">
      <w:pPr>
        <w:spacing w:line="360" w:lineRule="auto"/>
        <w:jc w:val="both"/>
        <w:rPr>
          <w:rFonts w:ascii="Arial" w:hAnsi="Arial" w:cs="Arial"/>
          <w:color w:val="002060"/>
          <w:shd w:val="clear" w:color="auto" w:fill="FFFFFF"/>
          <w:lang w:val="en-GB"/>
        </w:rPr>
      </w:pPr>
      <w:r w:rsidRPr="004518B7">
        <w:rPr>
          <w:rFonts w:ascii="Arial" w:hAnsi="Arial" w:cs="Arial"/>
          <w:color w:val="002060"/>
          <w:shd w:val="clear" w:color="auto" w:fill="FFFFFF"/>
          <w:lang w:val="en-GB"/>
        </w:rPr>
        <w:t>- “...the majority of whom between 47 and 66 years of age (table II)” -&gt; I would rather say that “...a major part of whom between 47 and 66 years of age (table II)”. Thus is because many are &gt;=67.</w:t>
      </w:r>
    </w:p>
    <w:p w:rsidR="004518B7" w:rsidRPr="0053122D" w:rsidRDefault="004518B7" w:rsidP="004518B7">
      <w:pPr>
        <w:spacing w:line="360" w:lineRule="auto"/>
        <w:jc w:val="both"/>
        <w:rPr>
          <w:rFonts w:ascii="Arial" w:hAnsi="Arial" w:cs="Arial"/>
          <w:b/>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Pr>
          <w:rFonts w:ascii="Arial" w:hAnsi="Arial" w:cs="Arial"/>
          <w:b/>
          <w:shd w:val="clear" w:color="auto" w:fill="FFFFFF"/>
          <w:lang w:val="en-GB"/>
        </w:rPr>
        <w:t>1</w:t>
      </w:r>
      <w:r w:rsidR="001015DA">
        <w:rPr>
          <w:rFonts w:ascii="Arial" w:hAnsi="Arial" w:cs="Arial"/>
          <w:b/>
          <w:shd w:val="clear" w:color="auto" w:fill="FFFFFF"/>
          <w:lang w:val="en-GB"/>
        </w:rPr>
        <w:t>4</w:t>
      </w:r>
      <w:r w:rsidRPr="00744944">
        <w:rPr>
          <w:rFonts w:ascii="Arial" w:hAnsi="Arial" w:cs="Arial"/>
          <w:b/>
          <w:shd w:val="clear" w:color="auto" w:fill="FFFFFF"/>
          <w:lang w:val="en-GB"/>
        </w:rPr>
        <w:t>:</w:t>
      </w:r>
      <w:r>
        <w:rPr>
          <w:rFonts w:ascii="Arial" w:hAnsi="Arial" w:cs="Arial"/>
          <w:b/>
          <w:shd w:val="clear" w:color="auto" w:fill="FFFFFF"/>
          <w:lang w:val="en-GB"/>
        </w:rPr>
        <w:t xml:space="preserve"> </w:t>
      </w:r>
      <w:r w:rsidR="0053122D">
        <w:rPr>
          <w:rFonts w:ascii="Arial" w:hAnsi="Arial" w:cs="Arial"/>
          <w:shd w:val="clear" w:color="auto" w:fill="FFFFFF"/>
          <w:lang w:val="en-GB"/>
        </w:rPr>
        <w:t xml:space="preserve">the text now </w:t>
      </w:r>
      <w:proofErr w:type="gramStart"/>
      <w:r w:rsidR="0053122D">
        <w:rPr>
          <w:rFonts w:ascii="Arial" w:hAnsi="Arial" w:cs="Arial"/>
          <w:shd w:val="clear" w:color="auto" w:fill="FFFFFF"/>
          <w:lang w:val="en-GB"/>
        </w:rPr>
        <w:t>reads:</w:t>
      </w:r>
      <w:proofErr w:type="gramEnd"/>
      <w:r w:rsidR="0053122D">
        <w:rPr>
          <w:rFonts w:ascii="Arial" w:hAnsi="Arial" w:cs="Arial"/>
          <w:shd w:val="clear" w:color="auto" w:fill="FFFFFF"/>
          <w:lang w:val="en-GB"/>
        </w:rPr>
        <w:t xml:space="preserve"> “</w:t>
      </w:r>
      <w:r w:rsidR="0053122D" w:rsidRPr="0053122D">
        <w:rPr>
          <w:rFonts w:cstheme="minorHAnsi"/>
          <w:lang w:val="en-GB"/>
        </w:rPr>
        <w:t>Recruitment was achieved in 77 patients, a major part of whom were between 47 and 66 years of age (table II)”.</w:t>
      </w:r>
    </w:p>
    <w:p w:rsidR="001015DA" w:rsidRDefault="001015DA" w:rsidP="009652B2">
      <w:pPr>
        <w:spacing w:line="360" w:lineRule="auto"/>
        <w:jc w:val="both"/>
        <w:rPr>
          <w:rFonts w:ascii="Arial" w:hAnsi="Arial" w:cs="Arial"/>
          <w:b/>
          <w:i/>
          <w:color w:val="002060"/>
          <w:shd w:val="clear" w:color="auto" w:fill="FFFFFF"/>
          <w:lang w:val="en-GB"/>
        </w:rPr>
      </w:pPr>
    </w:p>
    <w:p w:rsidR="004518B7" w:rsidRPr="004518B7" w:rsidRDefault="004518B7" w:rsidP="009652B2">
      <w:pPr>
        <w:spacing w:line="360" w:lineRule="auto"/>
        <w:jc w:val="both"/>
        <w:rPr>
          <w:rFonts w:ascii="Arial" w:hAnsi="Arial" w:cs="Arial"/>
          <w:color w:val="002060"/>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Pr>
          <w:rFonts w:ascii="Arial" w:hAnsi="Arial" w:cs="Arial"/>
          <w:b/>
          <w:i/>
          <w:color w:val="002060"/>
          <w:shd w:val="clear" w:color="auto" w:fill="FFFFFF"/>
          <w:lang w:val="en-GB"/>
        </w:rPr>
        <w:t>1</w:t>
      </w:r>
      <w:r w:rsidR="001015DA">
        <w:rPr>
          <w:rFonts w:ascii="Arial" w:hAnsi="Arial" w:cs="Arial"/>
          <w:b/>
          <w:i/>
          <w:color w:val="002060"/>
          <w:shd w:val="clear" w:color="auto" w:fill="FFFFFF"/>
          <w:lang w:val="en-GB"/>
        </w:rPr>
        <w:t>5</w:t>
      </w:r>
      <w:r w:rsidRPr="00457407">
        <w:rPr>
          <w:rFonts w:ascii="Arial" w:hAnsi="Arial" w:cs="Arial"/>
          <w:b/>
          <w:i/>
          <w:color w:val="002060"/>
          <w:shd w:val="clear" w:color="auto" w:fill="FFFFFF"/>
          <w:lang w:val="en-GB"/>
        </w:rPr>
        <w:t>:</w:t>
      </w:r>
    </w:p>
    <w:p w:rsidR="00916F56" w:rsidRDefault="00916F56" w:rsidP="009652B2">
      <w:pPr>
        <w:spacing w:line="360" w:lineRule="auto"/>
        <w:jc w:val="both"/>
        <w:rPr>
          <w:rFonts w:ascii="Arial" w:hAnsi="Arial" w:cs="Arial"/>
          <w:color w:val="222222"/>
          <w:shd w:val="clear" w:color="auto" w:fill="FFFFFF"/>
          <w:lang w:val="en-GB"/>
        </w:rPr>
      </w:pPr>
      <w:r w:rsidRPr="00916F56">
        <w:rPr>
          <w:rFonts w:ascii="Arial" w:hAnsi="Arial" w:cs="Arial"/>
          <w:color w:val="222222"/>
          <w:shd w:val="clear" w:color="auto" w:fill="FFFFFF"/>
          <w:lang w:val="en-GB"/>
        </w:rPr>
        <w:t>- “However, as regards professional status almost half of the population was in retirement (49%) and 28% were unemployed.</w:t>
      </w:r>
      <w:r w:rsidR="00225581">
        <w:rPr>
          <w:rFonts w:ascii="Arial" w:hAnsi="Arial" w:cs="Arial"/>
          <w:color w:val="222222"/>
          <w:shd w:val="clear" w:color="auto" w:fill="FFFFFF"/>
          <w:lang w:val="en-GB"/>
        </w:rPr>
        <w:t xml:space="preserve"> </w:t>
      </w:r>
      <w:r w:rsidRPr="00916F56">
        <w:rPr>
          <w:rFonts w:ascii="Arial" w:hAnsi="Arial" w:cs="Arial"/>
          <w:color w:val="222222"/>
          <w:shd w:val="clear" w:color="auto" w:fill="FFFFFF"/>
          <w:lang w:val="en-GB"/>
        </w:rPr>
        <w:t>“However” -&gt; it doesn’t seem strange since 36% are of age &gt;=67;</w:t>
      </w:r>
      <w:r w:rsidR="002E0553">
        <w:rPr>
          <w:rFonts w:ascii="Arial" w:hAnsi="Arial" w:cs="Arial"/>
          <w:color w:val="222222"/>
          <w:shd w:val="clear" w:color="auto" w:fill="FFFFFF"/>
          <w:lang w:val="en-GB"/>
        </w:rPr>
        <w:t xml:space="preserve"> </w:t>
      </w:r>
      <w:r w:rsidRPr="00916F56">
        <w:rPr>
          <w:rFonts w:ascii="Arial" w:hAnsi="Arial" w:cs="Arial"/>
          <w:color w:val="222222"/>
          <w:shd w:val="clear" w:color="auto" w:fill="FFFFFF"/>
          <w:lang w:val="en-GB"/>
        </w:rPr>
        <w:t>“population” -&gt; “sample”</w:t>
      </w:r>
      <w:r w:rsidR="002E0553">
        <w:rPr>
          <w:rFonts w:ascii="Arial" w:hAnsi="Arial" w:cs="Arial"/>
          <w:color w:val="222222"/>
          <w:shd w:val="clear" w:color="auto" w:fill="FFFFFF"/>
          <w:lang w:val="en-GB"/>
        </w:rPr>
        <w:t xml:space="preserve">; </w:t>
      </w:r>
      <w:r w:rsidRPr="00916F56">
        <w:rPr>
          <w:rFonts w:ascii="Arial" w:hAnsi="Arial" w:cs="Arial"/>
          <w:color w:val="222222"/>
          <w:shd w:val="clear" w:color="auto" w:fill="FFFFFF"/>
          <w:lang w:val="en-GB"/>
        </w:rPr>
        <w:t>“in retirement” -&gt; “retired”</w:t>
      </w:r>
      <w:r w:rsidR="002E0553">
        <w:rPr>
          <w:rFonts w:ascii="Arial" w:hAnsi="Arial" w:cs="Arial"/>
          <w:color w:val="222222"/>
          <w:shd w:val="clear" w:color="auto" w:fill="FFFFFF"/>
          <w:lang w:val="en-GB"/>
        </w:rPr>
        <w:t xml:space="preserve">; </w:t>
      </w:r>
      <w:r w:rsidRPr="00916F56">
        <w:rPr>
          <w:rFonts w:ascii="Arial" w:hAnsi="Arial" w:cs="Arial"/>
          <w:color w:val="222222"/>
          <w:shd w:val="clear" w:color="auto" w:fill="FFFFFF"/>
          <w:lang w:val="en-GB"/>
        </w:rPr>
        <w:t>“28%” -&gt; From the table the value is 10.5%; Is being a student or a homemaker considered to be unemployed?</w:t>
      </w:r>
    </w:p>
    <w:p w:rsidR="002E0553" w:rsidRPr="00916F56" w:rsidRDefault="002E0553" w:rsidP="002E0553">
      <w:pPr>
        <w:spacing w:line="360" w:lineRule="auto"/>
        <w:jc w:val="both"/>
        <w:rPr>
          <w:rFonts w:ascii="Arial" w:hAnsi="Arial" w:cs="Arial"/>
          <w:color w:val="222222"/>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Pr>
          <w:rFonts w:ascii="Arial" w:hAnsi="Arial" w:cs="Arial"/>
          <w:b/>
          <w:shd w:val="clear" w:color="auto" w:fill="FFFFFF"/>
          <w:lang w:val="en-GB"/>
        </w:rPr>
        <w:t>1</w:t>
      </w:r>
      <w:r w:rsidR="001015DA">
        <w:rPr>
          <w:rFonts w:ascii="Arial" w:hAnsi="Arial" w:cs="Arial"/>
          <w:b/>
          <w:shd w:val="clear" w:color="auto" w:fill="FFFFFF"/>
          <w:lang w:val="en-GB"/>
        </w:rPr>
        <w:t>5</w:t>
      </w:r>
      <w:r w:rsidRPr="00744944">
        <w:rPr>
          <w:rFonts w:ascii="Arial" w:hAnsi="Arial" w:cs="Arial"/>
          <w:b/>
          <w:shd w:val="clear" w:color="auto" w:fill="FFFFFF"/>
          <w:lang w:val="en-GB"/>
        </w:rPr>
        <w:t>:</w:t>
      </w:r>
      <w:r>
        <w:rPr>
          <w:rFonts w:ascii="Arial" w:hAnsi="Arial" w:cs="Arial"/>
          <w:b/>
          <w:shd w:val="clear" w:color="auto" w:fill="FFFFFF"/>
          <w:lang w:val="en-GB"/>
        </w:rPr>
        <w:t xml:space="preserve"> </w:t>
      </w:r>
      <w:r w:rsidR="0012711B">
        <w:rPr>
          <w:rFonts w:ascii="Arial" w:hAnsi="Arial" w:cs="Arial"/>
          <w:color w:val="222222"/>
          <w:shd w:val="clear" w:color="auto" w:fill="FFFFFF"/>
          <w:lang w:val="en-GB"/>
        </w:rPr>
        <w:t xml:space="preserve">The value 28% was an error. </w:t>
      </w:r>
      <w:r w:rsidR="0012711B">
        <w:rPr>
          <w:rFonts w:ascii="Arial" w:hAnsi="Arial" w:cs="Arial"/>
          <w:shd w:val="clear" w:color="auto" w:fill="FFFFFF"/>
          <w:lang w:val="en-GB"/>
        </w:rPr>
        <w:t>T</w:t>
      </w:r>
      <w:r>
        <w:rPr>
          <w:rFonts w:ascii="Arial" w:hAnsi="Arial" w:cs="Arial"/>
          <w:shd w:val="clear" w:color="auto" w:fill="FFFFFF"/>
          <w:lang w:val="en-GB"/>
        </w:rPr>
        <w:t xml:space="preserve">he text now </w:t>
      </w:r>
      <w:proofErr w:type="gramStart"/>
      <w:r>
        <w:rPr>
          <w:rFonts w:ascii="Arial" w:hAnsi="Arial" w:cs="Arial"/>
          <w:shd w:val="clear" w:color="auto" w:fill="FFFFFF"/>
          <w:lang w:val="en-GB"/>
        </w:rPr>
        <w:t>reads</w:t>
      </w:r>
      <w:proofErr w:type="gramEnd"/>
      <w:r>
        <w:rPr>
          <w:rFonts w:ascii="Arial" w:hAnsi="Arial" w:cs="Arial"/>
          <w:shd w:val="clear" w:color="auto" w:fill="FFFFFF"/>
          <w:lang w:val="en-GB"/>
        </w:rPr>
        <w:t xml:space="preserve"> “</w:t>
      </w:r>
      <w:r w:rsidRPr="00916F56">
        <w:rPr>
          <w:rFonts w:ascii="Arial" w:hAnsi="Arial" w:cs="Arial"/>
          <w:color w:val="222222"/>
          <w:shd w:val="clear" w:color="auto" w:fill="FFFFFF"/>
          <w:lang w:val="en-GB"/>
        </w:rPr>
        <w:t xml:space="preserve">as regards professional status almost half of the </w:t>
      </w:r>
      <w:r>
        <w:rPr>
          <w:rFonts w:ascii="Arial" w:hAnsi="Arial" w:cs="Arial"/>
          <w:color w:val="222222"/>
          <w:shd w:val="clear" w:color="auto" w:fill="FFFFFF"/>
          <w:lang w:val="en-GB"/>
        </w:rPr>
        <w:t>sample</w:t>
      </w:r>
      <w:r w:rsidR="00651396">
        <w:rPr>
          <w:rFonts w:ascii="Arial" w:hAnsi="Arial" w:cs="Arial"/>
          <w:color w:val="222222"/>
          <w:shd w:val="clear" w:color="auto" w:fill="FFFFFF"/>
          <w:lang w:val="en-GB"/>
        </w:rPr>
        <w:t xml:space="preserve"> was</w:t>
      </w:r>
      <w:r w:rsidRPr="00916F56">
        <w:rPr>
          <w:rFonts w:ascii="Arial" w:hAnsi="Arial" w:cs="Arial"/>
          <w:color w:val="222222"/>
          <w:shd w:val="clear" w:color="auto" w:fill="FFFFFF"/>
          <w:lang w:val="en-GB"/>
        </w:rPr>
        <w:t xml:space="preserve"> </w:t>
      </w:r>
      <w:r>
        <w:rPr>
          <w:rFonts w:ascii="Arial" w:hAnsi="Arial" w:cs="Arial"/>
          <w:color w:val="222222"/>
          <w:shd w:val="clear" w:color="auto" w:fill="FFFFFF"/>
          <w:lang w:val="en-GB"/>
        </w:rPr>
        <w:t>retired</w:t>
      </w:r>
      <w:r w:rsidRPr="00916F56">
        <w:rPr>
          <w:rFonts w:ascii="Arial" w:hAnsi="Arial" w:cs="Arial"/>
          <w:color w:val="222222"/>
          <w:shd w:val="clear" w:color="auto" w:fill="FFFFFF"/>
          <w:lang w:val="en-GB"/>
        </w:rPr>
        <w:t xml:space="preserve"> (49%) and </w:t>
      </w:r>
      <w:r>
        <w:rPr>
          <w:rFonts w:ascii="Arial" w:hAnsi="Arial" w:cs="Arial"/>
          <w:color w:val="222222"/>
          <w:shd w:val="clear" w:color="auto" w:fill="FFFFFF"/>
          <w:lang w:val="en-GB"/>
        </w:rPr>
        <w:t xml:space="preserve">10.5% were unemployed”. </w:t>
      </w:r>
    </w:p>
    <w:p w:rsidR="002E0553" w:rsidRPr="004518B7" w:rsidRDefault="002E0553" w:rsidP="002E0553">
      <w:pPr>
        <w:spacing w:line="360" w:lineRule="auto"/>
        <w:jc w:val="both"/>
        <w:rPr>
          <w:rFonts w:ascii="Arial" w:hAnsi="Arial" w:cs="Arial"/>
          <w:color w:val="002060"/>
          <w:shd w:val="clear" w:color="auto" w:fill="FFFFFF"/>
          <w:lang w:val="en-GB"/>
        </w:rPr>
      </w:pPr>
      <w:proofErr w:type="spellStart"/>
      <w:r w:rsidRPr="00457407">
        <w:rPr>
          <w:rFonts w:ascii="Arial" w:hAnsi="Arial" w:cs="Arial"/>
          <w:b/>
          <w:i/>
          <w:color w:val="002060"/>
          <w:shd w:val="clear" w:color="auto" w:fill="FFFFFF"/>
          <w:lang w:val="en-GB"/>
        </w:rPr>
        <w:lastRenderedPageBreak/>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Pr>
          <w:rFonts w:ascii="Arial" w:hAnsi="Arial" w:cs="Arial"/>
          <w:b/>
          <w:i/>
          <w:color w:val="002060"/>
          <w:shd w:val="clear" w:color="auto" w:fill="FFFFFF"/>
          <w:lang w:val="en-GB"/>
        </w:rPr>
        <w:t>1</w:t>
      </w:r>
      <w:r w:rsidR="001015DA">
        <w:rPr>
          <w:rFonts w:ascii="Arial" w:hAnsi="Arial" w:cs="Arial"/>
          <w:b/>
          <w:i/>
          <w:color w:val="002060"/>
          <w:shd w:val="clear" w:color="auto" w:fill="FFFFFF"/>
          <w:lang w:val="en-GB"/>
        </w:rPr>
        <w:t>6</w:t>
      </w:r>
      <w:r w:rsidRPr="00457407">
        <w:rPr>
          <w:rFonts w:ascii="Arial" w:hAnsi="Arial" w:cs="Arial"/>
          <w:b/>
          <w:i/>
          <w:color w:val="002060"/>
          <w:shd w:val="clear" w:color="auto" w:fill="FFFFFF"/>
          <w:lang w:val="en-GB"/>
        </w:rPr>
        <w:t>:</w:t>
      </w:r>
    </w:p>
    <w:p w:rsidR="00916F56" w:rsidRPr="005D7873" w:rsidRDefault="00916F56" w:rsidP="009652B2">
      <w:pPr>
        <w:spacing w:line="360" w:lineRule="auto"/>
        <w:jc w:val="both"/>
        <w:rPr>
          <w:rFonts w:ascii="Arial" w:hAnsi="Arial" w:cs="Arial"/>
          <w:color w:val="002060"/>
          <w:shd w:val="clear" w:color="auto" w:fill="FFFFFF"/>
          <w:lang w:val="en-GB"/>
        </w:rPr>
      </w:pPr>
      <w:r w:rsidRPr="005D7873">
        <w:rPr>
          <w:rFonts w:ascii="Arial" w:hAnsi="Arial" w:cs="Arial"/>
          <w:color w:val="002060"/>
          <w:shd w:val="clear" w:color="auto" w:fill="FFFFFF"/>
          <w:lang w:val="en-GB"/>
        </w:rPr>
        <w:t xml:space="preserve">- “The majority (40.8%) only had 4 years of schooling; 11% had completed 12 years of schooling and 17% underwent a university education, the latter three times more frequent in men. -&gt; </w:t>
      </w:r>
      <w:proofErr w:type="gramStart"/>
      <w:r w:rsidRPr="005D7873">
        <w:rPr>
          <w:rFonts w:ascii="Arial" w:hAnsi="Arial" w:cs="Arial"/>
          <w:color w:val="002060"/>
          <w:shd w:val="clear" w:color="auto" w:fill="FFFFFF"/>
          <w:lang w:val="en-GB"/>
        </w:rPr>
        <w:t>this</w:t>
      </w:r>
      <w:proofErr w:type="gramEnd"/>
      <w:r w:rsidRPr="005D7873">
        <w:rPr>
          <w:rFonts w:ascii="Arial" w:hAnsi="Arial" w:cs="Arial"/>
          <w:color w:val="002060"/>
          <w:shd w:val="clear" w:color="auto" w:fill="FFFFFF"/>
          <w:lang w:val="en-GB"/>
        </w:rPr>
        <w:t xml:space="preserve"> ratio cannot be seen from table II.</w:t>
      </w:r>
    </w:p>
    <w:p w:rsidR="002E0553" w:rsidRPr="00A24372" w:rsidRDefault="00A24372" w:rsidP="009652B2">
      <w:pPr>
        <w:spacing w:line="360" w:lineRule="auto"/>
        <w:jc w:val="both"/>
        <w:rPr>
          <w:rFonts w:ascii="Arial" w:hAnsi="Arial" w:cs="Arial"/>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Pr>
          <w:rFonts w:ascii="Arial" w:hAnsi="Arial" w:cs="Arial"/>
          <w:b/>
          <w:shd w:val="clear" w:color="auto" w:fill="FFFFFF"/>
          <w:lang w:val="en-GB"/>
        </w:rPr>
        <w:t>1</w:t>
      </w:r>
      <w:r w:rsidR="001015DA">
        <w:rPr>
          <w:rFonts w:ascii="Arial" w:hAnsi="Arial" w:cs="Arial"/>
          <w:b/>
          <w:shd w:val="clear" w:color="auto" w:fill="FFFFFF"/>
          <w:lang w:val="en-GB"/>
        </w:rPr>
        <w:t>6</w:t>
      </w:r>
      <w:r w:rsidRPr="00744944">
        <w:rPr>
          <w:rFonts w:ascii="Arial" w:hAnsi="Arial" w:cs="Arial"/>
          <w:b/>
          <w:shd w:val="clear" w:color="auto" w:fill="FFFFFF"/>
          <w:lang w:val="en-GB"/>
        </w:rPr>
        <w:t>:</w:t>
      </w:r>
      <w:r>
        <w:rPr>
          <w:rFonts w:ascii="Arial" w:hAnsi="Arial" w:cs="Arial"/>
          <w:b/>
          <w:shd w:val="clear" w:color="auto" w:fill="FFFFFF"/>
          <w:lang w:val="en-GB"/>
        </w:rPr>
        <w:t xml:space="preserve"> </w:t>
      </w:r>
      <w:r>
        <w:rPr>
          <w:rFonts w:ascii="Arial" w:hAnsi="Arial" w:cs="Arial"/>
          <w:shd w:val="clear" w:color="auto" w:fill="FFFFFF"/>
          <w:lang w:val="en-GB"/>
        </w:rPr>
        <w:t xml:space="preserve">this </w:t>
      </w:r>
      <w:r w:rsidR="003F5290">
        <w:rPr>
          <w:rFonts w:ascii="Arial" w:hAnsi="Arial" w:cs="Arial"/>
          <w:shd w:val="clear" w:color="auto" w:fill="FFFFFF"/>
          <w:lang w:val="en-GB"/>
        </w:rPr>
        <w:t xml:space="preserve">observation </w:t>
      </w:r>
      <w:proofErr w:type="gramStart"/>
      <w:r>
        <w:rPr>
          <w:rFonts w:ascii="Arial" w:hAnsi="Arial" w:cs="Arial"/>
          <w:shd w:val="clear" w:color="auto" w:fill="FFFFFF"/>
          <w:lang w:val="en-GB"/>
        </w:rPr>
        <w:t>has now been added</w:t>
      </w:r>
      <w:proofErr w:type="gramEnd"/>
      <w:r w:rsidR="003F5290">
        <w:rPr>
          <w:rFonts w:ascii="Arial" w:hAnsi="Arial" w:cs="Arial"/>
          <w:shd w:val="clear" w:color="auto" w:fill="FFFFFF"/>
          <w:lang w:val="en-GB"/>
        </w:rPr>
        <w:t xml:space="preserve"> to table II and it states in the text “</w:t>
      </w:r>
      <w:r w:rsidR="003F5290" w:rsidRPr="00916F56">
        <w:rPr>
          <w:rFonts w:ascii="Arial" w:hAnsi="Arial" w:cs="Arial"/>
          <w:color w:val="222222"/>
          <w:shd w:val="clear" w:color="auto" w:fill="FFFFFF"/>
          <w:lang w:val="en-GB"/>
        </w:rPr>
        <w:t>the latter</w:t>
      </w:r>
      <w:r w:rsidR="003F5290">
        <w:rPr>
          <w:rFonts w:ascii="Arial" w:hAnsi="Arial" w:cs="Arial"/>
          <w:color w:val="222222"/>
          <w:shd w:val="clear" w:color="auto" w:fill="FFFFFF"/>
          <w:lang w:val="en-GB"/>
        </w:rPr>
        <w:t xml:space="preserve"> almost</w:t>
      </w:r>
      <w:r w:rsidR="003F5290" w:rsidRPr="00916F56">
        <w:rPr>
          <w:rFonts w:ascii="Arial" w:hAnsi="Arial" w:cs="Arial"/>
          <w:color w:val="222222"/>
          <w:shd w:val="clear" w:color="auto" w:fill="FFFFFF"/>
          <w:lang w:val="en-GB"/>
        </w:rPr>
        <w:t xml:space="preserve"> three times more frequent in men</w:t>
      </w:r>
      <w:r w:rsidR="003F5290">
        <w:rPr>
          <w:rFonts w:ascii="Arial" w:hAnsi="Arial" w:cs="Arial"/>
          <w:color w:val="222222"/>
          <w:shd w:val="clear" w:color="auto" w:fill="FFFFFF"/>
          <w:lang w:val="en-GB"/>
        </w:rPr>
        <w:t xml:space="preserve">”. </w:t>
      </w:r>
      <w:r w:rsidR="003F5290">
        <w:rPr>
          <w:rFonts w:ascii="Arial" w:hAnsi="Arial" w:cs="Arial"/>
          <w:shd w:val="clear" w:color="auto" w:fill="FFFFFF"/>
          <w:lang w:val="en-GB"/>
        </w:rPr>
        <w:t xml:space="preserve"> </w:t>
      </w:r>
    </w:p>
    <w:p w:rsidR="008555F2" w:rsidRDefault="008555F2" w:rsidP="008555F2">
      <w:pPr>
        <w:spacing w:line="360" w:lineRule="auto"/>
        <w:jc w:val="both"/>
        <w:rPr>
          <w:rFonts w:ascii="Arial" w:hAnsi="Arial" w:cs="Arial"/>
          <w:b/>
          <w:i/>
          <w:color w:val="002060"/>
          <w:shd w:val="clear" w:color="auto" w:fill="FFFFFF"/>
          <w:lang w:val="en-GB"/>
        </w:rPr>
      </w:pPr>
    </w:p>
    <w:p w:rsidR="00A24372" w:rsidRPr="00916F56" w:rsidRDefault="008555F2" w:rsidP="009652B2">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sidR="001015DA">
        <w:rPr>
          <w:rFonts w:ascii="Arial" w:hAnsi="Arial" w:cs="Arial"/>
          <w:b/>
          <w:i/>
          <w:color w:val="002060"/>
          <w:shd w:val="clear" w:color="auto" w:fill="FFFFFF"/>
          <w:lang w:val="en-GB"/>
        </w:rPr>
        <w:t>17</w:t>
      </w:r>
      <w:r w:rsidRPr="00457407">
        <w:rPr>
          <w:rFonts w:ascii="Arial" w:hAnsi="Arial" w:cs="Arial"/>
          <w:b/>
          <w:i/>
          <w:color w:val="002060"/>
          <w:shd w:val="clear" w:color="auto" w:fill="FFFFFF"/>
          <w:lang w:val="en-GB"/>
        </w:rPr>
        <w:t>:</w:t>
      </w:r>
    </w:p>
    <w:p w:rsidR="00916F56" w:rsidRPr="005D7873" w:rsidRDefault="00916F56" w:rsidP="009652B2">
      <w:pPr>
        <w:spacing w:line="360" w:lineRule="auto"/>
        <w:jc w:val="both"/>
        <w:rPr>
          <w:rFonts w:ascii="Arial" w:hAnsi="Arial" w:cs="Arial"/>
          <w:color w:val="002060"/>
          <w:shd w:val="clear" w:color="auto" w:fill="FFFFFF"/>
          <w:lang w:val="en-GB"/>
        </w:rPr>
      </w:pPr>
      <w:r w:rsidRPr="005D7873">
        <w:rPr>
          <w:rFonts w:ascii="Arial" w:hAnsi="Arial" w:cs="Arial"/>
          <w:color w:val="002060"/>
          <w:shd w:val="clear" w:color="auto" w:fill="FFFFFF"/>
          <w:lang w:val="en-GB"/>
        </w:rPr>
        <w:t>- “Over two thirds (79%) of the patients remained on bDMARD (n=61), the majority of whom were on etanercept and tocilizumab” -&gt; You cannot see this from the table (III), can you</w:t>
      </w:r>
      <w:proofErr w:type="gramStart"/>
      <w:r w:rsidRPr="005D7873">
        <w:rPr>
          <w:rFonts w:ascii="Arial" w:hAnsi="Arial" w:cs="Arial"/>
          <w:color w:val="002060"/>
          <w:shd w:val="clear" w:color="auto" w:fill="FFFFFF"/>
          <w:lang w:val="en-GB"/>
        </w:rPr>
        <w:t>?;</w:t>
      </w:r>
      <w:proofErr w:type="gramEnd"/>
    </w:p>
    <w:p w:rsidR="008555F2" w:rsidRDefault="008555F2" w:rsidP="009652B2">
      <w:pPr>
        <w:spacing w:line="360" w:lineRule="auto"/>
        <w:jc w:val="both"/>
        <w:rPr>
          <w:rFonts w:ascii="Arial" w:hAnsi="Arial" w:cs="Arial"/>
          <w:color w:val="222222"/>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sidR="001015DA">
        <w:rPr>
          <w:rFonts w:ascii="Arial" w:hAnsi="Arial" w:cs="Arial"/>
          <w:b/>
          <w:shd w:val="clear" w:color="auto" w:fill="FFFFFF"/>
          <w:lang w:val="en-GB"/>
        </w:rPr>
        <w:t>17</w:t>
      </w:r>
      <w:r w:rsidRPr="00744944">
        <w:rPr>
          <w:rFonts w:ascii="Arial" w:hAnsi="Arial" w:cs="Arial"/>
          <w:b/>
          <w:shd w:val="clear" w:color="auto" w:fill="FFFFFF"/>
          <w:lang w:val="en-GB"/>
        </w:rPr>
        <w:t>:</w:t>
      </w:r>
      <w:r w:rsidR="00225581">
        <w:rPr>
          <w:rFonts w:ascii="Arial" w:hAnsi="Arial" w:cs="Arial"/>
          <w:shd w:val="clear" w:color="auto" w:fill="FFFFFF"/>
          <w:lang w:val="en-GB"/>
        </w:rPr>
        <w:t xml:space="preserve"> Data </w:t>
      </w:r>
      <w:proofErr w:type="gramStart"/>
      <w:r w:rsidR="00225581">
        <w:rPr>
          <w:rFonts w:ascii="Arial" w:hAnsi="Arial" w:cs="Arial"/>
          <w:shd w:val="clear" w:color="auto" w:fill="FFFFFF"/>
          <w:lang w:val="en-GB"/>
        </w:rPr>
        <w:t>has now been added</w:t>
      </w:r>
      <w:proofErr w:type="gramEnd"/>
      <w:r w:rsidR="00225581">
        <w:rPr>
          <w:rFonts w:ascii="Arial" w:hAnsi="Arial" w:cs="Arial"/>
          <w:shd w:val="clear" w:color="auto" w:fill="FFFFFF"/>
          <w:lang w:val="en-GB"/>
        </w:rPr>
        <w:t xml:space="preserve"> to table III (it was in supplementary table II). </w:t>
      </w:r>
    </w:p>
    <w:p w:rsidR="005D7873" w:rsidRDefault="005D7873" w:rsidP="005D7873">
      <w:pPr>
        <w:spacing w:line="360" w:lineRule="auto"/>
        <w:jc w:val="both"/>
        <w:rPr>
          <w:rFonts w:ascii="Arial" w:hAnsi="Arial" w:cs="Arial"/>
          <w:b/>
          <w:i/>
          <w:color w:val="002060"/>
          <w:shd w:val="clear" w:color="auto" w:fill="FFFFFF"/>
          <w:lang w:val="en-GB"/>
        </w:rPr>
      </w:pPr>
    </w:p>
    <w:p w:rsidR="005D7873" w:rsidRPr="009E2B78" w:rsidRDefault="005D7873" w:rsidP="005D7873">
      <w:pPr>
        <w:spacing w:line="360" w:lineRule="auto"/>
        <w:jc w:val="both"/>
        <w:rPr>
          <w:rFonts w:ascii="Arial" w:hAnsi="Arial" w:cs="Arial"/>
          <w:color w:val="002060"/>
          <w:shd w:val="clear" w:color="auto" w:fill="FFFFFF"/>
          <w:lang w:val="en-GB"/>
        </w:rPr>
      </w:pPr>
      <w:proofErr w:type="spellStart"/>
      <w:r w:rsidRPr="009E2B78">
        <w:rPr>
          <w:rFonts w:ascii="Arial" w:hAnsi="Arial" w:cs="Arial"/>
          <w:b/>
          <w:i/>
          <w:color w:val="002060"/>
          <w:shd w:val="clear" w:color="auto" w:fill="FFFFFF"/>
          <w:lang w:val="en-GB"/>
        </w:rPr>
        <w:t>Revisor</w:t>
      </w:r>
      <w:proofErr w:type="spellEnd"/>
      <w:r w:rsidRPr="009E2B78">
        <w:rPr>
          <w:rFonts w:ascii="Arial" w:hAnsi="Arial" w:cs="Arial"/>
          <w:b/>
          <w:i/>
          <w:color w:val="002060"/>
          <w:shd w:val="clear" w:color="auto" w:fill="FFFFFF"/>
          <w:lang w:val="en-GB"/>
        </w:rPr>
        <w:t xml:space="preserve"> G </w:t>
      </w:r>
      <w:proofErr w:type="spellStart"/>
      <w:r w:rsidRPr="009E2B78">
        <w:rPr>
          <w:rFonts w:ascii="Arial" w:hAnsi="Arial" w:cs="Arial"/>
          <w:b/>
          <w:i/>
          <w:color w:val="002060"/>
          <w:shd w:val="clear" w:color="auto" w:fill="FFFFFF"/>
          <w:lang w:val="en-GB"/>
        </w:rPr>
        <w:t>Comentário</w:t>
      </w:r>
      <w:proofErr w:type="spellEnd"/>
      <w:r w:rsidRPr="009E2B78">
        <w:rPr>
          <w:rFonts w:ascii="Arial" w:hAnsi="Arial" w:cs="Arial"/>
          <w:b/>
          <w:i/>
          <w:color w:val="002060"/>
          <w:shd w:val="clear" w:color="auto" w:fill="FFFFFF"/>
          <w:lang w:val="en-GB"/>
        </w:rPr>
        <w:t xml:space="preserve"> </w:t>
      </w:r>
      <w:r w:rsidR="001D6DE5">
        <w:rPr>
          <w:rFonts w:ascii="Arial" w:hAnsi="Arial" w:cs="Arial"/>
          <w:b/>
          <w:i/>
          <w:color w:val="002060"/>
          <w:shd w:val="clear" w:color="auto" w:fill="FFFFFF"/>
          <w:lang w:val="en-GB"/>
        </w:rPr>
        <w:t>18</w:t>
      </w:r>
      <w:r w:rsidRPr="009E2B78">
        <w:rPr>
          <w:rFonts w:ascii="Arial" w:hAnsi="Arial" w:cs="Arial"/>
          <w:b/>
          <w:i/>
          <w:color w:val="002060"/>
          <w:shd w:val="clear" w:color="auto" w:fill="FFFFFF"/>
          <w:lang w:val="en-GB"/>
        </w:rPr>
        <w:t>:</w:t>
      </w:r>
    </w:p>
    <w:p w:rsidR="00916F56" w:rsidRPr="009E2B78" w:rsidRDefault="00916F56" w:rsidP="009652B2">
      <w:pPr>
        <w:spacing w:line="360" w:lineRule="auto"/>
        <w:jc w:val="both"/>
        <w:rPr>
          <w:rFonts w:ascii="Arial" w:hAnsi="Arial" w:cs="Arial"/>
          <w:color w:val="002060"/>
          <w:shd w:val="clear" w:color="auto" w:fill="FFFFFF"/>
          <w:lang w:val="en-GB"/>
        </w:rPr>
      </w:pPr>
      <w:r w:rsidRPr="009E2B78">
        <w:rPr>
          <w:rFonts w:ascii="Arial" w:hAnsi="Arial" w:cs="Arial"/>
          <w:color w:val="002060"/>
          <w:shd w:val="clear" w:color="auto" w:fill="FFFFFF"/>
          <w:lang w:val="en-GB"/>
        </w:rPr>
        <w:t xml:space="preserve">- “One third of patients (n=22) switched from the original bDMARD, 14 having required further switches” -&gt; </w:t>
      </w:r>
      <w:proofErr w:type="gramStart"/>
      <w:r w:rsidRPr="009E2B78">
        <w:rPr>
          <w:rFonts w:ascii="Arial" w:hAnsi="Arial" w:cs="Arial"/>
          <w:color w:val="002060"/>
          <w:shd w:val="clear" w:color="auto" w:fill="FFFFFF"/>
          <w:lang w:val="en-GB"/>
        </w:rPr>
        <w:t>What</w:t>
      </w:r>
      <w:proofErr w:type="gramEnd"/>
      <w:r w:rsidRPr="009E2B78">
        <w:rPr>
          <w:rFonts w:ascii="Arial" w:hAnsi="Arial" w:cs="Arial"/>
          <w:color w:val="002060"/>
          <w:shd w:val="clear" w:color="auto" w:fill="FFFFFF"/>
          <w:lang w:val="en-GB"/>
        </w:rPr>
        <w:t xml:space="preserve"> is stated in table III is that the 14 just switched 1 time, right?</w:t>
      </w:r>
    </w:p>
    <w:p w:rsidR="005D7873" w:rsidRDefault="00555B8B" w:rsidP="009652B2">
      <w:pPr>
        <w:spacing w:line="360" w:lineRule="auto"/>
        <w:jc w:val="both"/>
        <w:rPr>
          <w:rFonts w:ascii="Arial" w:hAnsi="Arial" w:cs="Arial"/>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sidR="001D6DE5">
        <w:rPr>
          <w:rFonts w:ascii="Arial" w:hAnsi="Arial" w:cs="Arial"/>
          <w:b/>
          <w:shd w:val="clear" w:color="auto" w:fill="FFFFFF"/>
          <w:lang w:val="en-GB"/>
        </w:rPr>
        <w:t>18</w:t>
      </w:r>
      <w:r w:rsidRPr="00744944">
        <w:rPr>
          <w:rFonts w:ascii="Arial" w:hAnsi="Arial" w:cs="Arial"/>
          <w:b/>
          <w:shd w:val="clear" w:color="auto" w:fill="FFFFFF"/>
          <w:lang w:val="en-GB"/>
        </w:rPr>
        <w:t>:</w:t>
      </w:r>
      <w:r>
        <w:rPr>
          <w:rFonts w:ascii="Arial" w:hAnsi="Arial" w:cs="Arial"/>
          <w:b/>
          <w:shd w:val="clear" w:color="auto" w:fill="FFFFFF"/>
          <w:lang w:val="en-GB"/>
        </w:rPr>
        <w:t xml:space="preserve"> </w:t>
      </w:r>
      <w:r w:rsidR="0012711B">
        <w:rPr>
          <w:rFonts w:ascii="Arial" w:hAnsi="Arial" w:cs="Arial"/>
          <w:shd w:val="clear" w:color="auto" w:fill="FFFFFF"/>
          <w:lang w:val="en-GB"/>
        </w:rPr>
        <w:t>R</w:t>
      </w:r>
      <w:r>
        <w:rPr>
          <w:rFonts w:ascii="Arial" w:hAnsi="Arial" w:cs="Arial"/>
          <w:shd w:val="clear" w:color="auto" w:fill="FFFFFF"/>
          <w:lang w:val="en-GB"/>
        </w:rPr>
        <w:t>ight</w:t>
      </w:r>
      <w:r w:rsidR="00A85A03">
        <w:rPr>
          <w:rFonts w:ascii="Arial" w:hAnsi="Arial" w:cs="Arial"/>
          <w:shd w:val="clear" w:color="auto" w:fill="FFFFFF"/>
          <w:lang w:val="en-GB"/>
        </w:rPr>
        <w:t xml:space="preserve">, </w:t>
      </w:r>
      <w:r w:rsidR="0012711B">
        <w:rPr>
          <w:rFonts w:ascii="Arial" w:hAnsi="Arial" w:cs="Arial"/>
          <w:shd w:val="clear" w:color="auto" w:fill="FFFFFF"/>
          <w:lang w:val="en-GB"/>
        </w:rPr>
        <w:t>this was a mistake. It</w:t>
      </w:r>
      <w:r w:rsidR="00A85A03">
        <w:rPr>
          <w:rFonts w:ascii="Arial" w:hAnsi="Arial" w:cs="Arial"/>
          <w:shd w:val="clear" w:color="auto" w:fill="FFFFFF"/>
          <w:lang w:val="en-GB"/>
        </w:rPr>
        <w:t xml:space="preserve"> has been corrected in the </w:t>
      </w:r>
      <w:proofErr w:type="gramStart"/>
      <w:r w:rsidR="00A85A03">
        <w:rPr>
          <w:rFonts w:ascii="Arial" w:hAnsi="Arial" w:cs="Arial"/>
          <w:shd w:val="clear" w:color="auto" w:fill="FFFFFF"/>
          <w:lang w:val="en-GB"/>
        </w:rPr>
        <w:t>text which</w:t>
      </w:r>
      <w:proofErr w:type="gramEnd"/>
      <w:r w:rsidR="00A85A03">
        <w:rPr>
          <w:rFonts w:ascii="Arial" w:hAnsi="Arial" w:cs="Arial"/>
          <w:shd w:val="clear" w:color="auto" w:fill="FFFFFF"/>
          <w:lang w:val="en-GB"/>
        </w:rPr>
        <w:t xml:space="preserve"> now reads: </w:t>
      </w:r>
      <w:r w:rsidR="00E01E3D">
        <w:rPr>
          <w:rFonts w:ascii="Arial" w:hAnsi="Arial" w:cs="Arial"/>
          <w:shd w:val="clear" w:color="auto" w:fill="FFFFFF"/>
          <w:lang w:val="en-GB"/>
        </w:rPr>
        <w:t>“</w:t>
      </w:r>
      <w:r w:rsidR="00E01E3D" w:rsidRPr="00E01E3D">
        <w:rPr>
          <w:rFonts w:cstheme="minorHAnsi"/>
          <w:lang w:val="en-GB"/>
        </w:rPr>
        <w:t>One third of patients (n=22) switched from the original bDMARD, 8 ha</w:t>
      </w:r>
      <w:r w:rsidR="00E01E3D">
        <w:rPr>
          <w:rFonts w:cstheme="minorHAnsi"/>
          <w:lang w:val="en-GB"/>
        </w:rPr>
        <w:t>ving required further switches.”</w:t>
      </w:r>
    </w:p>
    <w:p w:rsidR="00555B8B" w:rsidRDefault="00555B8B" w:rsidP="009652B2">
      <w:pPr>
        <w:spacing w:line="360" w:lineRule="auto"/>
        <w:jc w:val="both"/>
        <w:rPr>
          <w:rFonts w:ascii="Arial" w:hAnsi="Arial" w:cs="Arial"/>
          <w:shd w:val="clear" w:color="auto" w:fill="FFFFFF"/>
          <w:lang w:val="en-GB"/>
        </w:rPr>
      </w:pPr>
    </w:p>
    <w:p w:rsidR="009E2B78" w:rsidRPr="00916F56" w:rsidRDefault="009E2B78" w:rsidP="009E2B78">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sidR="001D6DE5">
        <w:rPr>
          <w:rFonts w:ascii="Arial" w:hAnsi="Arial" w:cs="Arial"/>
          <w:b/>
          <w:i/>
          <w:color w:val="002060"/>
          <w:shd w:val="clear" w:color="auto" w:fill="FFFFFF"/>
          <w:lang w:val="en-GB"/>
        </w:rPr>
        <w:t>19</w:t>
      </w:r>
      <w:r w:rsidRPr="00457407">
        <w:rPr>
          <w:rFonts w:ascii="Arial" w:hAnsi="Arial" w:cs="Arial"/>
          <w:b/>
          <w:i/>
          <w:color w:val="002060"/>
          <w:shd w:val="clear" w:color="auto" w:fill="FFFFFF"/>
          <w:lang w:val="en-GB"/>
        </w:rPr>
        <w:t>:</w:t>
      </w:r>
    </w:p>
    <w:p w:rsidR="00916F56" w:rsidRPr="009E2B78" w:rsidRDefault="00916F56" w:rsidP="009652B2">
      <w:pPr>
        <w:spacing w:line="360" w:lineRule="auto"/>
        <w:jc w:val="both"/>
        <w:rPr>
          <w:rFonts w:ascii="Arial" w:hAnsi="Arial" w:cs="Arial"/>
          <w:color w:val="002060"/>
          <w:shd w:val="clear" w:color="auto" w:fill="FFFFFF"/>
          <w:lang w:val="en-GB"/>
        </w:rPr>
      </w:pPr>
      <w:r w:rsidRPr="009E2B78">
        <w:rPr>
          <w:rFonts w:ascii="Arial" w:hAnsi="Arial" w:cs="Arial"/>
          <w:color w:val="002060"/>
          <w:shd w:val="clear" w:color="auto" w:fill="FFFFFF"/>
          <w:lang w:val="en-GB"/>
        </w:rPr>
        <w:t>- “Likewise, steroid use significantly decreased from 74 to 30%, (p&lt;0.001, Chi square test between frequencies), halving the prednisolone” -&gt; remove comma, correct typo;</w:t>
      </w:r>
    </w:p>
    <w:p w:rsidR="009E2B78" w:rsidRDefault="009E2B78" w:rsidP="009E2B78">
      <w:pPr>
        <w:spacing w:line="360" w:lineRule="auto"/>
        <w:jc w:val="both"/>
        <w:rPr>
          <w:rFonts w:ascii="Arial" w:hAnsi="Arial" w:cs="Arial"/>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sidR="001D6DE5">
        <w:rPr>
          <w:rFonts w:ascii="Arial" w:hAnsi="Arial" w:cs="Arial"/>
          <w:b/>
          <w:shd w:val="clear" w:color="auto" w:fill="FFFFFF"/>
          <w:lang w:val="en-GB"/>
        </w:rPr>
        <w:t>19</w:t>
      </w:r>
      <w:r w:rsidRPr="00744944">
        <w:rPr>
          <w:rFonts w:ascii="Arial" w:hAnsi="Arial" w:cs="Arial"/>
          <w:b/>
          <w:shd w:val="clear" w:color="auto" w:fill="FFFFFF"/>
          <w:lang w:val="en-GB"/>
        </w:rPr>
        <w:t>:</w:t>
      </w:r>
      <w:r>
        <w:rPr>
          <w:rFonts w:ascii="Arial" w:hAnsi="Arial" w:cs="Arial"/>
          <w:b/>
          <w:shd w:val="clear" w:color="auto" w:fill="FFFFFF"/>
          <w:lang w:val="en-GB"/>
        </w:rPr>
        <w:t xml:space="preserve"> </w:t>
      </w:r>
      <w:r w:rsidR="000D25AB">
        <w:rPr>
          <w:rFonts w:ascii="Arial" w:hAnsi="Arial" w:cs="Arial"/>
          <w:shd w:val="clear" w:color="auto" w:fill="FFFFFF"/>
          <w:lang w:val="en-GB"/>
        </w:rPr>
        <w:t>comma removed</w:t>
      </w:r>
    </w:p>
    <w:p w:rsidR="009E2B78" w:rsidRDefault="009E2B78" w:rsidP="009652B2">
      <w:pPr>
        <w:spacing w:line="360" w:lineRule="auto"/>
        <w:jc w:val="both"/>
        <w:rPr>
          <w:rFonts w:ascii="Arial" w:hAnsi="Arial" w:cs="Arial"/>
          <w:color w:val="222222"/>
          <w:shd w:val="clear" w:color="auto" w:fill="FFFFFF"/>
          <w:lang w:val="en-GB"/>
        </w:rPr>
      </w:pPr>
    </w:p>
    <w:p w:rsidR="00EB59CF" w:rsidRDefault="00EB59CF" w:rsidP="009652B2">
      <w:pPr>
        <w:spacing w:line="360" w:lineRule="auto"/>
        <w:jc w:val="both"/>
        <w:rPr>
          <w:rFonts w:ascii="Arial" w:hAnsi="Arial" w:cs="Arial"/>
          <w:color w:val="222222"/>
          <w:shd w:val="clear" w:color="auto" w:fill="FFFFFF"/>
          <w:lang w:val="en-GB"/>
        </w:rPr>
      </w:pPr>
    </w:p>
    <w:p w:rsidR="00EB59CF" w:rsidRDefault="00EB59CF" w:rsidP="009652B2">
      <w:pPr>
        <w:spacing w:line="360" w:lineRule="auto"/>
        <w:jc w:val="both"/>
        <w:rPr>
          <w:rFonts w:ascii="Arial" w:hAnsi="Arial" w:cs="Arial"/>
          <w:color w:val="222222"/>
          <w:shd w:val="clear" w:color="auto" w:fill="FFFFFF"/>
          <w:lang w:val="en-GB"/>
        </w:rPr>
      </w:pPr>
    </w:p>
    <w:p w:rsidR="00EB59CF" w:rsidRDefault="00EB59CF" w:rsidP="009652B2">
      <w:pPr>
        <w:spacing w:line="360" w:lineRule="auto"/>
        <w:jc w:val="both"/>
        <w:rPr>
          <w:rFonts w:ascii="Arial" w:hAnsi="Arial" w:cs="Arial"/>
          <w:color w:val="222222"/>
          <w:shd w:val="clear" w:color="auto" w:fill="FFFFFF"/>
          <w:lang w:val="en-GB"/>
        </w:rPr>
      </w:pPr>
    </w:p>
    <w:p w:rsidR="00B953DE" w:rsidRPr="00916F56" w:rsidRDefault="00B953DE" w:rsidP="00B953DE">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lastRenderedPageBreak/>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Pr>
          <w:rFonts w:ascii="Arial" w:hAnsi="Arial" w:cs="Arial"/>
          <w:b/>
          <w:i/>
          <w:color w:val="002060"/>
          <w:shd w:val="clear" w:color="auto" w:fill="FFFFFF"/>
          <w:lang w:val="en-GB"/>
        </w:rPr>
        <w:t>2</w:t>
      </w:r>
      <w:r w:rsidR="001D6DE5">
        <w:rPr>
          <w:rFonts w:ascii="Arial" w:hAnsi="Arial" w:cs="Arial"/>
          <w:b/>
          <w:i/>
          <w:color w:val="002060"/>
          <w:shd w:val="clear" w:color="auto" w:fill="FFFFFF"/>
          <w:lang w:val="en-GB"/>
        </w:rPr>
        <w:t>0</w:t>
      </w:r>
      <w:r w:rsidRPr="00457407">
        <w:rPr>
          <w:rFonts w:ascii="Arial" w:hAnsi="Arial" w:cs="Arial"/>
          <w:b/>
          <w:i/>
          <w:color w:val="002060"/>
          <w:shd w:val="clear" w:color="auto" w:fill="FFFFFF"/>
          <w:lang w:val="en-GB"/>
        </w:rPr>
        <w:t>:</w:t>
      </w:r>
    </w:p>
    <w:p w:rsidR="00916F56" w:rsidRPr="00B953DE" w:rsidRDefault="00916F56" w:rsidP="009652B2">
      <w:pPr>
        <w:spacing w:line="360" w:lineRule="auto"/>
        <w:jc w:val="both"/>
        <w:rPr>
          <w:rFonts w:ascii="Arial" w:hAnsi="Arial" w:cs="Arial"/>
          <w:color w:val="002060"/>
          <w:shd w:val="clear" w:color="auto" w:fill="FFFFFF"/>
          <w:lang w:val="en-GB"/>
        </w:rPr>
      </w:pPr>
      <w:r w:rsidRPr="00B953DE">
        <w:rPr>
          <w:rFonts w:ascii="Arial" w:hAnsi="Arial" w:cs="Arial"/>
          <w:color w:val="002060"/>
          <w:shd w:val="clear" w:color="auto" w:fill="FFFFFF"/>
          <w:lang w:val="en-GB"/>
        </w:rPr>
        <w:t xml:space="preserve">-“Smoking, obesity, chronic anxiety and depression were only…” -&gt; </w:t>
      </w:r>
      <w:proofErr w:type="gramStart"/>
      <w:r w:rsidRPr="00B953DE">
        <w:rPr>
          <w:rFonts w:ascii="Arial" w:hAnsi="Arial" w:cs="Arial"/>
          <w:color w:val="002060"/>
          <w:shd w:val="clear" w:color="auto" w:fill="FFFFFF"/>
          <w:lang w:val="en-GB"/>
        </w:rPr>
        <w:t>The</w:t>
      </w:r>
      <w:proofErr w:type="gramEnd"/>
      <w:r w:rsidRPr="00B953DE">
        <w:rPr>
          <w:rFonts w:ascii="Arial" w:hAnsi="Arial" w:cs="Arial"/>
          <w:color w:val="002060"/>
          <w:shd w:val="clear" w:color="auto" w:fill="FFFFFF"/>
          <w:lang w:val="en-GB"/>
        </w:rPr>
        <w:t xml:space="preserve"> information from this sentence on is in Supplementary Table II and this should be written from here for an easier reading.</w:t>
      </w:r>
    </w:p>
    <w:p w:rsidR="00B953DE" w:rsidRDefault="006F7633" w:rsidP="009652B2">
      <w:pPr>
        <w:spacing w:line="360" w:lineRule="auto"/>
        <w:jc w:val="both"/>
        <w:rPr>
          <w:rFonts w:ascii="Arial" w:hAnsi="Arial" w:cs="Arial"/>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Pr>
          <w:rFonts w:ascii="Arial" w:hAnsi="Arial" w:cs="Arial"/>
          <w:b/>
          <w:shd w:val="clear" w:color="auto" w:fill="FFFFFF"/>
          <w:lang w:val="en-GB"/>
        </w:rPr>
        <w:t>2</w:t>
      </w:r>
      <w:r w:rsidR="001D6DE5">
        <w:rPr>
          <w:rFonts w:ascii="Arial" w:hAnsi="Arial" w:cs="Arial"/>
          <w:b/>
          <w:shd w:val="clear" w:color="auto" w:fill="FFFFFF"/>
          <w:lang w:val="en-GB"/>
        </w:rPr>
        <w:t>0</w:t>
      </w:r>
      <w:r w:rsidRPr="00744944">
        <w:rPr>
          <w:rFonts w:ascii="Arial" w:hAnsi="Arial" w:cs="Arial"/>
          <w:b/>
          <w:shd w:val="clear" w:color="auto" w:fill="FFFFFF"/>
          <w:lang w:val="en-GB"/>
        </w:rPr>
        <w:t>:</w:t>
      </w:r>
      <w:r>
        <w:rPr>
          <w:rFonts w:ascii="Arial" w:hAnsi="Arial" w:cs="Arial"/>
          <w:b/>
          <w:shd w:val="clear" w:color="auto" w:fill="FFFFFF"/>
          <w:lang w:val="en-GB"/>
        </w:rPr>
        <w:t xml:space="preserve"> </w:t>
      </w:r>
      <w:r w:rsidR="001C4857">
        <w:rPr>
          <w:rFonts w:ascii="Arial" w:hAnsi="Arial" w:cs="Arial"/>
          <w:shd w:val="clear" w:color="auto" w:fill="FFFFFF"/>
          <w:lang w:val="en-GB"/>
        </w:rPr>
        <w:t xml:space="preserve">the information </w:t>
      </w:r>
      <w:proofErr w:type="gramStart"/>
      <w:r w:rsidR="001C4857">
        <w:rPr>
          <w:rFonts w:ascii="Arial" w:hAnsi="Arial" w:cs="Arial"/>
          <w:shd w:val="clear" w:color="auto" w:fill="FFFFFF"/>
          <w:lang w:val="en-GB"/>
        </w:rPr>
        <w:t>has been added</w:t>
      </w:r>
      <w:proofErr w:type="gramEnd"/>
      <w:r w:rsidR="001C4857">
        <w:rPr>
          <w:rFonts w:ascii="Arial" w:hAnsi="Arial" w:cs="Arial"/>
          <w:shd w:val="clear" w:color="auto" w:fill="FFFFFF"/>
          <w:lang w:val="en-GB"/>
        </w:rPr>
        <w:t xml:space="preserve"> to the text.</w:t>
      </w:r>
    </w:p>
    <w:p w:rsidR="00CE6628" w:rsidRDefault="00CE6628" w:rsidP="00CE6628">
      <w:pPr>
        <w:spacing w:line="360" w:lineRule="auto"/>
        <w:jc w:val="both"/>
        <w:rPr>
          <w:rFonts w:ascii="Arial" w:hAnsi="Arial" w:cs="Arial"/>
          <w:b/>
          <w:i/>
          <w:color w:val="002060"/>
          <w:shd w:val="clear" w:color="auto" w:fill="FFFFFF"/>
          <w:lang w:val="en-GB"/>
        </w:rPr>
      </w:pPr>
    </w:p>
    <w:p w:rsidR="006F7633" w:rsidRPr="00916F56" w:rsidRDefault="00CE6628" w:rsidP="009652B2">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Pr>
          <w:rFonts w:ascii="Arial" w:hAnsi="Arial" w:cs="Arial"/>
          <w:b/>
          <w:i/>
          <w:color w:val="002060"/>
          <w:shd w:val="clear" w:color="auto" w:fill="FFFFFF"/>
          <w:lang w:val="en-GB"/>
        </w:rPr>
        <w:t>2</w:t>
      </w:r>
      <w:r w:rsidR="001D6DE5">
        <w:rPr>
          <w:rFonts w:ascii="Arial" w:hAnsi="Arial" w:cs="Arial"/>
          <w:b/>
          <w:i/>
          <w:color w:val="002060"/>
          <w:shd w:val="clear" w:color="auto" w:fill="FFFFFF"/>
          <w:lang w:val="en-GB"/>
        </w:rPr>
        <w:t>1</w:t>
      </w:r>
      <w:r w:rsidRPr="00457407">
        <w:rPr>
          <w:rFonts w:ascii="Arial" w:hAnsi="Arial" w:cs="Arial"/>
          <w:b/>
          <w:i/>
          <w:color w:val="002060"/>
          <w:shd w:val="clear" w:color="auto" w:fill="FFFFFF"/>
          <w:lang w:val="en-GB"/>
        </w:rPr>
        <w:t>:</w:t>
      </w:r>
    </w:p>
    <w:p w:rsidR="00916F56" w:rsidRDefault="00916F56" w:rsidP="009652B2">
      <w:pPr>
        <w:spacing w:line="360" w:lineRule="auto"/>
        <w:jc w:val="both"/>
        <w:rPr>
          <w:rFonts w:ascii="Arial" w:hAnsi="Arial" w:cs="Arial"/>
          <w:color w:val="222222"/>
          <w:shd w:val="clear" w:color="auto" w:fill="FFFFFF"/>
          <w:lang w:val="en-GB"/>
        </w:rPr>
      </w:pPr>
      <w:r w:rsidRPr="00916F56">
        <w:rPr>
          <w:rFonts w:ascii="Arial" w:hAnsi="Arial" w:cs="Arial"/>
          <w:color w:val="222222"/>
          <w:shd w:val="clear" w:color="auto" w:fill="FFFFFF"/>
          <w:lang w:val="en-GB"/>
        </w:rPr>
        <w:t>- “Unlike before, the Charlson comorbidity index was now higher in man than…” -&gt; “men”</w:t>
      </w:r>
    </w:p>
    <w:p w:rsidR="00CE6628" w:rsidRDefault="00CE6628" w:rsidP="009652B2">
      <w:pPr>
        <w:spacing w:line="360" w:lineRule="auto"/>
        <w:jc w:val="both"/>
        <w:rPr>
          <w:rFonts w:ascii="Arial" w:hAnsi="Arial" w:cs="Arial"/>
          <w:color w:val="222222"/>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Pr>
          <w:rFonts w:ascii="Arial" w:hAnsi="Arial" w:cs="Arial"/>
          <w:b/>
          <w:shd w:val="clear" w:color="auto" w:fill="FFFFFF"/>
          <w:lang w:val="en-GB"/>
        </w:rPr>
        <w:t>2</w:t>
      </w:r>
      <w:r w:rsidR="001D6DE5">
        <w:rPr>
          <w:rFonts w:ascii="Arial" w:hAnsi="Arial" w:cs="Arial"/>
          <w:b/>
          <w:shd w:val="clear" w:color="auto" w:fill="FFFFFF"/>
          <w:lang w:val="en-GB"/>
        </w:rPr>
        <w:t>1</w:t>
      </w:r>
      <w:r w:rsidRPr="00744944">
        <w:rPr>
          <w:rFonts w:ascii="Arial" w:hAnsi="Arial" w:cs="Arial"/>
          <w:b/>
          <w:shd w:val="clear" w:color="auto" w:fill="FFFFFF"/>
          <w:lang w:val="en-GB"/>
        </w:rPr>
        <w:t>:</w:t>
      </w:r>
      <w:r>
        <w:rPr>
          <w:rFonts w:ascii="Arial" w:hAnsi="Arial" w:cs="Arial"/>
          <w:b/>
          <w:shd w:val="clear" w:color="auto" w:fill="FFFFFF"/>
          <w:lang w:val="en-GB"/>
        </w:rPr>
        <w:t xml:space="preserve"> </w:t>
      </w:r>
      <w:r>
        <w:rPr>
          <w:rFonts w:ascii="Arial" w:hAnsi="Arial" w:cs="Arial"/>
          <w:shd w:val="clear" w:color="auto" w:fill="FFFFFF"/>
          <w:lang w:val="en-GB"/>
        </w:rPr>
        <w:t>corrected</w:t>
      </w:r>
    </w:p>
    <w:p w:rsidR="00CE6628" w:rsidRDefault="00CE6628" w:rsidP="009652B2">
      <w:pPr>
        <w:spacing w:line="360" w:lineRule="auto"/>
        <w:jc w:val="both"/>
        <w:rPr>
          <w:rFonts w:ascii="Arial" w:hAnsi="Arial" w:cs="Arial"/>
          <w:color w:val="222222"/>
          <w:shd w:val="clear" w:color="auto" w:fill="FFFFFF"/>
          <w:lang w:val="en-GB"/>
        </w:rPr>
      </w:pPr>
    </w:p>
    <w:p w:rsidR="00527B3E" w:rsidRPr="00916F56" w:rsidRDefault="00527B3E" w:rsidP="009652B2">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Pr>
          <w:rFonts w:ascii="Arial" w:hAnsi="Arial" w:cs="Arial"/>
          <w:b/>
          <w:i/>
          <w:color w:val="002060"/>
          <w:shd w:val="clear" w:color="auto" w:fill="FFFFFF"/>
          <w:lang w:val="en-GB"/>
        </w:rPr>
        <w:t>2</w:t>
      </w:r>
      <w:r w:rsidR="001D6DE5">
        <w:rPr>
          <w:rFonts w:ascii="Arial" w:hAnsi="Arial" w:cs="Arial"/>
          <w:b/>
          <w:i/>
          <w:color w:val="002060"/>
          <w:shd w:val="clear" w:color="auto" w:fill="FFFFFF"/>
          <w:lang w:val="en-GB"/>
        </w:rPr>
        <w:t>2</w:t>
      </w:r>
      <w:r w:rsidRPr="00457407">
        <w:rPr>
          <w:rFonts w:ascii="Arial" w:hAnsi="Arial" w:cs="Arial"/>
          <w:b/>
          <w:i/>
          <w:color w:val="002060"/>
          <w:shd w:val="clear" w:color="auto" w:fill="FFFFFF"/>
          <w:lang w:val="en-GB"/>
        </w:rPr>
        <w:t>:</w:t>
      </w:r>
    </w:p>
    <w:p w:rsidR="00B77AA7" w:rsidRPr="00B77AA7" w:rsidRDefault="00916F56" w:rsidP="00B77AA7">
      <w:pPr>
        <w:spacing w:line="360" w:lineRule="auto"/>
        <w:jc w:val="both"/>
        <w:rPr>
          <w:rFonts w:ascii="Arial" w:hAnsi="Arial" w:cs="Arial"/>
          <w:color w:val="002060"/>
          <w:shd w:val="clear" w:color="auto" w:fill="FFFFFF"/>
          <w:lang w:val="en-GB"/>
        </w:rPr>
      </w:pPr>
      <w:r w:rsidRPr="00B77AA7">
        <w:rPr>
          <w:rFonts w:ascii="Arial" w:hAnsi="Arial" w:cs="Arial"/>
          <w:color w:val="002060"/>
          <w:shd w:val="clear" w:color="auto" w:fill="FFFFFF"/>
          <w:lang w:val="en-GB"/>
        </w:rPr>
        <w:t>- “At recall, DAS28-ESR and HAQ were significantly lower when compared to the pre-bDMARD values, both with a p value &lt;0.001</w:t>
      </w:r>
      <w:proofErr w:type="gramStart"/>
      <w:r w:rsidRPr="00B77AA7">
        <w:rPr>
          <w:rFonts w:ascii="Arial" w:hAnsi="Arial" w:cs="Arial"/>
          <w:color w:val="002060"/>
          <w:shd w:val="clear" w:color="auto" w:fill="FFFFFF"/>
          <w:lang w:val="en-GB"/>
        </w:rPr>
        <w:t>,…</w:t>
      </w:r>
      <w:proofErr w:type="gramEnd"/>
      <w:r w:rsidRPr="00B77AA7">
        <w:rPr>
          <w:rFonts w:ascii="Arial" w:hAnsi="Arial" w:cs="Arial"/>
          <w:color w:val="002060"/>
          <w:shd w:val="clear" w:color="auto" w:fill="FFFFFF"/>
          <w:lang w:val="en-GB"/>
        </w:rPr>
        <w:t>” -&gt; shouldn’t this comparison be made using Wilcoxon Signed Rank since this corresponds to paired data?</w:t>
      </w:r>
      <w:r w:rsidR="00B77AA7" w:rsidRPr="00B77AA7">
        <w:rPr>
          <w:rFonts w:ascii="Arial" w:hAnsi="Arial" w:cs="Arial"/>
          <w:color w:val="002060"/>
          <w:shd w:val="clear" w:color="auto" w:fill="FFFFFF"/>
          <w:lang w:val="en-GB"/>
        </w:rPr>
        <w:t xml:space="preserve"> - “At recall, DAS28-ESR and HAQ were significantly lower when compared to the pre-bDMARD values, both with a p value &lt;0.001, [CI -2.56 to -1.6 and -1.04 to -0.533) respectively (Wilcoxon Signed Rank test)]” -&gt; </w:t>
      </w:r>
      <w:proofErr w:type="gramStart"/>
      <w:r w:rsidR="00B77AA7" w:rsidRPr="00B77AA7">
        <w:rPr>
          <w:rFonts w:ascii="Arial" w:hAnsi="Arial" w:cs="Arial"/>
          <w:color w:val="002060"/>
          <w:shd w:val="clear" w:color="auto" w:fill="FFFFFF"/>
          <w:lang w:val="en-GB"/>
        </w:rPr>
        <w:t>The</w:t>
      </w:r>
      <w:proofErr w:type="gramEnd"/>
      <w:r w:rsidR="00B77AA7" w:rsidRPr="00B77AA7">
        <w:rPr>
          <w:rFonts w:ascii="Arial" w:hAnsi="Arial" w:cs="Arial"/>
          <w:color w:val="002060"/>
          <w:shd w:val="clear" w:color="auto" w:fill="FFFFFF"/>
          <w:lang w:val="en-GB"/>
        </w:rPr>
        <w:t xml:space="preserve"> p-value refers to the Wilcoxon Signed Rank tests for paired data; The CI’s are for the differences. </w:t>
      </w:r>
      <w:proofErr w:type="gramStart"/>
      <w:r w:rsidR="00B77AA7" w:rsidRPr="00B77AA7">
        <w:rPr>
          <w:rFonts w:ascii="Arial" w:hAnsi="Arial" w:cs="Arial"/>
          <w:color w:val="002060"/>
          <w:shd w:val="clear" w:color="auto" w:fill="FFFFFF"/>
          <w:lang w:val="en-GB"/>
        </w:rPr>
        <w:t>But</w:t>
      </w:r>
      <w:proofErr w:type="gramEnd"/>
      <w:r w:rsidR="00B77AA7" w:rsidRPr="00B77AA7">
        <w:rPr>
          <w:rFonts w:ascii="Arial" w:hAnsi="Arial" w:cs="Arial"/>
          <w:color w:val="002060"/>
          <w:shd w:val="clear" w:color="auto" w:fill="FFFFFF"/>
          <w:lang w:val="en-GB"/>
        </w:rPr>
        <w:t xml:space="preserve"> how are these CIs calculated? </w:t>
      </w:r>
      <w:proofErr w:type="gramStart"/>
      <w:r w:rsidR="00B77AA7" w:rsidRPr="00B77AA7">
        <w:rPr>
          <w:rFonts w:ascii="Arial" w:hAnsi="Arial" w:cs="Arial"/>
          <w:color w:val="002060"/>
          <w:shd w:val="clear" w:color="auto" w:fill="FFFFFF"/>
          <w:lang w:val="en-GB"/>
        </w:rPr>
        <w:t>Assuming normality?</w:t>
      </w:r>
      <w:proofErr w:type="gramEnd"/>
      <w:r w:rsidR="00B77AA7" w:rsidRPr="00B77AA7">
        <w:rPr>
          <w:rFonts w:ascii="Arial" w:hAnsi="Arial" w:cs="Arial"/>
          <w:color w:val="002060"/>
          <w:shd w:val="clear" w:color="auto" w:fill="FFFFFF"/>
          <w:lang w:val="en-GB"/>
        </w:rPr>
        <w:t xml:space="preserve"> Be careful because when you display summary measures related to these variables you always use medians and IQRs, so I’, guessing that normality doesn´t not hold for them…</w:t>
      </w:r>
    </w:p>
    <w:p w:rsidR="001F77AF" w:rsidRPr="000C5111" w:rsidRDefault="00527B3E" w:rsidP="001F77AF">
      <w:pPr>
        <w:rPr>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Pr>
          <w:rFonts w:ascii="Arial" w:hAnsi="Arial" w:cs="Arial"/>
          <w:b/>
          <w:shd w:val="clear" w:color="auto" w:fill="FFFFFF"/>
          <w:lang w:val="en-GB"/>
        </w:rPr>
        <w:t>2</w:t>
      </w:r>
      <w:r w:rsidR="001D6DE5">
        <w:rPr>
          <w:rFonts w:ascii="Arial" w:hAnsi="Arial" w:cs="Arial"/>
          <w:b/>
          <w:shd w:val="clear" w:color="auto" w:fill="FFFFFF"/>
          <w:lang w:val="en-GB"/>
        </w:rPr>
        <w:t>2</w:t>
      </w:r>
      <w:r w:rsidRPr="00744944">
        <w:rPr>
          <w:rFonts w:ascii="Arial" w:hAnsi="Arial" w:cs="Arial"/>
          <w:b/>
          <w:shd w:val="clear" w:color="auto" w:fill="FFFFFF"/>
          <w:lang w:val="en-GB"/>
        </w:rPr>
        <w:t>:</w:t>
      </w:r>
      <w:r w:rsidR="00B77AA7">
        <w:rPr>
          <w:rFonts w:ascii="Arial" w:hAnsi="Arial" w:cs="Arial"/>
          <w:b/>
          <w:shd w:val="clear" w:color="auto" w:fill="FFFFFF"/>
          <w:lang w:val="en-GB"/>
        </w:rPr>
        <w:t xml:space="preserve"> </w:t>
      </w:r>
      <w:r w:rsidR="004D1A5C">
        <w:rPr>
          <w:rFonts w:ascii="Arial" w:hAnsi="Arial" w:cs="Arial"/>
          <w:shd w:val="clear" w:color="auto" w:fill="FFFFFF"/>
          <w:lang w:val="en-GB"/>
        </w:rPr>
        <w:t xml:space="preserve">Confidence intervals </w:t>
      </w:r>
      <w:proofErr w:type="gramStart"/>
      <w:r w:rsidR="004D1A5C">
        <w:rPr>
          <w:rFonts w:ascii="Arial" w:hAnsi="Arial" w:cs="Arial"/>
          <w:shd w:val="clear" w:color="auto" w:fill="FFFFFF"/>
          <w:lang w:val="en-GB"/>
        </w:rPr>
        <w:t>have been removed</w:t>
      </w:r>
      <w:proofErr w:type="gramEnd"/>
      <w:r w:rsidR="004D1A5C">
        <w:rPr>
          <w:rFonts w:ascii="Arial" w:hAnsi="Arial" w:cs="Arial"/>
          <w:shd w:val="clear" w:color="auto" w:fill="FFFFFF"/>
          <w:lang w:val="en-GB"/>
        </w:rPr>
        <w:t>.</w:t>
      </w:r>
      <w:r w:rsidR="001F77AF">
        <w:rPr>
          <w:rFonts w:ascii="Arial" w:hAnsi="Arial" w:cs="Arial"/>
          <w:shd w:val="clear" w:color="auto" w:fill="FFFFFF"/>
          <w:lang w:val="en-GB"/>
        </w:rPr>
        <w:t xml:space="preserve"> The text now </w:t>
      </w:r>
      <w:proofErr w:type="gramStart"/>
      <w:r w:rsidR="001F77AF">
        <w:rPr>
          <w:rFonts w:ascii="Arial" w:hAnsi="Arial" w:cs="Arial"/>
          <w:shd w:val="clear" w:color="auto" w:fill="FFFFFF"/>
          <w:lang w:val="en-GB"/>
        </w:rPr>
        <w:t>reads:</w:t>
      </w:r>
      <w:proofErr w:type="gramEnd"/>
      <w:r w:rsidR="001F77AF">
        <w:rPr>
          <w:rFonts w:ascii="Arial" w:hAnsi="Arial" w:cs="Arial"/>
          <w:shd w:val="clear" w:color="auto" w:fill="FFFFFF"/>
          <w:lang w:val="en-GB"/>
        </w:rPr>
        <w:t xml:space="preserve"> </w:t>
      </w:r>
      <w:r w:rsidR="0012711B">
        <w:rPr>
          <w:rFonts w:ascii="Arial" w:hAnsi="Arial" w:cs="Arial"/>
          <w:shd w:val="clear" w:color="auto" w:fill="FFFFFF"/>
          <w:lang w:val="en-GB"/>
        </w:rPr>
        <w:t>“</w:t>
      </w:r>
      <w:r w:rsidR="0012711B" w:rsidRPr="00CD1232">
        <w:rPr>
          <w:rFonts w:cstheme="minorHAnsi"/>
          <w:lang w:val="en-GB"/>
        </w:rPr>
        <w:t>At recall, DAS28-ESR and HAQ were significantly lower when compared to the pre-bDMARD values, both with a p value &lt;0.001 (Wilcoxon Signed Rank test). However the median DAS28-ESR of 3.2 (IQR 2.390 – 3.950) was borderline between low and moderate disease activity and the median HAQ-DI index was 1.310 (IQR 0.500 – 1.810), indicative of mild to moderate disability</w:t>
      </w:r>
      <w:r w:rsidR="0012711B" w:rsidRPr="000C5111">
        <w:rPr>
          <w:rFonts w:cstheme="minorHAnsi"/>
          <w:lang w:val="en-GB"/>
        </w:rPr>
        <w:t xml:space="preserve">. </w:t>
      </w:r>
      <w:r w:rsidR="0012711B">
        <w:rPr>
          <w:rFonts w:cstheme="minorHAnsi"/>
          <w:lang w:val="en-GB"/>
        </w:rPr>
        <w:t>Additionally, at recall, t</w:t>
      </w:r>
      <w:r w:rsidR="0012711B" w:rsidRPr="00CD1232">
        <w:rPr>
          <w:rFonts w:cstheme="minorHAnsi"/>
          <w:lang w:val="en-GB"/>
        </w:rPr>
        <w:t>here was no significant difference in DAS28-ESR or HAQ when comparing patients on bDMARD with patients off bDMARDs (p=0.917 and 0.975, respectively - Mann Whitney-</w:t>
      </w:r>
      <w:r w:rsidR="0012711B" w:rsidRPr="00CD1232">
        <w:rPr>
          <w:rFonts w:cstheme="minorHAnsi"/>
          <w:i/>
          <w:lang w:val="en-GB"/>
        </w:rPr>
        <w:t>U</w:t>
      </w:r>
      <w:r w:rsidR="0012711B" w:rsidRPr="00CD1232">
        <w:rPr>
          <w:rFonts w:cstheme="minorHAnsi"/>
          <w:lang w:val="en-GB"/>
        </w:rPr>
        <w:t xml:space="preserve"> test). Of note, the pre-bDMARD HAQ could only be obtained for 28 of the 77 patients at recall.</w:t>
      </w:r>
      <w:r w:rsidR="001F77AF">
        <w:rPr>
          <w:rFonts w:cstheme="minorHAnsi"/>
          <w:lang w:val="en-GB"/>
        </w:rPr>
        <w:t>”</w:t>
      </w:r>
    </w:p>
    <w:p w:rsidR="00805E56" w:rsidRDefault="00805E56" w:rsidP="00B77AA7">
      <w:pPr>
        <w:spacing w:line="360" w:lineRule="auto"/>
        <w:jc w:val="both"/>
        <w:rPr>
          <w:rFonts w:ascii="Arial" w:hAnsi="Arial" w:cs="Arial"/>
          <w:b/>
          <w:i/>
          <w:color w:val="002060"/>
          <w:shd w:val="clear" w:color="auto" w:fill="FFFFFF"/>
          <w:lang w:val="en-GB"/>
        </w:rPr>
      </w:pPr>
    </w:p>
    <w:p w:rsidR="00805E56" w:rsidRDefault="00805E56" w:rsidP="00B77AA7">
      <w:pPr>
        <w:spacing w:line="360" w:lineRule="auto"/>
        <w:jc w:val="both"/>
        <w:rPr>
          <w:rFonts w:ascii="Arial" w:hAnsi="Arial" w:cs="Arial"/>
          <w:b/>
          <w:i/>
          <w:color w:val="002060"/>
          <w:shd w:val="clear" w:color="auto" w:fill="FFFFFF"/>
          <w:lang w:val="en-GB"/>
        </w:rPr>
      </w:pPr>
    </w:p>
    <w:p w:rsidR="00D04508" w:rsidRDefault="00D04508" w:rsidP="00B77AA7">
      <w:pPr>
        <w:spacing w:line="360" w:lineRule="auto"/>
        <w:jc w:val="both"/>
        <w:rPr>
          <w:rFonts w:ascii="Arial" w:hAnsi="Arial" w:cs="Arial"/>
          <w:b/>
          <w:i/>
          <w:color w:val="002060"/>
          <w:shd w:val="clear" w:color="auto" w:fill="FFFFFF"/>
          <w:lang w:val="en-GB"/>
        </w:rPr>
      </w:pPr>
    </w:p>
    <w:p w:rsidR="00D04508" w:rsidRDefault="00D04508" w:rsidP="00B77AA7">
      <w:pPr>
        <w:spacing w:line="360" w:lineRule="auto"/>
        <w:jc w:val="both"/>
        <w:rPr>
          <w:rFonts w:ascii="Arial" w:hAnsi="Arial" w:cs="Arial"/>
          <w:b/>
          <w:i/>
          <w:color w:val="002060"/>
          <w:shd w:val="clear" w:color="auto" w:fill="FFFFFF"/>
          <w:lang w:val="en-GB"/>
        </w:rPr>
      </w:pPr>
    </w:p>
    <w:p w:rsidR="00B77AA7" w:rsidRPr="00916F56" w:rsidRDefault="00BE2D78" w:rsidP="00B77AA7">
      <w:pPr>
        <w:spacing w:line="360" w:lineRule="auto"/>
        <w:jc w:val="both"/>
        <w:rPr>
          <w:rFonts w:ascii="Arial" w:hAnsi="Arial" w:cs="Arial"/>
          <w:color w:val="222222"/>
          <w:shd w:val="clear" w:color="auto" w:fill="FFFFFF"/>
          <w:lang w:val="en-GB"/>
        </w:rPr>
      </w:pPr>
      <w:proofErr w:type="spellStart"/>
      <w:r>
        <w:rPr>
          <w:rFonts w:ascii="Arial" w:hAnsi="Arial" w:cs="Arial"/>
          <w:b/>
          <w:i/>
          <w:color w:val="002060"/>
          <w:shd w:val="clear" w:color="auto" w:fill="FFFFFF"/>
          <w:lang w:val="en-GB"/>
        </w:rPr>
        <w:lastRenderedPageBreak/>
        <w:t>R</w:t>
      </w:r>
      <w:r w:rsidR="00B77AA7" w:rsidRPr="00457407">
        <w:rPr>
          <w:rFonts w:ascii="Arial" w:hAnsi="Arial" w:cs="Arial"/>
          <w:b/>
          <w:i/>
          <w:color w:val="002060"/>
          <w:shd w:val="clear" w:color="auto" w:fill="FFFFFF"/>
          <w:lang w:val="en-GB"/>
        </w:rPr>
        <w:t>evisor</w:t>
      </w:r>
      <w:proofErr w:type="spellEnd"/>
      <w:r w:rsidR="00B77AA7" w:rsidRPr="00457407">
        <w:rPr>
          <w:rFonts w:ascii="Arial" w:hAnsi="Arial" w:cs="Arial"/>
          <w:b/>
          <w:i/>
          <w:color w:val="002060"/>
          <w:shd w:val="clear" w:color="auto" w:fill="FFFFFF"/>
          <w:lang w:val="en-GB"/>
        </w:rPr>
        <w:t xml:space="preserve"> G </w:t>
      </w:r>
      <w:proofErr w:type="spellStart"/>
      <w:r w:rsidR="00B77AA7" w:rsidRPr="00457407">
        <w:rPr>
          <w:rFonts w:ascii="Arial" w:hAnsi="Arial" w:cs="Arial"/>
          <w:b/>
          <w:i/>
          <w:color w:val="002060"/>
          <w:shd w:val="clear" w:color="auto" w:fill="FFFFFF"/>
          <w:lang w:val="en-GB"/>
        </w:rPr>
        <w:t>Comentário</w:t>
      </w:r>
      <w:proofErr w:type="spellEnd"/>
      <w:r w:rsidR="00B77AA7" w:rsidRPr="00457407">
        <w:rPr>
          <w:rFonts w:ascii="Arial" w:hAnsi="Arial" w:cs="Arial"/>
          <w:b/>
          <w:i/>
          <w:color w:val="002060"/>
          <w:shd w:val="clear" w:color="auto" w:fill="FFFFFF"/>
          <w:lang w:val="en-GB"/>
        </w:rPr>
        <w:t xml:space="preserve"> </w:t>
      </w:r>
      <w:r w:rsidR="00B77AA7">
        <w:rPr>
          <w:rFonts w:ascii="Arial" w:hAnsi="Arial" w:cs="Arial"/>
          <w:b/>
          <w:i/>
          <w:color w:val="002060"/>
          <w:shd w:val="clear" w:color="auto" w:fill="FFFFFF"/>
          <w:lang w:val="en-GB"/>
        </w:rPr>
        <w:t>2</w:t>
      </w:r>
      <w:r w:rsidR="00B92DF3">
        <w:rPr>
          <w:rFonts w:ascii="Arial" w:hAnsi="Arial" w:cs="Arial"/>
          <w:b/>
          <w:i/>
          <w:color w:val="002060"/>
          <w:shd w:val="clear" w:color="auto" w:fill="FFFFFF"/>
          <w:lang w:val="en-GB"/>
        </w:rPr>
        <w:t>3</w:t>
      </w:r>
      <w:r w:rsidR="00B77AA7" w:rsidRPr="00457407">
        <w:rPr>
          <w:rFonts w:ascii="Arial" w:hAnsi="Arial" w:cs="Arial"/>
          <w:b/>
          <w:i/>
          <w:color w:val="002060"/>
          <w:shd w:val="clear" w:color="auto" w:fill="FFFFFF"/>
          <w:lang w:val="en-GB"/>
        </w:rPr>
        <w:t>:</w:t>
      </w:r>
    </w:p>
    <w:p w:rsidR="00916F56" w:rsidRPr="00A74923" w:rsidRDefault="00916F56" w:rsidP="009652B2">
      <w:pPr>
        <w:spacing w:line="360" w:lineRule="auto"/>
        <w:jc w:val="both"/>
        <w:rPr>
          <w:rFonts w:ascii="Arial" w:hAnsi="Arial" w:cs="Arial"/>
          <w:color w:val="002060"/>
          <w:shd w:val="clear" w:color="auto" w:fill="FFFFFF"/>
          <w:lang w:val="en-GB"/>
        </w:rPr>
      </w:pPr>
      <w:r w:rsidRPr="00A74923">
        <w:rPr>
          <w:rFonts w:ascii="Arial" w:hAnsi="Arial" w:cs="Arial"/>
          <w:color w:val="002060"/>
          <w:shd w:val="clear" w:color="auto" w:fill="FFFFFF"/>
          <w:lang w:val="en-GB"/>
        </w:rPr>
        <w:t xml:space="preserve">- “However the recall median DAS28-ESR of 3.2 (IQR 2.390 – 3.950) was borderline between low and moderate disease activity, irrespective of current bDMARD therapy (p=0.917 Mann Whitney-U test – MWU) -&gt; </w:t>
      </w:r>
      <w:proofErr w:type="gramStart"/>
      <w:r w:rsidRPr="00A74923">
        <w:rPr>
          <w:rFonts w:ascii="Arial" w:hAnsi="Arial" w:cs="Arial"/>
          <w:color w:val="002060"/>
          <w:shd w:val="clear" w:color="auto" w:fill="FFFFFF"/>
          <w:lang w:val="en-GB"/>
        </w:rPr>
        <w:t>What</w:t>
      </w:r>
      <w:proofErr w:type="gramEnd"/>
      <w:r w:rsidRPr="00A74923">
        <w:rPr>
          <w:rFonts w:ascii="Arial" w:hAnsi="Arial" w:cs="Arial"/>
          <w:color w:val="002060"/>
          <w:shd w:val="clear" w:color="auto" w:fill="FFFFFF"/>
          <w:lang w:val="en-GB"/>
        </w:rPr>
        <w:t xml:space="preserve"> is this testing?</w:t>
      </w:r>
    </w:p>
    <w:p w:rsidR="00B77AA7" w:rsidRDefault="00B77AA7" w:rsidP="009652B2">
      <w:pPr>
        <w:spacing w:line="360" w:lineRule="auto"/>
        <w:jc w:val="both"/>
        <w:rPr>
          <w:rFonts w:ascii="Arial" w:hAnsi="Arial" w:cs="Arial"/>
          <w:color w:val="222222"/>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Pr>
          <w:rFonts w:ascii="Arial" w:hAnsi="Arial" w:cs="Arial"/>
          <w:b/>
          <w:shd w:val="clear" w:color="auto" w:fill="FFFFFF"/>
          <w:lang w:val="en-GB"/>
        </w:rPr>
        <w:t>2</w:t>
      </w:r>
      <w:r w:rsidR="00B92DF3">
        <w:rPr>
          <w:rFonts w:ascii="Arial" w:hAnsi="Arial" w:cs="Arial"/>
          <w:b/>
          <w:shd w:val="clear" w:color="auto" w:fill="FFFFFF"/>
          <w:lang w:val="en-GB"/>
        </w:rPr>
        <w:t>3</w:t>
      </w:r>
      <w:r w:rsidRPr="00744944">
        <w:rPr>
          <w:rFonts w:ascii="Arial" w:hAnsi="Arial" w:cs="Arial"/>
          <w:b/>
          <w:shd w:val="clear" w:color="auto" w:fill="FFFFFF"/>
          <w:lang w:val="en-GB"/>
        </w:rPr>
        <w:t>:</w:t>
      </w:r>
      <w:r w:rsidR="000A316D">
        <w:rPr>
          <w:rFonts w:ascii="Arial" w:hAnsi="Arial" w:cs="Arial"/>
          <w:b/>
          <w:shd w:val="clear" w:color="auto" w:fill="FFFFFF"/>
          <w:lang w:val="en-GB"/>
        </w:rPr>
        <w:t xml:space="preserve"> </w:t>
      </w:r>
      <w:r w:rsidR="000A316D" w:rsidRPr="000A316D">
        <w:rPr>
          <w:rFonts w:ascii="Arial" w:hAnsi="Arial" w:cs="Arial"/>
          <w:shd w:val="clear" w:color="auto" w:fill="FFFFFF"/>
          <w:lang w:val="en-GB"/>
        </w:rPr>
        <w:t xml:space="preserve">This is the comparison of DAS28-ESR between patients </w:t>
      </w:r>
      <w:r w:rsidR="001C6C74">
        <w:rPr>
          <w:rFonts w:ascii="Arial" w:hAnsi="Arial" w:cs="Arial"/>
          <w:shd w:val="clear" w:color="auto" w:fill="FFFFFF"/>
          <w:lang w:val="en-GB"/>
        </w:rPr>
        <w:t>(</w:t>
      </w:r>
      <w:proofErr w:type="spellStart"/>
      <w:r w:rsidR="001C6C74">
        <w:rPr>
          <w:rFonts w:ascii="Arial" w:hAnsi="Arial" w:cs="Arial"/>
          <w:shd w:val="clear" w:color="auto" w:fill="FFFFFF"/>
          <w:lang w:val="en-GB"/>
        </w:rPr>
        <w:t>i</w:t>
      </w:r>
      <w:proofErr w:type="spellEnd"/>
      <w:r w:rsidR="001C6C74">
        <w:rPr>
          <w:rFonts w:ascii="Arial" w:hAnsi="Arial" w:cs="Arial"/>
          <w:shd w:val="clear" w:color="auto" w:fill="FFFFFF"/>
          <w:lang w:val="en-GB"/>
        </w:rPr>
        <w:t xml:space="preserve">) </w:t>
      </w:r>
      <w:r w:rsidR="000A316D" w:rsidRPr="000A316D">
        <w:rPr>
          <w:rFonts w:ascii="Arial" w:hAnsi="Arial" w:cs="Arial"/>
          <w:i/>
          <w:shd w:val="clear" w:color="auto" w:fill="FFFFFF"/>
          <w:lang w:val="en-GB"/>
        </w:rPr>
        <w:t>on</w:t>
      </w:r>
      <w:r w:rsidR="000A316D" w:rsidRPr="000A316D">
        <w:rPr>
          <w:rFonts w:ascii="Arial" w:hAnsi="Arial" w:cs="Arial"/>
          <w:shd w:val="clear" w:color="auto" w:fill="FFFFFF"/>
          <w:lang w:val="en-GB"/>
        </w:rPr>
        <w:t xml:space="preserve"> bDMARD </w:t>
      </w:r>
      <w:r w:rsidR="001C6C74">
        <w:rPr>
          <w:rFonts w:ascii="Arial" w:hAnsi="Arial" w:cs="Arial"/>
          <w:shd w:val="clear" w:color="auto" w:fill="FFFFFF"/>
          <w:lang w:val="en-GB"/>
        </w:rPr>
        <w:t>and</w:t>
      </w:r>
      <w:r w:rsidR="000A316D" w:rsidRPr="000A316D">
        <w:rPr>
          <w:rFonts w:ascii="Arial" w:hAnsi="Arial" w:cs="Arial"/>
          <w:shd w:val="clear" w:color="auto" w:fill="FFFFFF"/>
          <w:lang w:val="en-GB"/>
        </w:rPr>
        <w:t xml:space="preserve"> patients</w:t>
      </w:r>
      <w:r w:rsidR="001C6C74">
        <w:rPr>
          <w:rFonts w:ascii="Arial" w:hAnsi="Arial" w:cs="Arial"/>
          <w:shd w:val="clear" w:color="auto" w:fill="FFFFFF"/>
          <w:lang w:val="en-GB"/>
        </w:rPr>
        <w:t xml:space="preserve"> (ii)</w:t>
      </w:r>
      <w:r w:rsidR="000A316D" w:rsidRPr="000A316D">
        <w:rPr>
          <w:rFonts w:ascii="Arial" w:hAnsi="Arial" w:cs="Arial"/>
          <w:shd w:val="clear" w:color="auto" w:fill="FFFFFF"/>
          <w:lang w:val="en-GB"/>
        </w:rPr>
        <w:t xml:space="preserve"> </w:t>
      </w:r>
      <w:r w:rsidR="000A316D" w:rsidRPr="000A316D">
        <w:rPr>
          <w:rFonts w:ascii="Arial" w:hAnsi="Arial" w:cs="Arial"/>
          <w:i/>
          <w:shd w:val="clear" w:color="auto" w:fill="FFFFFF"/>
          <w:lang w:val="en-GB"/>
        </w:rPr>
        <w:t>off</w:t>
      </w:r>
      <w:r w:rsidR="000A316D" w:rsidRPr="000A316D">
        <w:rPr>
          <w:rFonts w:ascii="Arial" w:hAnsi="Arial" w:cs="Arial"/>
          <w:shd w:val="clear" w:color="auto" w:fill="FFFFFF"/>
          <w:lang w:val="en-GB"/>
        </w:rPr>
        <w:t xml:space="preserve"> bDMARDs, at recall.</w:t>
      </w:r>
      <w:r w:rsidR="00C47E37">
        <w:rPr>
          <w:rFonts w:ascii="Arial" w:hAnsi="Arial" w:cs="Arial"/>
          <w:shd w:val="clear" w:color="auto" w:fill="FFFFFF"/>
          <w:lang w:val="en-GB"/>
        </w:rPr>
        <w:t xml:space="preserve"> </w:t>
      </w:r>
      <w:proofErr w:type="spellStart"/>
      <w:proofErr w:type="gramStart"/>
      <w:r w:rsidR="00C47E37">
        <w:rPr>
          <w:rFonts w:ascii="Arial" w:hAnsi="Arial" w:cs="Arial"/>
          <w:shd w:val="clear" w:color="auto" w:fill="FFFFFF"/>
          <w:lang w:val="en-GB"/>
        </w:rPr>
        <w:t>Its</w:t>
      </w:r>
      <w:proofErr w:type="spellEnd"/>
      <w:proofErr w:type="gramEnd"/>
      <w:r w:rsidR="00C47E37">
        <w:rPr>
          <w:rFonts w:ascii="Arial" w:hAnsi="Arial" w:cs="Arial"/>
          <w:shd w:val="clear" w:color="auto" w:fill="FFFFFF"/>
          <w:lang w:val="en-GB"/>
        </w:rPr>
        <w:t xml:space="preserve"> been explained in the text as seen in above reply. </w:t>
      </w:r>
    </w:p>
    <w:p w:rsidR="005E1770" w:rsidRDefault="005E1770" w:rsidP="00A74923">
      <w:pPr>
        <w:spacing w:line="360" w:lineRule="auto"/>
        <w:jc w:val="both"/>
        <w:rPr>
          <w:rFonts w:ascii="Arial" w:hAnsi="Arial" w:cs="Arial"/>
          <w:b/>
          <w:i/>
          <w:color w:val="002060"/>
          <w:shd w:val="clear" w:color="auto" w:fill="FFFFFF"/>
          <w:lang w:val="en-GB"/>
        </w:rPr>
      </w:pPr>
    </w:p>
    <w:p w:rsidR="00A74923" w:rsidRPr="00916F56" w:rsidRDefault="00A74923" w:rsidP="00A74923">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Pr>
          <w:rFonts w:ascii="Arial" w:hAnsi="Arial" w:cs="Arial"/>
          <w:b/>
          <w:i/>
          <w:color w:val="002060"/>
          <w:shd w:val="clear" w:color="auto" w:fill="FFFFFF"/>
          <w:lang w:val="en-GB"/>
        </w:rPr>
        <w:t>2</w:t>
      </w:r>
      <w:r w:rsidR="00B92DF3">
        <w:rPr>
          <w:rFonts w:ascii="Arial" w:hAnsi="Arial" w:cs="Arial"/>
          <w:b/>
          <w:i/>
          <w:color w:val="002060"/>
          <w:shd w:val="clear" w:color="auto" w:fill="FFFFFF"/>
          <w:lang w:val="en-GB"/>
        </w:rPr>
        <w:t>4</w:t>
      </w:r>
      <w:r w:rsidRPr="00457407">
        <w:rPr>
          <w:rFonts w:ascii="Arial" w:hAnsi="Arial" w:cs="Arial"/>
          <w:b/>
          <w:i/>
          <w:color w:val="002060"/>
          <w:shd w:val="clear" w:color="auto" w:fill="FFFFFF"/>
          <w:lang w:val="en-GB"/>
        </w:rPr>
        <w:t>:</w:t>
      </w:r>
    </w:p>
    <w:p w:rsidR="00916F56" w:rsidRPr="00384DFD" w:rsidRDefault="00916F56" w:rsidP="009652B2">
      <w:pPr>
        <w:spacing w:line="360" w:lineRule="auto"/>
        <w:jc w:val="both"/>
        <w:rPr>
          <w:rFonts w:ascii="Arial" w:hAnsi="Arial" w:cs="Arial"/>
          <w:color w:val="002060"/>
          <w:shd w:val="clear" w:color="auto" w:fill="FFFFFF"/>
          <w:lang w:val="en-GB"/>
        </w:rPr>
      </w:pPr>
      <w:r w:rsidRPr="00384DFD">
        <w:rPr>
          <w:rFonts w:ascii="Arial" w:hAnsi="Arial" w:cs="Arial"/>
          <w:color w:val="002060"/>
          <w:shd w:val="clear" w:color="auto" w:fill="FFFFFF"/>
          <w:lang w:val="en-GB"/>
        </w:rPr>
        <w:t>- “The median HAQ-DI index at recall was 1.310 (IQR 0.500 – 1.810) similarly indicative of mild to moderate disability and best correlated to pre-bDMARD HAQ” -&gt; Why is this?</w:t>
      </w:r>
    </w:p>
    <w:p w:rsidR="00A74923" w:rsidRDefault="00A74923" w:rsidP="009652B2">
      <w:pPr>
        <w:spacing w:line="360" w:lineRule="auto"/>
        <w:jc w:val="both"/>
        <w:rPr>
          <w:rFonts w:ascii="Arial" w:hAnsi="Arial" w:cs="Arial"/>
          <w:color w:val="222222"/>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Pr>
          <w:rFonts w:ascii="Arial" w:hAnsi="Arial" w:cs="Arial"/>
          <w:b/>
          <w:shd w:val="clear" w:color="auto" w:fill="FFFFFF"/>
          <w:lang w:val="en-GB"/>
        </w:rPr>
        <w:t>2</w:t>
      </w:r>
      <w:r w:rsidR="00B92DF3">
        <w:rPr>
          <w:rFonts w:ascii="Arial" w:hAnsi="Arial" w:cs="Arial"/>
          <w:b/>
          <w:shd w:val="clear" w:color="auto" w:fill="FFFFFF"/>
          <w:lang w:val="en-GB"/>
        </w:rPr>
        <w:t>4</w:t>
      </w:r>
      <w:r w:rsidRPr="00744944">
        <w:rPr>
          <w:rFonts w:ascii="Arial" w:hAnsi="Arial" w:cs="Arial"/>
          <w:b/>
          <w:shd w:val="clear" w:color="auto" w:fill="FFFFFF"/>
          <w:lang w:val="en-GB"/>
        </w:rPr>
        <w:t>:</w:t>
      </w:r>
      <w:r w:rsidR="00B92DF3" w:rsidRPr="00B92DF3">
        <w:rPr>
          <w:rFonts w:ascii="Arial" w:hAnsi="Arial" w:cs="Arial"/>
          <w:shd w:val="clear" w:color="auto" w:fill="FFFFFF"/>
          <w:lang w:val="en-GB"/>
        </w:rPr>
        <w:t xml:space="preserve"> </w:t>
      </w:r>
      <w:r w:rsidR="00B92DF3" w:rsidRPr="00EE7E1C">
        <w:rPr>
          <w:rFonts w:ascii="Arial" w:hAnsi="Arial" w:cs="Arial"/>
          <w:shd w:val="clear" w:color="auto" w:fill="FFFFFF"/>
          <w:lang w:val="en-GB"/>
        </w:rPr>
        <w:t>“</w:t>
      </w:r>
      <w:r w:rsidR="00B92DF3" w:rsidRPr="00EE7E1C">
        <w:rPr>
          <w:rFonts w:ascii="Arial" w:hAnsi="Arial" w:cs="Arial"/>
          <w:color w:val="222222"/>
          <w:shd w:val="clear" w:color="auto" w:fill="FFFFFF"/>
          <w:lang w:val="en-GB"/>
        </w:rPr>
        <w:t>and best correlated to pre-bDMARD HAQ”</w:t>
      </w:r>
      <w:r w:rsidR="00B92DF3">
        <w:rPr>
          <w:rFonts w:ascii="Arial" w:hAnsi="Arial" w:cs="Arial"/>
          <w:color w:val="222222"/>
          <w:shd w:val="clear" w:color="auto" w:fill="FFFFFF"/>
          <w:lang w:val="en-GB"/>
        </w:rPr>
        <w:t xml:space="preserve"> </w:t>
      </w:r>
      <w:proofErr w:type="gramStart"/>
      <w:r w:rsidR="00B92DF3">
        <w:rPr>
          <w:rFonts w:ascii="Arial" w:hAnsi="Arial" w:cs="Arial"/>
          <w:color w:val="222222"/>
          <w:shd w:val="clear" w:color="auto" w:fill="FFFFFF"/>
          <w:lang w:val="en-GB"/>
        </w:rPr>
        <w:t>has been</w:t>
      </w:r>
      <w:r w:rsidR="00EE7E1C" w:rsidRPr="00EE7E1C">
        <w:rPr>
          <w:rFonts w:ascii="Arial" w:hAnsi="Arial" w:cs="Arial"/>
          <w:shd w:val="clear" w:color="auto" w:fill="FFFFFF"/>
          <w:lang w:val="en-GB"/>
        </w:rPr>
        <w:t xml:space="preserve"> removed</w:t>
      </w:r>
      <w:proofErr w:type="gramEnd"/>
      <w:r w:rsidR="00EE7E1C" w:rsidRPr="00EE7E1C">
        <w:rPr>
          <w:rFonts w:ascii="Arial" w:hAnsi="Arial" w:cs="Arial"/>
          <w:shd w:val="clear" w:color="auto" w:fill="FFFFFF"/>
          <w:lang w:val="en-GB"/>
        </w:rPr>
        <w:t xml:space="preserve"> from the text: </w:t>
      </w:r>
    </w:p>
    <w:p w:rsidR="00384DFD" w:rsidRDefault="00384DFD" w:rsidP="00384DFD">
      <w:pPr>
        <w:spacing w:line="360" w:lineRule="auto"/>
        <w:jc w:val="both"/>
        <w:rPr>
          <w:rFonts w:ascii="Arial" w:hAnsi="Arial" w:cs="Arial"/>
          <w:b/>
          <w:i/>
          <w:color w:val="002060"/>
          <w:shd w:val="clear" w:color="auto" w:fill="FFFFFF"/>
          <w:lang w:val="en-GB"/>
        </w:rPr>
      </w:pPr>
    </w:p>
    <w:p w:rsidR="00384DFD" w:rsidRDefault="00384DFD" w:rsidP="009652B2">
      <w:pPr>
        <w:spacing w:line="360" w:lineRule="auto"/>
        <w:jc w:val="both"/>
        <w:rPr>
          <w:rFonts w:ascii="Arial" w:hAnsi="Arial" w:cs="Arial"/>
          <w:b/>
          <w:i/>
          <w:color w:val="002060"/>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Pr>
          <w:rFonts w:ascii="Arial" w:hAnsi="Arial" w:cs="Arial"/>
          <w:b/>
          <w:i/>
          <w:color w:val="002060"/>
          <w:shd w:val="clear" w:color="auto" w:fill="FFFFFF"/>
          <w:lang w:val="en-GB"/>
        </w:rPr>
        <w:t>2</w:t>
      </w:r>
      <w:r w:rsidR="00B92DF3">
        <w:rPr>
          <w:rFonts w:ascii="Arial" w:hAnsi="Arial" w:cs="Arial"/>
          <w:b/>
          <w:i/>
          <w:color w:val="002060"/>
          <w:shd w:val="clear" w:color="auto" w:fill="FFFFFF"/>
          <w:lang w:val="en-GB"/>
        </w:rPr>
        <w:t>5</w:t>
      </w:r>
      <w:r w:rsidRPr="00457407">
        <w:rPr>
          <w:rFonts w:ascii="Arial" w:hAnsi="Arial" w:cs="Arial"/>
          <w:b/>
          <w:i/>
          <w:color w:val="002060"/>
          <w:shd w:val="clear" w:color="auto" w:fill="FFFFFF"/>
          <w:lang w:val="en-GB"/>
        </w:rPr>
        <w:t>:</w:t>
      </w:r>
    </w:p>
    <w:p w:rsidR="00384DFD" w:rsidRPr="00EB59CF" w:rsidRDefault="00EF7FDF" w:rsidP="00384DFD">
      <w:pPr>
        <w:spacing w:line="360" w:lineRule="auto"/>
        <w:jc w:val="both"/>
        <w:rPr>
          <w:rFonts w:ascii="Arial" w:hAnsi="Arial" w:cs="Arial"/>
          <w:color w:val="002060"/>
          <w:shd w:val="clear" w:color="auto" w:fill="FFFFFF"/>
          <w:lang w:val="en-GB"/>
        </w:rPr>
      </w:pPr>
      <w:r w:rsidRPr="00EB59CF">
        <w:rPr>
          <w:rFonts w:ascii="Arial" w:hAnsi="Arial" w:cs="Arial"/>
          <w:color w:val="002060"/>
          <w:shd w:val="clear" w:color="auto" w:fill="FFFFFF"/>
          <w:lang w:val="en-GB"/>
        </w:rPr>
        <w:t xml:space="preserve">a) </w:t>
      </w:r>
      <w:r w:rsidR="00384DFD" w:rsidRPr="00EB59CF">
        <w:rPr>
          <w:rFonts w:ascii="Arial" w:hAnsi="Arial" w:cs="Arial"/>
          <w:color w:val="002060"/>
          <w:shd w:val="clear" w:color="auto" w:fill="FFFFFF"/>
          <w:lang w:val="en-GB"/>
        </w:rPr>
        <w:t>- “Recall functional impairment measured by HAQ was only moderately positively correlated with pre-bDMARD HAQ (r=0.563, p=0.002) and negatively moderately correlated to SF-36 HR-</w:t>
      </w:r>
      <w:proofErr w:type="spellStart"/>
      <w:r w:rsidR="00384DFD" w:rsidRPr="00EB59CF">
        <w:rPr>
          <w:rFonts w:ascii="Arial" w:hAnsi="Arial" w:cs="Arial"/>
          <w:color w:val="002060"/>
          <w:shd w:val="clear" w:color="auto" w:fill="FFFFFF"/>
          <w:lang w:val="en-GB"/>
        </w:rPr>
        <w:t>QoL</w:t>
      </w:r>
      <w:proofErr w:type="spellEnd"/>
      <w:r w:rsidR="00384DFD" w:rsidRPr="00EB59CF">
        <w:rPr>
          <w:rFonts w:ascii="Arial" w:hAnsi="Arial" w:cs="Arial"/>
          <w:color w:val="002060"/>
          <w:shd w:val="clear" w:color="auto" w:fill="FFFFFF"/>
          <w:lang w:val="en-GB"/>
        </w:rPr>
        <w:t xml:space="preserve"> indices (PCS and MCS)” -&gt; in table 2 these correlations show a positive value in the last line;</w:t>
      </w:r>
    </w:p>
    <w:p w:rsidR="00384DFD" w:rsidRPr="00EB59CF" w:rsidRDefault="00EF7FDF" w:rsidP="00384DFD">
      <w:pPr>
        <w:spacing w:line="360" w:lineRule="auto"/>
        <w:jc w:val="both"/>
        <w:rPr>
          <w:rFonts w:ascii="Arial" w:hAnsi="Arial" w:cs="Arial"/>
          <w:color w:val="002060"/>
          <w:shd w:val="clear" w:color="auto" w:fill="FFFFFF"/>
          <w:lang w:val="en-GB"/>
        </w:rPr>
      </w:pPr>
      <w:r w:rsidRPr="00EB59CF">
        <w:rPr>
          <w:rFonts w:ascii="Arial" w:hAnsi="Arial" w:cs="Arial"/>
          <w:color w:val="002060"/>
          <w:shd w:val="clear" w:color="auto" w:fill="FFFFFF"/>
          <w:lang w:val="en-GB"/>
        </w:rPr>
        <w:t xml:space="preserve">b) </w:t>
      </w:r>
      <w:r w:rsidR="00384DFD" w:rsidRPr="00EB59CF">
        <w:rPr>
          <w:rFonts w:ascii="Arial" w:hAnsi="Arial" w:cs="Arial"/>
          <w:color w:val="002060"/>
          <w:shd w:val="clear" w:color="auto" w:fill="FFFFFF"/>
          <w:lang w:val="en-GB"/>
        </w:rPr>
        <w:t>-“…and EQ-5D-3L VAS” -&gt; here correlation is strong.</w:t>
      </w:r>
    </w:p>
    <w:p w:rsidR="001E1FB9" w:rsidRPr="00EB59CF" w:rsidRDefault="001E1FB9" w:rsidP="001E1FB9">
      <w:pPr>
        <w:spacing w:line="360" w:lineRule="auto"/>
        <w:jc w:val="both"/>
        <w:rPr>
          <w:rFonts w:ascii="Arial" w:hAnsi="Arial" w:cs="Arial"/>
          <w:color w:val="002060"/>
          <w:shd w:val="clear" w:color="auto" w:fill="FFFFFF"/>
          <w:lang w:val="en-GB"/>
        </w:rPr>
      </w:pPr>
      <w:proofErr w:type="gramStart"/>
      <w:r w:rsidRPr="00EB59CF">
        <w:rPr>
          <w:rFonts w:ascii="Arial" w:hAnsi="Arial" w:cs="Arial"/>
          <w:color w:val="002060"/>
          <w:shd w:val="clear" w:color="auto" w:fill="FFFFFF"/>
          <w:lang w:val="en-GB"/>
        </w:rPr>
        <w:t>c</w:t>
      </w:r>
      <w:proofErr w:type="gramEnd"/>
      <w:r w:rsidRPr="00EB59CF">
        <w:rPr>
          <w:rFonts w:ascii="Arial" w:hAnsi="Arial" w:cs="Arial"/>
          <w:color w:val="002060"/>
          <w:shd w:val="clear" w:color="auto" w:fill="FFFFFF"/>
          <w:lang w:val="en-GB"/>
        </w:rPr>
        <w:t>) - “Spearman correlations between clinical parameters revealed that retention of the original bDMARD” -&gt; this is a yes/no question, right? No order… Same for “pre-DMARD MTX use”.</w:t>
      </w:r>
    </w:p>
    <w:p w:rsidR="00916F56" w:rsidRPr="00EB59CF" w:rsidRDefault="00916F56" w:rsidP="009652B2">
      <w:pPr>
        <w:spacing w:line="360" w:lineRule="auto"/>
        <w:jc w:val="both"/>
        <w:rPr>
          <w:rFonts w:ascii="Arial" w:hAnsi="Arial" w:cs="Arial"/>
          <w:color w:val="002060"/>
          <w:shd w:val="clear" w:color="auto" w:fill="FFFFFF"/>
          <w:lang w:val="en-GB"/>
        </w:rPr>
      </w:pPr>
      <w:r w:rsidRPr="00EB59CF">
        <w:rPr>
          <w:rFonts w:ascii="Arial" w:hAnsi="Arial" w:cs="Arial"/>
          <w:color w:val="002060"/>
          <w:shd w:val="clear" w:color="auto" w:fill="FFFFFF"/>
          <w:lang w:val="en-GB"/>
        </w:rPr>
        <w:t xml:space="preserve">- Recall disease activity measured by DAS28 was significantly determined by pre-bDMARD DAS28, number of deformities per patient and number of patients on steroids that had stopped bDMARD therapy (adjusted R2 0.9, p&lt; 0. 001), the latter contributing most significantly to recall disease activity.” -&gt; </w:t>
      </w:r>
      <w:proofErr w:type="gramStart"/>
      <w:r w:rsidRPr="00EB59CF">
        <w:rPr>
          <w:rFonts w:ascii="Arial" w:hAnsi="Arial" w:cs="Arial"/>
          <w:color w:val="002060"/>
          <w:shd w:val="clear" w:color="auto" w:fill="FFFFFF"/>
          <w:lang w:val="en-GB"/>
        </w:rPr>
        <w:t>several</w:t>
      </w:r>
      <w:proofErr w:type="gramEnd"/>
      <w:r w:rsidRPr="00EB59CF">
        <w:rPr>
          <w:rFonts w:ascii="Arial" w:hAnsi="Arial" w:cs="Arial"/>
          <w:color w:val="002060"/>
          <w:shd w:val="clear" w:color="auto" w:fill="FFFFFF"/>
          <w:lang w:val="en-GB"/>
        </w:rPr>
        <w:t xml:space="preserve"> notes:</w:t>
      </w:r>
    </w:p>
    <w:p w:rsidR="00916F56" w:rsidRPr="00EB59CF" w:rsidRDefault="00916F56" w:rsidP="009652B2">
      <w:pPr>
        <w:spacing w:line="360" w:lineRule="auto"/>
        <w:jc w:val="both"/>
        <w:rPr>
          <w:rFonts w:ascii="Arial" w:hAnsi="Arial" w:cs="Arial"/>
          <w:color w:val="002060"/>
          <w:shd w:val="clear" w:color="auto" w:fill="FFFFFF"/>
          <w:lang w:val="en-GB"/>
        </w:rPr>
      </w:pPr>
      <w:r w:rsidRPr="00EB59CF">
        <w:rPr>
          <w:rFonts w:ascii="Arial" w:hAnsi="Arial" w:cs="Arial"/>
          <w:color w:val="002060"/>
          <w:shd w:val="clear" w:color="auto" w:fill="FFFFFF"/>
          <w:lang w:val="en-GB"/>
        </w:rPr>
        <w:t>-&gt; The results in this paragraph are in Supplementary Table III and this should be stated in the beginning of the paragraph;</w:t>
      </w:r>
      <w:r w:rsidR="009A0B2B" w:rsidRPr="00EB59CF">
        <w:rPr>
          <w:rFonts w:ascii="Arial" w:hAnsi="Arial" w:cs="Arial"/>
          <w:color w:val="002060"/>
          <w:shd w:val="clear" w:color="auto" w:fill="FFFFFF"/>
          <w:lang w:val="en-GB"/>
        </w:rPr>
        <w:t xml:space="preserve"> </w:t>
      </w:r>
      <w:r w:rsidRPr="00EB59CF">
        <w:rPr>
          <w:rFonts w:ascii="Arial" w:hAnsi="Arial" w:cs="Arial"/>
          <w:color w:val="002060"/>
          <w:shd w:val="clear" w:color="auto" w:fill="FFFFFF"/>
          <w:lang w:val="en-GB"/>
        </w:rPr>
        <w:t xml:space="preserve">-&gt; I believe that the p-value presented is for the test that simultaneously all the coefficients of the regression model are null. As </w:t>
      </w:r>
      <w:proofErr w:type="gramStart"/>
      <w:r w:rsidRPr="00EB59CF">
        <w:rPr>
          <w:rFonts w:ascii="Arial" w:hAnsi="Arial" w:cs="Arial"/>
          <w:color w:val="002060"/>
          <w:shd w:val="clear" w:color="auto" w:fill="FFFFFF"/>
          <w:lang w:val="en-GB"/>
        </w:rPr>
        <w:t>such</w:t>
      </w:r>
      <w:proofErr w:type="gramEnd"/>
      <w:r w:rsidRPr="00EB59CF">
        <w:rPr>
          <w:rFonts w:ascii="Arial" w:hAnsi="Arial" w:cs="Arial"/>
          <w:color w:val="002060"/>
          <w:shd w:val="clear" w:color="auto" w:fill="FFFFFF"/>
          <w:lang w:val="en-GB"/>
        </w:rPr>
        <w:t xml:space="preserve"> you </w:t>
      </w:r>
      <w:r w:rsidRPr="00EB59CF">
        <w:rPr>
          <w:rFonts w:ascii="Arial" w:hAnsi="Arial" w:cs="Arial"/>
          <w:color w:val="002060"/>
          <w:shd w:val="clear" w:color="auto" w:fill="FFFFFF"/>
          <w:lang w:val="en-GB"/>
        </w:rPr>
        <w:lastRenderedPageBreak/>
        <w:t>should state it as a model adequacy measure.</w:t>
      </w:r>
      <w:r w:rsidR="009A0B2B" w:rsidRPr="00EB59CF">
        <w:rPr>
          <w:rFonts w:ascii="Arial" w:hAnsi="Arial" w:cs="Arial"/>
          <w:color w:val="002060"/>
          <w:shd w:val="clear" w:color="auto" w:fill="FFFFFF"/>
          <w:lang w:val="en-GB"/>
        </w:rPr>
        <w:t xml:space="preserve"> </w:t>
      </w:r>
      <w:r w:rsidRPr="00EB59CF">
        <w:rPr>
          <w:rFonts w:ascii="Arial" w:hAnsi="Arial" w:cs="Arial"/>
          <w:color w:val="002060"/>
          <w:shd w:val="clear" w:color="auto" w:fill="FFFFFF"/>
          <w:lang w:val="en-GB"/>
        </w:rPr>
        <w:t>-&gt;Not sure what you mean by the last highlighted sentence.</w:t>
      </w:r>
    </w:p>
    <w:p w:rsidR="002F54B3" w:rsidRDefault="009A0B2B" w:rsidP="002F54B3">
      <w:pPr>
        <w:spacing w:line="360" w:lineRule="auto"/>
        <w:jc w:val="both"/>
        <w:rPr>
          <w:rFonts w:ascii="Arial" w:hAnsi="Arial" w:cs="Arial"/>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sidR="00A9653A">
        <w:rPr>
          <w:rFonts w:ascii="Arial" w:hAnsi="Arial" w:cs="Arial"/>
          <w:b/>
          <w:shd w:val="clear" w:color="auto" w:fill="FFFFFF"/>
          <w:lang w:val="en-GB"/>
        </w:rPr>
        <w:t>25</w:t>
      </w:r>
      <w:r w:rsidRPr="00744944">
        <w:rPr>
          <w:rFonts w:ascii="Arial" w:hAnsi="Arial" w:cs="Arial"/>
          <w:b/>
          <w:shd w:val="clear" w:color="auto" w:fill="FFFFFF"/>
          <w:lang w:val="en-GB"/>
        </w:rPr>
        <w:t>:</w:t>
      </w:r>
      <w:r>
        <w:rPr>
          <w:rFonts w:ascii="Arial" w:hAnsi="Arial" w:cs="Arial"/>
          <w:b/>
          <w:shd w:val="clear" w:color="auto" w:fill="FFFFFF"/>
          <w:lang w:val="en-GB"/>
        </w:rPr>
        <w:t xml:space="preserve"> </w:t>
      </w:r>
      <w:r w:rsidR="00EB59CF">
        <w:rPr>
          <w:rFonts w:ascii="Arial" w:hAnsi="Arial" w:cs="Arial"/>
          <w:shd w:val="clear" w:color="auto" w:fill="FFFFFF"/>
          <w:lang w:val="en-GB"/>
        </w:rPr>
        <w:t xml:space="preserve">Please see answer to comment </w:t>
      </w:r>
      <w:proofErr w:type="gramStart"/>
      <w:r w:rsidR="00EB59CF">
        <w:rPr>
          <w:rFonts w:ascii="Arial" w:hAnsi="Arial" w:cs="Arial"/>
          <w:shd w:val="clear" w:color="auto" w:fill="FFFFFF"/>
          <w:lang w:val="en-GB"/>
        </w:rPr>
        <w:t>8</w:t>
      </w:r>
      <w:proofErr w:type="gramEnd"/>
      <w:r w:rsidR="00EB59CF">
        <w:rPr>
          <w:rFonts w:ascii="Arial" w:hAnsi="Arial" w:cs="Arial"/>
          <w:shd w:val="clear" w:color="auto" w:fill="FFFFFF"/>
          <w:lang w:val="en-GB"/>
        </w:rPr>
        <w:t xml:space="preserve">. </w:t>
      </w:r>
      <w:r w:rsidR="002F54B3">
        <w:rPr>
          <w:rFonts w:ascii="Arial" w:hAnsi="Arial" w:cs="Arial"/>
          <w:shd w:val="clear" w:color="auto" w:fill="FFFFFF"/>
          <w:lang w:val="en-GB"/>
        </w:rPr>
        <w:t xml:space="preserve">The Pearson/Spearman correlations should not have been used for variables are not normally distributed, amongst other factors. The multiple linear regression model fails on several assumptions, particularly because of non-normality and co-linearity. We have withdrawn the correlations between clinical parameters as well as the model. </w:t>
      </w:r>
    </w:p>
    <w:p w:rsidR="000A0BEB" w:rsidRDefault="000A0BEB" w:rsidP="009652B2">
      <w:pPr>
        <w:spacing w:line="360" w:lineRule="auto"/>
        <w:jc w:val="both"/>
        <w:rPr>
          <w:rFonts w:ascii="Arial" w:hAnsi="Arial" w:cs="Arial"/>
          <w:shd w:val="clear" w:color="auto" w:fill="FFFFFF"/>
          <w:lang w:val="en-GB"/>
        </w:rPr>
      </w:pPr>
    </w:p>
    <w:p w:rsidR="00384DFD" w:rsidRPr="00916F56" w:rsidRDefault="000A0BEB" w:rsidP="009652B2">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sidR="00A9653A">
        <w:rPr>
          <w:rFonts w:ascii="Arial" w:hAnsi="Arial" w:cs="Arial"/>
          <w:b/>
          <w:i/>
          <w:color w:val="002060"/>
          <w:shd w:val="clear" w:color="auto" w:fill="FFFFFF"/>
          <w:lang w:val="en-GB"/>
        </w:rPr>
        <w:t>26</w:t>
      </w:r>
      <w:r w:rsidRPr="00457407">
        <w:rPr>
          <w:rFonts w:ascii="Arial" w:hAnsi="Arial" w:cs="Arial"/>
          <w:b/>
          <w:i/>
          <w:color w:val="002060"/>
          <w:shd w:val="clear" w:color="auto" w:fill="FFFFFF"/>
          <w:lang w:val="en-GB"/>
        </w:rPr>
        <w:t>:</w:t>
      </w:r>
    </w:p>
    <w:p w:rsidR="00916F56" w:rsidRPr="00916F56" w:rsidRDefault="00916F56" w:rsidP="009652B2">
      <w:pPr>
        <w:spacing w:line="360" w:lineRule="auto"/>
        <w:jc w:val="both"/>
        <w:rPr>
          <w:rFonts w:ascii="Arial" w:hAnsi="Arial" w:cs="Arial"/>
          <w:color w:val="222222"/>
          <w:shd w:val="clear" w:color="auto" w:fill="FFFFFF"/>
          <w:lang w:val="en-GB"/>
        </w:rPr>
      </w:pPr>
      <w:r w:rsidRPr="00916F56">
        <w:rPr>
          <w:rFonts w:ascii="Arial" w:hAnsi="Arial" w:cs="Arial"/>
          <w:color w:val="222222"/>
          <w:shd w:val="clear" w:color="auto" w:fill="FFFFFF"/>
          <w:lang w:val="en-GB"/>
        </w:rPr>
        <w:t>RESULT 3. RECALL PATIENT COHORT: HEALTH RELATED QUALITY OF LIFE OUTCOMES:</w:t>
      </w:r>
    </w:p>
    <w:p w:rsidR="00916F56" w:rsidRDefault="00916F56" w:rsidP="009652B2">
      <w:pPr>
        <w:spacing w:line="360" w:lineRule="auto"/>
        <w:jc w:val="both"/>
        <w:rPr>
          <w:rFonts w:ascii="Arial" w:hAnsi="Arial" w:cs="Arial"/>
          <w:color w:val="222222"/>
          <w:shd w:val="clear" w:color="auto" w:fill="FFFFFF"/>
          <w:lang w:val="en-GB"/>
        </w:rPr>
      </w:pPr>
      <w:r w:rsidRPr="00916F56">
        <w:rPr>
          <w:rFonts w:ascii="Arial" w:hAnsi="Arial" w:cs="Arial"/>
          <w:color w:val="222222"/>
          <w:shd w:val="clear" w:color="auto" w:fill="FFFFFF"/>
          <w:lang w:val="en-GB"/>
        </w:rPr>
        <w:t>- “Due to missing values, the SF-36 Physical (PCS) and Mental Component Summaries (PCS) could only be calculated for 44 subjects with mean values of 37,7 ± 9,5 and 46,5 ± 11,6, respectively” -&gt; in Figure 1 many more than 44 individuals are mentioned.</w:t>
      </w:r>
    </w:p>
    <w:p w:rsidR="00A30CC3" w:rsidRPr="00A30CC3" w:rsidRDefault="00A30CC3" w:rsidP="009652B2">
      <w:pPr>
        <w:spacing w:line="360" w:lineRule="auto"/>
        <w:jc w:val="both"/>
        <w:rPr>
          <w:rFonts w:ascii="Arial" w:hAnsi="Arial" w:cs="Arial"/>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sidR="00A9653A">
        <w:rPr>
          <w:rFonts w:ascii="Arial" w:hAnsi="Arial" w:cs="Arial"/>
          <w:b/>
          <w:shd w:val="clear" w:color="auto" w:fill="FFFFFF"/>
          <w:lang w:val="en-GB"/>
        </w:rPr>
        <w:t>26</w:t>
      </w:r>
      <w:r w:rsidRPr="00744944">
        <w:rPr>
          <w:rFonts w:ascii="Arial" w:hAnsi="Arial" w:cs="Arial"/>
          <w:b/>
          <w:shd w:val="clear" w:color="auto" w:fill="FFFFFF"/>
          <w:lang w:val="en-GB"/>
        </w:rPr>
        <w:t>:</w:t>
      </w:r>
      <w:r>
        <w:rPr>
          <w:rFonts w:ascii="Arial" w:hAnsi="Arial" w:cs="Arial"/>
          <w:shd w:val="clear" w:color="auto" w:fill="FFFFFF"/>
          <w:lang w:val="en-GB"/>
        </w:rPr>
        <w:t xml:space="preserve"> The rules for the summary value calculations do not allow for any missing value. In</w:t>
      </w:r>
      <w:r w:rsidR="00E5284C">
        <w:rPr>
          <w:rFonts w:ascii="Arial" w:hAnsi="Arial" w:cs="Arial"/>
          <w:shd w:val="clear" w:color="auto" w:fill="FFFFFF"/>
          <w:lang w:val="en-GB"/>
        </w:rPr>
        <w:t xml:space="preserve"> other words, one missing value</w:t>
      </w:r>
      <w:r>
        <w:rPr>
          <w:rFonts w:ascii="Arial" w:hAnsi="Arial" w:cs="Arial"/>
          <w:shd w:val="clear" w:color="auto" w:fill="FFFFFF"/>
          <w:lang w:val="en-GB"/>
        </w:rPr>
        <w:t xml:space="preserve"> in a single domain prevents the calculation. This explains the discrepancy between the number of </w:t>
      </w:r>
      <w:r w:rsidR="00E5284C">
        <w:rPr>
          <w:rFonts w:ascii="Arial" w:hAnsi="Arial" w:cs="Arial"/>
          <w:shd w:val="clear" w:color="auto" w:fill="FFFFFF"/>
          <w:lang w:val="en-GB"/>
        </w:rPr>
        <w:t xml:space="preserve">summary </w:t>
      </w:r>
      <w:proofErr w:type="spellStart"/>
      <w:r w:rsidR="00E5284C">
        <w:rPr>
          <w:rFonts w:ascii="Arial" w:hAnsi="Arial" w:cs="Arial"/>
          <w:shd w:val="clear" w:color="auto" w:fill="FFFFFF"/>
          <w:lang w:val="en-GB"/>
        </w:rPr>
        <w:t>componnents</w:t>
      </w:r>
      <w:proofErr w:type="spellEnd"/>
      <w:r>
        <w:rPr>
          <w:rFonts w:ascii="Arial" w:hAnsi="Arial" w:cs="Arial"/>
          <w:shd w:val="clear" w:color="auto" w:fill="FFFFFF"/>
          <w:lang w:val="en-GB"/>
        </w:rPr>
        <w:t xml:space="preserve"> and the total number of patients. </w:t>
      </w:r>
    </w:p>
    <w:p w:rsidR="009A0B2B" w:rsidRDefault="009A0B2B" w:rsidP="009652B2">
      <w:pPr>
        <w:spacing w:line="360" w:lineRule="auto"/>
        <w:jc w:val="both"/>
        <w:rPr>
          <w:rFonts w:ascii="Arial" w:hAnsi="Arial" w:cs="Arial"/>
          <w:b/>
          <w:i/>
          <w:color w:val="002060"/>
          <w:shd w:val="clear" w:color="auto" w:fill="FFFFFF"/>
          <w:lang w:val="en-GB"/>
        </w:rPr>
      </w:pPr>
    </w:p>
    <w:p w:rsidR="00A30CC3" w:rsidRPr="00916F56" w:rsidRDefault="002D598C" w:rsidP="009652B2">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sidR="00A9653A">
        <w:rPr>
          <w:rFonts w:ascii="Arial" w:hAnsi="Arial" w:cs="Arial"/>
          <w:b/>
          <w:i/>
          <w:color w:val="002060"/>
          <w:shd w:val="clear" w:color="auto" w:fill="FFFFFF"/>
          <w:lang w:val="en-GB"/>
        </w:rPr>
        <w:t>27</w:t>
      </w:r>
      <w:r w:rsidRPr="00457407">
        <w:rPr>
          <w:rFonts w:ascii="Arial" w:hAnsi="Arial" w:cs="Arial"/>
          <w:b/>
          <w:i/>
          <w:color w:val="002060"/>
          <w:shd w:val="clear" w:color="auto" w:fill="FFFFFF"/>
          <w:lang w:val="en-GB"/>
        </w:rPr>
        <w:t>:</w:t>
      </w:r>
    </w:p>
    <w:p w:rsidR="00916F56" w:rsidRDefault="00916F56" w:rsidP="009652B2">
      <w:pPr>
        <w:spacing w:line="360" w:lineRule="auto"/>
        <w:jc w:val="both"/>
        <w:rPr>
          <w:rFonts w:ascii="Arial" w:hAnsi="Arial" w:cs="Arial"/>
          <w:color w:val="222222"/>
          <w:shd w:val="clear" w:color="auto" w:fill="FFFFFF"/>
          <w:lang w:val="en-GB"/>
        </w:rPr>
      </w:pPr>
      <w:r w:rsidRPr="00916F56">
        <w:rPr>
          <w:rFonts w:ascii="Arial" w:hAnsi="Arial" w:cs="Arial"/>
          <w:color w:val="222222"/>
          <w:shd w:val="clear" w:color="auto" w:fill="FFFFFF"/>
          <w:lang w:val="en-GB"/>
        </w:rPr>
        <w:t>- “There were no significant differences between men and women other than in the health transition domain, where men fared better than women as regards feeling somewhat better than the year before (p=0.02)” -&gt; This p-value refers to what? Not clear…</w:t>
      </w:r>
    </w:p>
    <w:p w:rsidR="002D598C" w:rsidRDefault="002D598C" w:rsidP="009652B2">
      <w:pPr>
        <w:spacing w:line="360" w:lineRule="auto"/>
        <w:jc w:val="both"/>
        <w:rPr>
          <w:rFonts w:ascii="Arial" w:hAnsi="Arial" w:cs="Arial"/>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sidR="00A9653A">
        <w:rPr>
          <w:rFonts w:ascii="Arial" w:hAnsi="Arial" w:cs="Arial"/>
          <w:b/>
          <w:shd w:val="clear" w:color="auto" w:fill="FFFFFF"/>
          <w:lang w:val="en-GB"/>
        </w:rPr>
        <w:t>27</w:t>
      </w:r>
      <w:r w:rsidRPr="00744944">
        <w:rPr>
          <w:rFonts w:ascii="Arial" w:hAnsi="Arial" w:cs="Arial"/>
          <w:b/>
          <w:shd w:val="clear" w:color="auto" w:fill="FFFFFF"/>
          <w:lang w:val="en-GB"/>
        </w:rPr>
        <w:t>:</w:t>
      </w:r>
      <w:r w:rsidR="00C979D6">
        <w:rPr>
          <w:rFonts w:ascii="Arial" w:hAnsi="Arial" w:cs="Arial"/>
          <w:b/>
          <w:shd w:val="clear" w:color="auto" w:fill="FFFFFF"/>
          <w:lang w:val="en-GB"/>
        </w:rPr>
        <w:t xml:space="preserve"> </w:t>
      </w:r>
      <w:r w:rsidR="002A6F6B">
        <w:rPr>
          <w:rFonts w:ascii="Arial" w:hAnsi="Arial" w:cs="Arial"/>
          <w:shd w:val="clear" w:color="auto" w:fill="FFFFFF"/>
          <w:lang w:val="en-GB"/>
        </w:rPr>
        <w:t>We</w:t>
      </w:r>
      <w:r w:rsidR="00C979D6" w:rsidRPr="00C979D6">
        <w:rPr>
          <w:rFonts w:ascii="Arial" w:hAnsi="Arial" w:cs="Arial"/>
          <w:shd w:val="clear" w:color="auto" w:fill="FFFFFF"/>
          <w:lang w:val="en-GB"/>
        </w:rPr>
        <w:t xml:space="preserve"> have</w:t>
      </w:r>
      <w:r w:rsidR="00C979D6">
        <w:rPr>
          <w:rFonts w:ascii="Arial" w:hAnsi="Arial" w:cs="Arial"/>
          <w:b/>
          <w:shd w:val="clear" w:color="auto" w:fill="FFFFFF"/>
          <w:lang w:val="en-GB"/>
        </w:rPr>
        <w:t xml:space="preserve"> </w:t>
      </w:r>
      <w:r w:rsidR="002A6F6B">
        <w:rPr>
          <w:rFonts w:ascii="Arial" w:hAnsi="Arial" w:cs="Arial"/>
          <w:shd w:val="clear" w:color="auto" w:fill="FFFFFF"/>
          <w:lang w:val="en-GB"/>
        </w:rPr>
        <w:t>removed the sentence and the information from methods</w:t>
      </w:r>
      <w:r w:rsidR="002F54B3">
        <w:rPr>
          <w:rFonts w:ascii="Arial" w:hAnsi="Arial" w:cs="Arial"/>
          <w:shd w:val="clear" w:color="auto" w:fill="FFFFFF"/>
          <w:lang w:val="en-GB"/>
        </w:rPr>
        <w:t xml:space="preserve">. We </w:t>
      </w:r>
      <w:proofErr w:type="gramStart"/>
      <w:r w:rsidR="002F54B3">
        <w:rPr>
          <w:rFonts w:ascii="Arial" w:hAnsi="Arial" w:cs="Arial"/>
          <w:shd w:val="clear" w:color="auto" w:fill="FFFFFF"/>
          <w:lang w:val="en-GB"/>
        </w:rPr>
        <w:t xml:space="preserve">were </w:t>
      </w:r>
      <w:r w:rsidR="002A6F6B">
        <w:rPr>
          <w:rFonts w:ascii="Arial" w:hAnsi="Arial" w:cs="Arial"/>
          <w:shd w:val="clear" w:color="auto" w:fill="FFFFFF"/>
          <w:lang w:val="en-GB"/>
        </w:rPr>
        <w:t>advised</w:t>
      </w:r>
      <w:proofErr w:type="gramEnd"/>
      <w:r w:rsidR="002A6F6B">
        <w:rPr>
          <w:rFonts w:ascii="Arial" w:hAnsi="Arial" w:cs="Arial"/>
          <w:shd w:val="clear" w:color="auto" w:fill="FFFFFF"/>
          <w:lang w:val="en-GB"/>
        </w:rPr>
        <w:t xml:space="preserve"> that due to low numbers in each categories it was not possible to perform statistical tests</w:t>
      </w:r>
      <w:r w:rsidR="00C979D6">
        <w:rPr>
          <w:rFonts w:ascii="Arial" w:hAnsi="Arial" w:cs="Arial"/>
          <w:shd w:val="clear" w:color="auto" w:fill="FFFFFF"/>
          <w:lang w:val="en-GB"/>
        </w:rPr>
        <w:t xml:space="preserve">. </w:t>
      </w:r>
      <w:r w:rsidR="00C979D6" w:rsidRPr="00C979D6">
        <w:rPr>
          <w:rFonts w:ascii="Arial" w:hAnsi="Arial" w:cs="Arial"/>
          <w:shd w:val="clear" w:color="auto" w:fill="FFFFFF"/>
          <w:lang w:val="en-GB"/>
        </w:rPr>
        <w:t xml:space="preserve">This </w:t>
      </w:r>
      <w:r w:rsidR="00C979D6">
        <w:rPr>
          <w:rFonts w:ascii="Arial" w:hAnsi="Arial" w:cs="Arial"/>
          <w:shd w:val="clear" w:color="auto" w:fill="FFFFFF"/>
          <w:lang w:val="en-GB"/>
        </w:rPr>
        <w:t>was a comparison between males and females with a somewhat improved/much improved opinion of their health status</w:t>
      </w:r>
      <w:r w:rsidR="00DD633F">
        <w:rPr>
          <w:rFonts w:ascii="Arial" w:hAnsi="Arial" w:cs="Arial"/>
          <w:shd w:val="clear" w:color="auto" w:fill="FFFFFF"/>
          <w:lang w:val="en-GB"/>
        </w:rPr>
        <w:t xml:space="preserve"> (9/14 and 20/62, respectively)</w:t>
      </w:r>
      <w:r w:rsidR="00C979D6">
        <w:rPr>
          <w:rFonts w:ascii="Arial" w:hAnsi="Arial" w:cs="Arial"/>
          <w:shd w:val="clear" w:color="auto" w:fill="FFFFFF"/>
          <w:lang w:val="en-GB"/>
        </w:rPr>
        <w:t xml:space="preserve"> versus the others, referring </w:t>
      </w:r>
      <w:r w:rsidR="005E1770">
        <w:rPr>
          <w:rFonts w:ascii="Arial" w:hAnsi="Arial" w:cs="Arial"/>
          <w:shd w:val="clear" w:color="auto" w:fill="FFFFFF"/>
          <w:lang w:val="en-GB"/>
        </w:rPr>
        <w:t xml:space="preserve">to supplementary table VI below, which has also been removed. </w:t>
      </w:r>
    </w:p>
    <w:p w:rsidR="002F54B3" w:rsidRDefault="002F54B3" w:rsidP="009652B2">
      <w:pPr>
        <w:spacing w:line="360" w:lineRule="auto"/>
        <w:jc w:val="both"/>
        <w:rPr>
          <w:rFonts w:ascii="Arial" w:hAnsi="Arial" w:cs="Arial"/>
          <w:shd w:val="clear" w:color="auto" w:fill="FFFFFF"/>
          <w:lang w:val="en-GB"/>
        </w:rPr>
      </w:pPr>
    </w:p>
    <w:p w:rsidR="002F54B3" w:rsidRDefault="002F54B3" w:rsidP="009652B2">
      <w:pPr>
        <w:spacing w:line="360" w:lineRule="auto"/>
        <w:jc w:val="both"/>
        <w:rPr>
          <w:rFonts w:ascii="Arial" w:hAnsi="Arial" w:cs="Arial"/>
          <w:shd w:val="clear" w:color="auto" w:fill="FFFFFF"/>
          <w:lang w:val="en-GB"/>
        </w:rPr>
      </w:pPr>
    </w:p>
    <w:p w:rsidR="00C979D6" w:rsidRPr="00A34304" w:rsidRDefault="00C979D6" w:rsidP="00C979D6">
      <w:pPr>
        <w:rPr>
          <w:rFonts w:ascii="Calibri" w:eastAsia="Times New Roman" w:hAnsi="Calibri" w:cs="Calibri"/>
          <w:b/>
          <w:color w:val="000000"/>
          <w:sz w:val="16"/>
          <w:szCs w:val="16"/>
          <w:lang w:val="en-GB" w:eastAsia="pt-PT"/>
        </w:rPr>
      </w:pPr>
      <w:r w:rsidRPr="00A34304">
        <w:rPr>
          <w:rFonts w:ascii="Calibri" w:eastAsia="Times New Roman" w:hAnsi="Calibri" w:cs="Calibri"/>
          <w:b/>
          <w:color w:val="000000"/>
          <w:sz w:val="16"/>
          <w:szCs w:val="16"/>
          <w:lang w:val="en-GB" w:eastAsia="pt-PT"/>
        </w:rPr>
        <w:lastRenderedPageBreak/>
        <w:t>Supplementary Figure VI: Health transition according to sex at recall (in comparison with previous year)</w:t>
      </w:r>
    </w:p>
    <w:tbl>
      <w:tblPr>
        <w:tblW w:w="16431" w:type="dxa"/>
        <w:tblCellMar>
          <w:left w:w="70" w:type="dxa"/>
          <w:right w:w="70" w:type="dxa"/>
        </w:tblCellMar>
        <w:tblLook w:val="04A0" w:firstRow="1" w:lastRow="0" w:firstColumn="1" w:lastColumn="0" w:noHBand="0" w:noVBand="1"/>
      </w:tblPr>
      <w:tblGrid>
        <w:gridCol w:w="9613"/>
        <w:gridCol w:w="146"/>
        <w:gridCol w:w="957"/>
        <w:gridCol w:w="1559"/>
        <w:gridCol w:w="1276"/>
        <w:gridCol w:w="960"/>
        <w:gridCol w:w="960"/>
        <w:gridCol w:w="960"/>
      </w:tblGrid>
      <w:tr w:rsidR="00C979D6" w:rsidRPr="00A34304" w:rsidTr="003425F8">
        <w:trPr>
          <w:trHeight w:val="300"/>
        </w:trPr>
        <w:tc>
          <w:tcPr>
            <w:tcW w:w="9613" w:type="dxa"/>
            <w:vMerge w:val="restart"/>
            <w:tcBorders>
              <w:top w:val="nil"/>
              <w:left w:val="nil"/>
              <w:bottom w:val="nil"/>
              <w:right w:val="nil"/>
            </w:tcBorders>
            <w:shd w:val="clear" w:color="auto" w:fill="auto"/>
            <w:vAlign w:val="bottom"/>
          </w:tcPr>
          <w:p w:rsidR="00C979D6" w:rsidRPr="00A34304" w:rsidRDefault="00C979D6" w:rsidP="003425F8">
            <w:pPr>
              <w:rPr>
                <w:lang w:val="en-GB"/>
              </w:rPr>
            </w:pPr>
          </w:p>
          <w:tbl>
            <w:tblPr>
              <w:tblW w:w="9473" w:type="dxa"/>
              <w:tblCellMar>
                <w:left w:w="70" w:type="dxa"/>
                <w:right w:w="70" w:type="dxa"/>
              </w:tblCellMar>
              <w:tblLook w:val="04A0" w:firstRow="1" w:lastRow="0" w:firstColumn="1" w:lastColumn="0" w:noHBand="0" w:noVBand="1"/>
            </w:tblPr>
            <w:tblGrid>
              <w:gridCol w:w="781"/>
              <w:gridCol w:w="960"/>
              <w:gridCol w:w="960"/>
              <w:gridCol w:w="1198"/>
              <w:gridCol w:w="1276"/>
              <w:gridCol w:w="1418"/>
              <w:gridCol w:w="960"/>
              <w:gridCol w:w="960"/>
              <w:gridCol w:w="960"/>
            </w:tblGrid>
            <w:tr w:rsidR="00C979D6" w:rsidRPr="00A34304" w:rsidTr="003425F8">
              <w:trPr>
                <w:trHeight w:val="465"/>
              </w:trPr>
              <w:tc>
                <w:tcPr>
                  <w:tcW w:w="2701" w:type="dxa"/>
                  <w:gridSpan w:val="3"/>
                  <w:tcBorders>
                    <w:top w:val="single" w:sz="4" w:space="0" w:color="auto"/>
                    <w:left w:val="nil"/>
                    <w:bottom w:val="single" w:sz="4" w:space="0" w:color="auto"/>
                    <w:right w:val="nil"/>
                  </w:tcBorders>
                  <w:vAlign w:val="center"/>
                  <w:hideMark/>
                </w:tcPr>
                <w:p w:rsidR="00C979D6" w:rsidRPr="00A34304" w:rsidRDefault="00C979D6" w:rsidP="003425F8">
                  <w:pPr>
                    <w:rPr>
                      <w:rFonts w:ascii="Times New Roman" w:eastAsia="Times New Roman" w:hAnsi="Times New Roman" w:cs="Times New Roman"/>
                      <w:sz w:val="20"/>
                      <w:szCs w:val="20"/>
                      <w:lang w:val="en-GB" w:eastAsia="pt-PT"/>
                    </w:rPr>
                  </w:pPr>
                </w:p>
              </w:tc>
              <w:tc>
                <w:tcPr>
                  <w:tcW w:w="1198" w:type="dxa"/>
                  <w:tcBorders>
                    <w:top w:val="single" w:sz="4" w:space="0" w:color="auto"/>
                    <w:left w:val="nil"/>
                    <w:bottom w:val="single" w:sz="4" w:space="0" w:color="auto"/>
                    <w:right w:val="nil"/>
                  </w:tcBorders>
                  <w:shd w:val="clear" w:color="auto" w:fill="auto"/>
                  <w:vAlign w:val="bottom"/>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Much improved</w:t>
                  </w:r>
                </w:p>
              </w:tc>
              <w:tc>
                <w:tcPr>
                  <w:tcW w:w="1276" w:type="dxa"/>
                  <w:tcBorders>
                    <w:top w:val="single" w:sz="4" w:space="0" w:color="auto"/>
                    <w:left w:val="nil"/>
                    <w:bottom w:val="single" w:sz="4" w:space="0" w:color="auto"/>
                    <w:right w:val="nil"/>
                  </w:tcBorders>
                  <w:shd w:val="clear" w:color="auto" w:fill="auto"/>
                  <w:vAlign w:val="bottom"/>
                  <w:hideMark/>
                </w:tcPr>
                <w:p w:rsidR="00C979D6" w:rsidRPr="00A34304" w:rsidRDefault="00C979D6" w:rsidP="003425F8">
                  <w:pPr>
                    <w:jc w:val="center"/>
                    <w:rPr>
                      <w:rFonts w:ascii="Calibri" w:eastAsia="Times New Roman" w:hAnsi="Calibri" w:cs="Calibri"/>
                      <w:color w:val="000000"/>
                      <w:sz w:val="16"/>
                      <w:szCs w:val="16"/>
                      <w:lang w:eastAsia="pt-PT"/>
                    </w:rPr>
                  </w:pPr>
                  <w:r>
                    <w:rPr>
                      <w:rFonts w:ascii="Calibri" w:eastAsia="Times New Roman" w:hAnsi="Calibri" w:cs="Calibri"/>
                      <w:color w:val="000000"/>
                      <w:sz w:val="16"/>
                      <w:szCs w:val="16"/>
                      <w:lang w:eastAsia="pt-PT"/>
                    </w:rPr>
                    <w:t>Somew</w:t>
                  </w:r>
                  <w:r w:rsidRPr="00A34304">
                    <w:rPr>
                      <w:rFonts w:ascii="Calibri" w:eastAsia="Times New Roman" w:hAnsi="Calibri" w:cs="Calibri"/>
                      <w:color w:val="000000"/>
                      <w:sz w:val="16"/>
                      <w:szCs w:val="16"/>
                      <w:lang w:eastAsia="pt-PT"/>
                    </w:rPr>
                    <w:t>h</w:t>
                  </w:r>
                  <w:r>
                    <w:rPr>
                      <w:rFonts w:ascii="Calibri" w:eastAsia="Times New Roman" w:hAnsi="Calibri" w:cs="Calibri"/>
                      <w:color w:val="000000"/>
                      <w:sz w:val="16"/>
                      <w:szCs w:val="16"/>
                      <w:lang w:eastAsia="pt-PT"/>
                    </w:rPr>
                    <w:t>a</w:t>
                  </w:r>
                  <w:r w:rsidRPr="00A34304">
                    <w:rPr>
                      <w:rFonts w:ascii="Calibri" w:eastAsia="Times New Roman" w:hAnsi="Calibri" w:cs="Calibri"/>
                      <w:color w:val="000000"/>
                      <w:sz w:val="16"/>
                      <w:szCs w:val="16"/>
                      <w:lang w:eastAsia="pt-PT"/>
                    </w:rPr>
                    <w:t>t improved</w:t>
                  </w:r>
                </w:p>
              </w:tc>
              <w:tc>
                <w:tcPr>
                  <w:tcW w:w="1418" w:type="dxa"/>
                  <w:tcBorders>
                    <w:top w:val="single" w:sz="4" w:space="0" w:color="auto"/>
                    <w:left w:val="nil"/>
                    <w:bottom w:val="single" w:sz="4" w:space="0" w:color="auto"/>
                    <w:right w:val="nil"/>
                  </w:tcBorders>
                  <w:shd w:val="clear" w:color="auto" w:fill="auto"/>
                  <w:vAlign w:val="bottom"/>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Approximately equal</w:t>
                  </w:r>
                </w:p>
              </w:tc>
              <w:tc>
                <w:tcPr>
                  <w:tcW w:w="960" w:type="dxa"/>
                  <w:tcBorders>
                    <w:top w:val="single" w:sz="4" w:space="0" w:color="auto"/>
                    <w:left w:val="nil"/>
                    <w:bottom w:val="single" w:sz="4" w:space="0" w:color="auto"/>
                    <w:right w:val="nil"/>
                  </w:tcBorders>
                  <w:shd w:val="clear" w:color="auto" w:fill="auto"/>
                  <w:vAlign w:val="bottom"/>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A little worse</w:t>
                  </w:r>
                </w:p>
              </w:tc>
              <w:tc>
                <w:tcPr>
                  <w:tcW w:w="960" w:type="dxa"/>
                  <w:tcBorders>
                    <w:top w:val="single" w:sz="4" w:space="0" w:color="auto"/>
                    <w:left w:val="nil"/>
                    <w:bottom w:val="single" w:sz="4" w:space="0" w:color="auto"/>
                    <w:right w:val="nil"/>
                  </w:tcBorders>
                  <w:shd w:val="clear" w:color="auto" w:fill="auto"/>
                  <w:vAlign w:val="bottom"/>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Much worse</w:t>
                  </w:r>
                </w:p>
              </w:tc>
              <w:tc>
                <w:tcPr>
                  <w:tcW w:w="960" w:type="dxa"/>
                  <w:tcBorders>
                    <w:top w:val="single" w:sz="4" w:space="0" w:color="auto"/>
                    <w:left w:val="nil"/>
                    <w:bottom w:val="single" w:sz="4" w:space="0" w:color="auto"/>
                    <w:right w:val="nil"/>
                  </w:tcBorders>
                  <w:vAlign w:val="center"/>
                  <w:hideMark/>
                </w:tcPr>
                <w:p w:rsidR="00C979D6" w:rsidRPr="00A34304" w:rsidRDefault="00C979D6" w:rsidP="003425F8">
                  <w:pPr>
                    <w:jc w:val="center"/>
                    <w:rPr>
                      <w:rFonts w:ascii="Calibri" w:eastAsia="Times New Roman" w:hAnsi="Calibri" w:cs="Calibri"/>
                      <w:color w:val="000000"/>
                      <w:sz w:val="16"/>
                      <w:szCs w:val="16"/>
                      <w:lang w:eastAsia="pt-PT"/>
                    </w:rPr>
                  </w:pPr>
                </w:p>
              </w:tc>
            </w:tr>
            <w:tr w:rsidR="00C979D6" w:rsidRPr="00A34304" w:rsidTr="003425F8">
              <w:trPr>
                <w:trHeight w:val="300"/>
              </w:trPr>
              <w:tc>
                <w:tcPr>
                  <w:tcW w:w="781" w:type="dxa"/>
                  <w:tcBorders>
                    <w:top w:val="single" w:sz="4" w:space="0" w:color="auto"/>
                    <w:left w:val="nil"/>
                    <w:bottom w:val="nil"/>
                    <w:right w:val="nil"/>
                  </w:tcBorders>
                  <w:shd w:val="clear" w:color="auto" w:fill="auto"/>
                  <w:hideMark/>
                </w:tcPr>
                <w:p w:rsidR="00C979D6" w:rsidRPr="00A34304" w:rsidRDefault="00C979D6" w:rsidP="003425F8">
                  <w:pP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Sex</w:t>
                  </w:r>
                </w:p>
              </w:tc>
              <w:tc>
                <w:tcPr>
                  <w:tcW w:w="960" w:type="dxa"/>
                  <w:tcBorders>
                    <w:top w:val="single" w:sz="4" w:space="0" w:color="auto"/>
                    <w:left w:val="nil"/>
                    <w:bottom w:val="nil"/>
                    <w:right w:val="nil"/>
                  </w:tcBorders>
                  <w:shd w:val="clear" w:color="auto" w:fill="auto"/>
                  <w:hideMark/>
                </w:tcPr>
                <w:p w:rsidR="00C979D6" w:rsidRPr="00A34304" w:rsidRDefault="00C979D6" w:rsidP="003425F8">
                  <w:pP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Male</w:t>
                  </w:r>
                </w:p>
              </w:tc>
              <w:tc>
                <w:tcPr>
                  <w:tcW w:w="960" w:type="dxa"/>
                  <w:tcBorders>
                    <w:top w:val="single" w:sz="4" w:space="0" w:color="auto"/>
                    <w:left w:val="nil"/>
                    <w:bottom w:val="nil"/>
                    <w:right w:val="nil"/>
                  </w:tcBorders>
                  <w:shd w:val="clear" w:color="auto" w:fill="auto"/>
                  <w:hideMark/>
                </w:tcPr>
                <w:p w:rsidR="00C979D6" w:rsidRPr="00A34304" w:rsidRDefault="00C979D6" w:rsidP="003425F8">
                  <w:pP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Count</w:t>
                  </w:r>
                </w:p>
              </w:tc>
              <w:tc>
                <w:tcPr>
                  <w:tcW w:w="1198" w:type="dxa"/>
                  <w:tcBorders>
                    <w:top w:val="single" w:sz="4" w:space="0" w:color="auto"/>
                    <w:left w:val="nil"/>
                    <w:bottom w:val="nil"/>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2</w:t>
                  </w:r>
                </w:p>
              </w:tc>
              <w:tc>
                <w:tcPr>
                  <w:tcW w:w="1276" w:type="dxa"/>
                  <w:tcBorders>
                    <w:top w:val="single" w:sz="4" w:space="0" w:color="auto"/>
                    <w:left w:val="nil"/>
                    <w:bottom w:val="nil"/>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7</w:t>
                  </w:r>
                </w:p>
              </w:tc>
              <w:tc>
                <w:tcPr>
                  <w:tcW w:w="1418" w:type="dxa"/>
                  <w:tcBorders>
                    <w:top w:val="single" w:sz="4" w:space="0" w:color="auto"/>
                    <w:left w:val="nil"/>
                    <w:bottom w:val="nil"/>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4</w:t>
                  </w:r>
                </w:p>
              </w:tc>
              <w:tc>
                <w:tcPr>
                  <w:tcW w:w="960" w:type="dxa"/>
                  <w:tcBorders>
                    <w:top w:val="single" w:sz="4" w:space="0" w:color="auto"/>
                    <w:left w:val="nil"/>
                    <w:bottom w:val="nil"/>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0</w:t>
                  </w:r>
                </w:p>
              </w:tc>
              <w:tc>
                <w:tcPr>
                  <w:tcW w:w="960" w:type="dxa"/>
                  <w:tcBorders>
                    <w:top w:val="single" w:sz="4" w:space="0" w:color="auto"/>
                    <w:left w:val="nil"/>
                    <w:bottom w:val="nil"/>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1</w:t>
                  </w:r>
                </w:p>
              </w:tc>
              <w:tc>
                <w:tcPr>
                  <w:tcW w:w="960" w:type="dxa"/>
                  <w:tcBorders>
                    <w:top w:val="single" w:sz="4" w:space="0" w:color="auto"/>
                    <w:left w:val="nil"/>
                    <w:bottom w:val="nil"/>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14</w:t>
                  </w:r>
                </w:p>
              </w:tc>
            </w:tr>
            <w:tr w:rsidR="00C979D6" w:rsidRPr="00A34304" w:rsidTr="003425F8">
              <w:trPr>
                <w:trHeight w:val="300"/>
              </w:trPr>
              <w:tc>
                <w:tcPr>
                  <w:tcW w:w="781" w:type="dxa"/>
                  <w:tcBorders>
                    <w:top w:val="nil"/>
                    <w:left w:val="nil"/>
                    <w:bottom w:val="nil"/>
                    <w:right w:val="nil"/>
                  </w:tcBorders>
                  <w:shd w:val="clear" w:color="auto" w:fill="auto"/>
                  <w:hideMark/>
                </w:tcPr>
                <w:p w:rsidR="00C979D6" w:rsidRPr="00A34304" w:rsidRDefault="00C979D6" w:rsidP="003425F8">
                  <w:pPr>
                    <w:jc w:val="right"/>
                    <w:rPr>
                      <w:rFonts w:ascii="Calibri" w:eastAsia="Times New Roman" w:hAnsi="Calibri" w:cs="Calibri"/>
                      <w:color w:val="000000"/>
                      <w:sz w:val="16"/>
                      <w:szCs w:val="16"/>
                      <w:lang w:eastAsia="pt-PT"/>
                    </w:rPr>
                  </w:pPr>
                </w:p>
              </w:tc>
              <w:tc>
                <w:tcPr>
                  <w:tcW w:w="960" w:type="dxa"/>
                  <w:tcBorders>
                    <w:top w:val="nil"/>
                    <w:left w:val="nil"/>
                    <w:bottom w:val="nil"/>
                    <w:right w:val="nil"/>
                  </w:tcBorders>
                  <w:shd w:val="clear" w:color="auto" w:fill="auto"/>
                  <w:hideMark/>
                </w:tcPr>
                <w:p w:rsidR="00C979D6" w:rsidRPr="00A34304" w:rsidRDefault="00C979D6" w:rsidP="003425F8">
                  <w:pP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Female</w:t>
                  </w:r>
                </w:p>
              </w:tc>
              <w:tc>
                <w:tcPr>
                  <w:tcW w:w="960" w:type="dxa"/>
                  <w:tcBorders>
                    <w:top w:val="nil"/>
                    <w:left w:val="nil"/>
                    <w:bottom w:val="nil"/>
                    <w:right w:val="nil"/>
                  </w:tcBorders>
                  <w:shd w:val="clear" w:color="auto" w:fill="auto"/>
                  <w:hideMark/>
                </w:tcPr>
                <w:p w:rsidR="00C979D6" w:rsidRPr="00A34304" w:rsidRDefault="00C979D6" w:rsidP="003425F8">
                  <w:pP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Count</w:t>
                  </w:r>
                </w:p>
              </w:tc>
              <w:tc>
                <w:tcPr>
                  <w:tcW w:w="1198" w:type="dxa"/>
                  <w:tcBorders>
                    <w:top w:val="nil"/>
                    <w:left w:val="nil"/>
                    <w:bottom w:val="nil"/>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8</w:t>
                  </w:r>
                </w:p>
              </w:tc>
              <w:tc>
                <w:tcPr>
                  <w:tcW w:w="1276" w:type="dxa"/>
                  <w:tcBorders>
                    <w:top w:val="nil"/>
                    <w:left w:val="nil"/>
                    <w:bottom w:val="nil"/>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12</w:t>
                  </w:r>
                </w:p>
              </w:tc>
              <w:tc>
                <w:tcPr>
                  <w:tcW w:w="1418" w:type="dxa"/>
                  <w:tcBorders>
                    <w:top w:val="nil"/>
                    <w:left w:val="nil"/>
                    <w:bottom w:val="nil"/>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24</w:t>
                  </w:r>
                </w:p>
              </w:tc>
              <w:tc>
                <w:tcPr>
                  <w:tcW w:w="960" w:type="dxa"/>
                  <w:tcBorders>
                    <w:top w:val="nil"/>
                    <w:left w:val="nil"/>
                    <w:bottom w:val="nil"/>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12</w:t>
                  </w:r>
                </w:p>
              </w:tc>
              <w:tc>
                <w:tcPr>
                  <w:tcW w:w="960" w:type="dxa"/>
                  <w:tcBorders>
                    <w:top w:val="nil"/>
                    <w:left w:val="nil"/>
                    <w:bottom w:val="nil"/>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6</w:t>
                  </w:r>
                </w:p>
              </w:tc>
              <w:tc>
                <w:tcPr>
                  <w:tcW w:w="960" w:type="dxa"/>
                  <w:tcBorders>
                    <w:top w:val="nil"/>
                    <w:left w:val="nil"/>
                    <w:bottom w:val="nil"/>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62</w:t>
                  </w:r>
                </w:p>
              </w:tc>
            </w:tr>
            <w:tr w:rsidR="00C979D6" w:rsidRPr="00A34304" w:rsidTr="003425F8">
              <w:trPr>
                <w:trHeight w:val="300"/>
              </w:trPr>
              <w:tc>
                <w:tcPr>
                  <w:tcW w:w="781" w:type="dxa"/>
                  <w:tcBorders>
                    <w:top w:val="nil"/>
                    <w:left w:val="nil"/>
                    <w:bottom w:val="single" w:sz="4" w:space="0" w:color="auto"/>
                    <w:right w:val="nil"/>
                  </w:tcBorders>
                  <w:shd w:val="clear" w:color="auto" w:fill="auto"/>
                  <w:hideMark/>
                </w:tcPr>
                <w:p w:rsidR="00C979D6" w:rsidRPr="00A34304" w:rsidRDefault="00C979D6" w:rsidP="003425F8">
                  <w:pP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Total</w:t>
                  </w:r>
                </w:p>
              </w:tc>
              <w:tc>
                <w:tcPr>
                  <w:tcW w:w="960" w:type="dxa"/>
                  <w:tcBorders>
                    <w:top w:val="nil"/>
                    <w:left w:val="nil"/>
                    <w:bottom w:val="single" w:sz="4" w:space="0" w:color="auto"/>
                    <w:right w:val="nil"/>
                  </w:tcBorders>
                  <w:shd w:val="clear" w:color="auto" w:fill="auto"/>
                  <w:hideMark/>
                </w:tcPr>
                <w:p w:rsidR="00C979D6" w:rsidRPr="00A34304" w:rsidRDefault="00C979D6" w:rsidP="003425F8">
                  <w:pPr>
                    <w:rPr>
                      <w:rFonts w:ascii="Calibri" w:eastAsia="Times New Roman" w:hAnsi="Calibri" w:cs="Calibri"/>
                      <w:color w:val="000000"/>
                      <w:sz w:val="16"/>
                      <w:szCs w:val="16"/>
                      <w:lang w:eastAsia="pt-PT"/>
                    </w:rPr>
                  </w:pPr>
                </w:p>
              </w:tc>
              <w:tc>
                <w:tcPr>
                  <w:tcW w:w="960" w:type="dxa"/>
                  <w:tcBorders>
                    <w:top w:val="nil"/>
                    <w:left w:val="nil"/>
                    <w:bottom w:val="single" w:sz="4" w:space="0" w:color="auto"/>
                    <w:right w:val="nil"/>
                  </w:tcBorders>
                  <w:shd w:val="clear" w:color="auto" w:fill="auto"/>
                  <w:hideMark/>
                </w:tcPr>
                <w:p w:rsidR="00C979D6" w:rsidRPr="00A34304" w:rsidRDefault="00C979D6" w:rsidP="003425F8">
                  <w:pP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Count</w:t>
                  </w:r>
                </w:p>
              </w:tc>
              <w:tc>
                <w:tcPr>
                  <w:tcW w:w="1198" w:type="dxa"/>
                  <w:tcBorders>
                    <w:top w:val="nil"/>
                    <w:left w:val="nil"/>
                    <w:bottom w:val="single" w:sz="4" w:space="0" w:color="auto"/>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10</w:t>
                  </w:r>
                </w:p>
              </w:tc>
              <w:tc>
                <w:tcPr>
                  <w:tcW w:w="1276" w:type="dxa"/>
                  <w:tcBorders>
                    <w:top w:val="nil"/>
                    <w:left w:val="nil"/>
                    <w:bottom w:val="single" w:sz="4" w:space="0" w:color="auto"/>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19</w:t>
                  </w:r>
                </w:p>
              </w:tc>
              <w:tc>
                <w:tcPr>
                  <w:tcW w:w="1418" w:type="dxa"/>
                  <w:tcBorders>
                    <w:top w:val="nil"/>
                    <w:left w:val="nil"/>
                    <w:bottom w:val="single" w:sz="4" w:space="0" w:color="auto"/>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28</w:t>
                  </w:r>
                </w:p>
              </w:tc>
              <w:tc>
                <w:tcPr>
                  <w:tcW w:w="960" w:type="dxa"/>
                  <w:tcBorders>
                    <w:top w:val="nil"/>
                    <w:left w:val="nil"/>
                    <w:bottom w:val="single" w:sz="4" w:space="0" w:color="auto"/>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12</w:t>
                  </w:r>
                </w:p>
              </w:tc>
              <w:tc>
                <w:tcPr>
                  <w:tcW w:w="960" w:type="dxa"/>
                  <w:tcBorders>
                    <w:top w:val="nil"/>
                    <w:left w:val="nil"/>
                    <w:bottom w:val="single" w:sz="4" w:space="0" w:color="auto"/>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7</w:t>
                  </w:r>
                </w:p>
              </w:tc>
              <w:tc>
                <w:tcPr>
                  <w:tcW w:w="960" w:type="dxa"/>
                  <w:tcBorders>
                    <w:top w:val="nil"/>
                    <w:left w:val="nil"/>
                    <w:bottom w:val="single" w:sz="4" w:space="0" w:color="auto"/>
                    <w:right w:val="nil"/>
                  </w:tcBorders>
                  <w:shd w:val="clear" w:color="auto" w:fill="auto"/>
                  <w:noWrap/>
                  <w:vAlign w:val="center"/>
                  <w:hideMark/>
                </w:tcPr>
                <w:p w:rsidR="00C979D6" w:rsidRPr="00A34304" w:rsidRDefault="00C979D6" w:rsidP="003425F8">
                  <w:pPr>
                    <w:jc w:val="center"/>
                    <w:rPr>
                      <w:rFonts w:ascii="Calibri" w:eastAsia="Times New Roman" w:hAnsi="Calibri" w:cs="Calibri"/>
                      <w:color w:val="000000"/>
                      <w:sz w:val="16"/>
                      <w:szCs w:val="16"/>
                      <w:lang w:eastAsia="pt-PT"/>
                    </w:rPr>
                  </w:pPr>
                  <w:r w:rsidRPr="00A34304">
                    <w:rPr>
                      <w:rFonts w:ascii="Calibri" w:eastAsia="Times New Roman" w:hAnsi="Calibri" w:cs="Calibri"/>
                      <w:color w:val="000000"/>
                      <w:sz w:val="16"/>
                      <w:szCs w:val="16"/>
                      <w:lang w:eastAsia="pt-PT"/>
                    </w:rPr>
                    <w:t>76</w:t>
                  </w:r>
                </w:p>
              </w:tc>
            </w:tr>
          </w:tbl>
          <w:p w:rsidR="00C979D6" w:rsidRPr="00A34304" w:rsidRDefault="00C979D6" w:rsidP="003425F8">
            <w:pPr>
              <w:rPr>
                <w:rFonts w:ascii="Times New Roman" w:eastAsia="Times New Roman" w:hAnsi="Times New Roman" w:cs="Times New Roman"/>
                <w:sz w:val="20"/>
                <w:szCs w:val="20"/>
                <w:lang w:eastAsia="pt-PT"/>
              </w:rPr>
            </w:pPr>
          </w:p>
        </w:tc>
        <w:tc>
          <w:tcPr>
            <w:tcW w:w="5858" w:type="dxa"/>
            <w:gridSpan w:val="6"/>
            <w:tcBorders>
              <w:top w:val="nil"/>
              <w:left w:val="nil"/>
              <w:bottom w:val="nil"/>
              <w:right w:val="nil"/>
            </w:tcBorders>
            <w:shd w:val="clear" w:color="auto" w:fill="auto"/>
            <w:vAlign w:val="bottom"/>
          </w:tcPr>
          <w:p w:rsidR="00C979D6" w:rsidRPr="00A34304" w:rsidRDefault="00C979D6" w:rsidP="003425F8">
            <w:pPr>
              <w:jc w:val="center"/>
              <w:rPr>
                <w:rFonts w:ascii="Calibri" w:eastAsia="Times New Roman" w:hAnsi="Calibri" w:cs="Calibri"/>
                <w:color w:val="000000"/>
                <w:sz w:val="16"/>
                <w:szCs w:val="16"/>
                <w:lang w:val="en-GB" w:eastAsia="pt-PT"/>
              </w:rPr>
            </w:pPr>
          </w:p>
        </w:tc>
        <w:tc>
          <w:tcPr>
            <w:tcW w:w="960" w:type="dxa"/>
            <w:vMerge w:val="restart"/>
            <w:tcBorders>
              <w:top w:val="nil"/>
              <w:left w:val="nil"/>
              <w:bottom w:val="nil"/>
              <w:right w:val="nil"/>
            </w:tcBorders>
            <w:shd w:val="clear" w:color="auto" w:fill="auto"/>
            <w:vAlign w:val="bottom"/>
          </w:tcPr>
          <w:p w:rsidR="00C979D6" w:rsidRPr="00A34304" w:rsidRDefault="00C979D6" w:rsidP="003425F8">
            <w:pPr>
              <w:jc w:val="center"/>
              <w:rPr>
                <w:rFonts w:ascii="Calibri" w:eastAsia="Times New Roman" w:hAnsi="Calibri" w:cs="Calibri"/>
                <w:color w:val="000000"/>
                <w:sz w:val="16"/>
                <w:szCs w:val="16"/>
                <w:lang w:eastAsia="pt-PT"/>
              </w:rPr>
            </w:pPr>
          </w:p>
        </w:tc>
      </w:tr>
      <w:tr w:rsidR="00C979D6" w:rsidRPr="00A34304" w:rsidTr="003425F8">
        <w:trPr>
          <w:trHeight w:val="465"/>
        </w:trPr>
        <w:tc>
          <w:tcPr>
            <w:tcW w:w="9613" w:type="dxa"/>
            <w:vMerge/>
            <w:tcBorders>
              <w:top w:val="nil"/>
              <w:left w:val="nil"/>
              <w:bottom w:val="nil"/>
              <w:right w:val="nil"/>
            </w:tcBorders>
            <w:vAlign w:val="center"/>
          </w:tcPr>
          <w:p w:rsidR="00C979D6" w:rsidRPr="00A34304" w:rsidRDefault="00C979D6" w:rsidP="003425F8">
            <w:pPr>
              <w:rPr>
                <w:rFonts w:ascii="Times New Roman" w:eastAsia="Times New Roman" w:hAnsi="Times New Roman" w:cs="Times New Roman"/>
                <w:sz w:val="20"/>
                <w:szCs w:val="20"/>
                <w:lang w:eastAsia="pt-PT"/>
              </w:rPr>
            </w:pPr>
          </w:p>
        </w:tc>
        <w:tc>
          <w:tcPr>
            <w:tcW w:w="1103" w:type="dxa"/>
            <w:gridSpan w:val="2"/>
            <w:tcBorders>
              <w:top w:val="nil"/>
              <w:left w:val="nil"/>
              <w:bottom w:val="nil"/>
              <w:right w:val="nil"/>
            </w:tcBorders>
            <w:shd w:val="clear" w:color="auto" w:fill="auto"/>
            <w:vAlign w:val="bottom"/>
          </w:tcPr>
          <w:p w:rsidR="00C979D6" w:rsidRPr="00A34304" w:rsidRDefault="00C979D6" w:rsidP="003425F8">
            <w:pPr>
              <w:jc w:val="center"/>
              <w:rPr>
                <w:rFonts w:ascii="Calibri" w:eastAsia="Times New Roman" w:hAnsi="Calibri" w:cs="Calibri"/>
                <w:color w:val="000000"/>
                <w:sz w:val="16"/>
                <w:szCs w:val="16"/>
                <w:lang w:eastAsia="pt-PT"/>
              </w:rPr>
            </w:pPr>
          </w:p>
        </w:tc>
        <w:tc>
          <w:tcPr>
            <w:tcW w:w="1559" w:type="dxa"/>
            <w:tcBorders>
              <w:top w:val="nil"/>
              <w:left w:val="nil"/>
              <w:bottom w:val="nil"/>
              <w:right w:val="nil"/>
            </w:tcBorders>
            <w:shd w:val="clear" w:color="auto" w:fill="auto"/>
            <w:vAlign w:val="bottom"/>
          </w:tcPr>
          <w:p w:rsidR="00C979D6" w:rsidRPr="00A34304" w:rsidRDefault="00C979D6" w:rsidP="003425F8">
            <w:pPr>
              <w:jc w:val="center"/>
              <w:rPr>
                <w:rFonts w:ascii="Calibri" w:eastAsia="Times New Roman" w:hAnsi="Calibri" w:cs="Calibri"/>
                <w:color w:val="000000"/>
                <w:sz w:val="16"/>
                <w:szCs w:val="16"/>
                <w:lang w:eastAsia="pt-PT"/>
              </w:rPr>
            </w:pPr>
          </w:p>
        </w:tc>
        <w:tc>
          <w:tcPr>
            <w:tcW w:w="1276" w:type="dxa"/>
            <w:tcBorders>
              <w:top w:val="nil"/>
              <w:left w:val="nil"/>
              <w:bottom w:val="nil"/>
              <w:right w:val="nil"/>
            </w:tcBorders>
            <w:shd w:val="clear" w:color="auto" w:fill="auto"/>
            <w:vAlign w:val="bottom"/>
          </w:tcPr>
          <w:p w:rsidR="00C979D6" w:rsidRPr="00A34304" w:rsidRDefault="00C979D6" w:rsidP="003425F8">
            <w:pPr>
              <w:jc w:val="center"/>
              <w:rPr>
                <w:rFonts w:ascii="Calibri" w:eastAsia="Times New Roman" w:hAnsi="Calibri" w:cs="Calibri"/>
                <w:color w:val="000000"/>
                <w:sz w:val="16"/>
                <w:szCs w:val="16"/>
                <w:lang w:eastAsia="pt-PT"/>
              </w:rPr>
            </w:pPr>
          </w:p>
        </w:tc>
        <w:tc>
          <w:tcPr>
            <w:tcW w:w="960" w:type="dxa"/>
            <w:tcBorders>
              <w:top w:val="nil"/>
              <w:left w:val="nil"/>
              <w:bottom w:val="nil"/>
              <w:right w:val="nil"/>
            </w:tcBorders>
            <w:shd w:val="clear" w:color="auto" w:fill="auto"/>
            <w:vAlign w:val="bottom"/>
          </w:tcPr>
          <w:p w:rsidR="00C979D6" w:rsidRPr="00A34304" w:rsidRDefault="00C979D6" w:rsidP="003425F8">
            <w:pPr>
              <w:jc w:val="center"/>
              <w:rPr>
                <w:rFonts w:ascii="Calibri" w:eastAsia="Times New Roman" w:hAnsi="Calibri" w:cs="Calibri"/>
                <w:color w:val="000000"/>
                <w:sz w:val="16"/>
                <w:szCs w:val="16"/>
                <w:lang w:eastAsia="pt-PT"/>
              </w:rPr>
            </w:pPr>
          </w:p>
        </w:tc>
        <w:tc>
          <w:tcPr>
            <w:tcW w:w="960" w:type="dxa"/>
            <w:tcBorders>
              <w:top w:val="nil"/>
              <w:left w:val="nil"/>
              <w:bottom w:val="nil"/>
              <w:right w:val="nil"/>
            </w:tcBorders>
            <w:shd w:val="clear" w:color="auto" w:fill="auto"/>
            <w:vAlign w:val="bottom"/>
          </w:tcPr>
          <w:p w:rsidR="00C979D6" w:rsidRPr="00A34304" w:rsidRDefault="00C979D6" w:rsidP="003425F8">
            <w:pPr>
              <w:jc w:val="center"/>
              <w:rPr>
                <w:rFonts w:ascii="Calibri" w:eastAsia="Times New Roman" w:hAnsi="Calibri" w:cs="Calibri"/>
                <w:color w:val="000000"/>
                <w:sz w:val="16"/>
                <w:szCs w:val="16"/>
                <w:lang w:eastAsia="pt-PT"/>
              </w:rPr>
            </w:pPr>
          </w:p>
        </w:tc>
        <w:tc>
          <w:tcPr>
            <w:tcW w:w="960" w:type="dxa"/>
            <w:vMerge/>
            <w:tcBorders>
              <w:top w:val="nil"/>
              <w:left w:val="nil"/>
              <w:bottom w:val="nil"/>
              <w:right w:val="nil"/>
            </w:tcBorders>
            <w:vAlign w:val="center"/>
          </w:tcPr>
          <w:p w:rsidR="00C979D6" w:rsidRPr="00A34304" w:rsidRDefault="00C979D6" w:rsidP="003425F8">
            <w:pPr>
              <w:rPr>
                <w:rFonts w:ascii="Calibri" w:eastAsia="Times New Roman" w:hAnsi="Calibri" w:cs="Calibri"/>
                <w:color w:val="000000"/>
                <w:sz w:val="16"/>
                <w:szCs w:val="16"/>
                <w:lang w:eastAsia="pt-PT"/>
              </w:rPr>
            </w:pPr>
          </w:p>
        </w:tc>
      </w:tr>
      <w:tr w:rsidR="00C979D6" w:rsidRPr="00A34304" w:rsidTr="003425F8">
        <w:trPr>
          <w:trHeight w:val="450"/>
        </w:trPr>
        <w:tc>
          <w:tcPr>
            <w:tcW w:w="9613" w:type="dxa"/>
            <w:vMerge/>
            <w:tcBorders>
              <w:top w:val="nil"/>
              <w:left w:val="nil"/>
              <w:bottom w:val="nil"/>
              <w:right w:val="nil"/>
            </w:tcBorders>
            <w:vAlign w:val="center"/>
          </w:tcPr>
          <w:p w:rsidR="00C979D6" w:rsidRPr="00A34304" w:rsidRDefault="00C979D6" w:rsidP="003425F8">
            <w:pPr>
              <w:rPr>
                <w:rFonts w:ascii="Calibri" w:eastAsia="Times New Roman" w:hAnsi="Calibri" w:cs="Calibri"/>
                <w:color w:val="000000"/>
                <w:sz w:val="16"/>
                <w:szCs w:val="16"/>
                <w:lang w:eastAsia="pt-PT"/>
              </w:rPr>
            </w:pPr>
          </w:p>
        </w:tc>
        <w:tc>
          <w:tcPr>
            <w:tcW w:w="146" w:type="dxa"/>
            <w:tcBorders>
              <w:top w:val="nil"/>
              <w:left w:val="nil"/>
              <w:bottom w:val="nil"/>
              <w:right w:val="nil"/>
            </w:tcBorders>
            <w:shd w:val="clear" w:color="auto" w:fill="auto"/>
          </w:tcPr>
          <w:p w:rsidR="00C979D6" w:rsidRPr="00A34304" w:rsidRDefault="00C979D6" w:rsidP="003425F8">
            <w:pPr>
              <w:rPr>
                <w:rFonts w:ascii="Calibri" w:eastAsia="Times New Roman" w:hAnsi="Calibri" w:cs="Calibri"/>
                <w:color w:val="000000"/>
                <w:sz w:val="16"/>
                <w:szCs w:val="16"/>
                <w:lang w:eastAsia="pt-PT"/>
              </w:rPr>
            </w:pPr>
          </w:p>
        </w:tc>
        <w:tc>
          <w:tcPr>
            <w:tcW w:w="957" w:type="dxa"/>
            <w:tcBorders>
              <w:top w:val="nil"/>
              <w:left w:val="nil"/>
              <w:bottom w:val="nil"/>
              <w:right w:val="nil"/>
            </w:tcBorders>
            <w:shd w:val="clear" w:color="auto" w:fill="auto"/>
            <w:noWrap/>
            <w:vAlign w:val="center"/>
          </w:tcPr>
          <w:p w:rsidR="00C979D6" w:rsidRPr="00A34304" w:rsidRDefault="00C979D6" w:rsidP="003425F8">
            <w:pPr>
              <w:jc w:val="right"/>
              <w:rPr>
                <w:rFonts w:ascii="Calibri" w:eastAsia="Times New Roman" w:hAnsi="Calibri" w:cs="Calibri"/>
                <w:color w:val="000000"/>
                <w:sz w:val="16"/>
                <w:szCs w:val="16"/>
                <w:lang w:eastAsia="pt-PT"/>
              </w:rPr>
            </w:pPr>
          </w:p>
        </w:tc>
        <w:tc>
          <w:tcPr>
            <w:tcW w:w="1559" w:type="dxa"/>
            <w:tcBorders>
              <w:top w:val="nil"/>
              <w:left w:val="nil"/>
              <w:bottom w:val="nil"/>
              <w:right w:val="nil"/>
            </w:tcBorders>
            <w:shd w:val="clear" w:color="auto" w:fill="auto"/>
            <w:noWrap/>
            <w:vAlign w:val="center"/>
          </w:tcPr>
          <w:p w:rsidR="00C979D6" w:rsidRPr="00A34304" w:rsidRDefault="00C979D6" w:rsidP="003425F8">
            <w:pPr>
              <w:jc w:val="right"/>
              <w:rPr>
                <w:rFonts w:ascii="Calibri" w:eastAsia="Times New Roman" w:hAnsi="Calibri" w:cs="Calibri"/>
                <w:color w:val="000000"/>
                <w:sz w:val="16"/>
                <w:szCs w:val="16"/>
                <w:lang w:eastAsia="pt-PT"/>
              </w:rPr>
            </w:pPr>
          </w:p>
        </w:tc>
        <w:tc>
          <w:tcPr>
            <w:tcW w:w="1276" w:type="dxa"/>
            <w:tcBorders>
              <w:top w:val="nil"/>
              <w:left w:val="nil"/>
              <w:bottom w:val="nil"/>
              <w:right w:val="nil"/>
            </w:tcBorders>
            <w:shd w:val="clear" w:color="auto" w:fill="auto"/>
            <w:noWrap/>
            <w:vAlign w:val="center"/>
          </w:tcPr>
          <w:p w:rsidR="00C979D6" w:rsidRPr="00A34304" w:rsidRDefault="00C979D6" w:rsidP="003425F8">
            <w:pPr>
              <w:jc w:val="right"/>
              <w:rPr>
                <w:rFonts w:ascii="Calibri" w:eastAsia="Times New Roman" w:hAnsi="Calibri" w:cs="Calibri"/>
                <w:color w:val="000000"/>
                <w:sz w:val="16"/>
                <w:szCs w:val="16"/>
                <w:lang w:eastAsia="pt-PT"/>
              </w:rPr>
            </w:pPr>
          </w:p>
        </w:tc>
        <w:tc>
          <w:tcPr>
            <w:tcW w:w="960" w:type="dxa"/>
            <w:tcBorders>
              <w:top w:val="nil"/>
              <w:left w:val="nil"/>
              <w:bottom w:val="nil"/>
              <w:right w:val="nil"/>
            </w:tcBorders>
            <w:shd w:val="clear" w:color="auto" w:fill="auto"/>
            <w:noWrap/>
            <w:vAlign w:val="center"/>
          </w:tcPr>
          <w:p w:rsidR="00C979D6" w:rsidRPr="00A34304" w:rsidRDefault="00C979D6" w:rsidP="003425F8">
            <w:pPr>
              <w:jc w:val="right"/>
              <w:rPr>
                <w:rFonts w:ascii="Calibri" w:eastAsia="Times New Roman" w:hAnsi="Calibri" w:cs="Calibri"/>
                <w:color w:val="000000"/>
                <w:sz w:val="16"/>
                <w:szCs w:val="16"/>
                <w:lang w:eastAsia="pt-PT"/>
              </w:rPr>
            </w:pPr>
          </w:p>
        </w:tc>
        <w:tc>
          <w:tcPr>
            <w:tcW w:w="960" w:type="dxa"/>
            <w:tcBorders>
              <w:top w:val="nil"/>
              <w:left w:val="nil"/>
              <w:bottom w:val="nil"/>
              <w:right w:val="nil"/>
            </w:tcBorders>
            <w:shd w:val="clear" w:color="auto" w:fill="auto"/>
            <w:noWrap/>
            <w:vAlign w:val="center"/>
          </w:tcPr>
          <w:p w:rsidR="00C979D6" w:rsidRPr="00A34304" w:rsidRDefault="00C979D6" w:rsidP="003425F8">
            <w:pPr>
              <w:jc w:val="right"/>
              <w:rPr>
                <w:rFonts w:ascii="Calibri" w:eastAsia="Times New Roman" w:hAnsi="Calibri" w:cs="Calibri"/>
                <w:color w:val="000000"/>
                <w:sz w:val="16"/>
                <w:szCs w:val="16"/>
                <w:lang w:eastAsia="pt-PT"/>
              </w:rPr>
            </w:pPr>
          </w:p>
        </w:tc>
        <w:tc>
          <w:tcPr>
            <w:tcW w:w="960" w:type="dxa"/>
            <w:tcBorders>
              <w:top w:val="nil"/>
              <w:left w:val="nil"/>
              <w:bottom w:val="nil"/>
              <w:right w:val="nil"/>
            </w:tcBorders>
            <w:shd w:val="clear" w:color="auto" w:fill="auto"/>
            <w:noWrap/>
            <w:vAlign w:val="center"/>
          </w:tcPr>
          <w:p w:rsidR="00C979D6" w:rsidRPr="00A34304" w:rsidRDefault="00C979D6" w:rsidP="003425F8">
            <w:pPr>
              <w:jc w:val="right"/>
              <w:rPr>
                <w:rFonts w:ascii="Calibri" w:eastAsia="Times New Roman" w:hAnsi="Calibri" w:cs="Calibri"/>
                <w:color w:val="000000"/>
                <w:sz w:val="16"/>
                <w:szCs w:val="16"/>
                <w:lang w:eastAsia="pt-PT"/>
              </w:rPr>
            </w:pPr>
          </w:p>
        </w:tc>
      </w:tr>
    </w:tbl>
    <w:p w:rsidR="00C979D6" w:rsidRDefault="00C979D6" w:rsidP="00C979D6">
      <w:pPr>
        <w:rPr>
          <w:b/>
          <w:sz w:val="16"/>
          <w:szCs w:val="16"/>
        </w:rPr>
      </w:pPr>
    </w:p>
    <w:p w:rsidR="00517FF1" w:rsidRPr="00916F56" w:rsidRDefault="00517FF1" w:rsidP="00517FF1">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sidR="00A9653A">
        <w:rPr>
          <w:rFonts w:ascii="Arial" w:hAnsi="Arial" w:cs="Arial"/>
          <w:b/>
          <w:i/>
          <w:color w:val="002060"/>
          <w:shd w:val="clear" w:color="auto" w:fill="FFFFFF"/>
          <w:lang w:val="en-GB"/>
        </w:rPr>
        <w:t>28</w:t>
      </w:r>
      <w:r w:rsidRPr="00457407">
        <w:rPr>
          <w:rFonts w:ascii="Arial" w:hAnsi="Arial" w:cs="Arial"/>
          <w:b/>
          <w:i/>
          <w:color w:val="002060"/>
          <w:shd w:val="clear" w:color="auto" w:fill="FFFFFF"/>
          <w:lang w:val="en-GB"/>
        </w:rPr>
        <w:t>:</w:t>
      </w:r>
    </w:p>
    <w:p w:rsidR="00916F56" w:rsidRPr="00870E8D" w:rsidRDefault="00916F56" w:rsidP="009652B2">
      <w:pPr>
        <w:spacing w:line="360" w:lineRule="auto"/>
        <w:jc w:val="both"/>
        <w:rPr>
          <w:rFonts w:ascii="Arial" w:hAnsi="Arial" w:cs="Arial"/>
          <w:color w:val="002060"/>
          <w:shd w:val="clear" w:color="auto" w:fill="FFFFFF"/>
          <w:lang w:val="en-GB"/>
        </w:rPr>
      </w:pPr>
      <w:r w:rsidRPr="00870E8D">
        <w:rPr>
          <w:rFonts w:ascii="Arial" w:hAnsi="Arial" w:cs="Arial"/>
          <w:color w:val="002060"/>
          <w:shd w:val="clear" w:color="auto" w:fill="FFFFFF"/>
          <w:lang w:val="en-GB"/>
        </w:rPr>
        <w:t>The organization of information in the several tables sometimes make it difficult to follow the paper.</w:t>
      </w:r>
    </w:p>
    <w:p w:rsidR="00916F56" w:rsidRPr="00870E8D" w:rsidRDefault="00916F56" w:rsidP="009652B2">
      <w:pPr>
        <w:spacing w:line="360" w:lineRule="auto"/>
        <w:jc w:val="both"/>
        <w:rPr>
          <w:rFonts w:ascii="Arial" w:hAnsi="Arial" w:cs="Arial"/>
          <w:color w:val="002060"/>
          <w:shd w:val="clear" w:color="auto" w:fill="FFFFFF"/>
          <w:lang w:val="en-GB"/>
        </w:rPr>
      </w:pPr>
      <w:proofErr w:type="gramStart"/>
      <w:r w:rsidRPr="00870E8D">
        <w:rPr>
          <w:rFonts w:ascii="Arial" w:hAnsi="Arial" w:cs="Arial"/>
          <w:color w:val="002060"/>
          <w:shd w:val="clear" w:color="auto" w:fill="FFFFFF"/>
          <w:lang w:val="en-GB"/>
        </w:rPr>
        <w:t>- “With the exceptions of HAQ disability index and other than a strong correlation between the EQ-5D-3L and EQ-5D-VAS and moderate correlations between these and the MCS and PCS, there were no significant correlations between HR-</w:t>
      </w:r>
      <w:proofErr w:type="spellStart"/>
      <w:r w:rsidRPr="00870E8D">
        <w:rPr>
          <w:rFonts w:ascii="Arial" w:hAnsi="Arial" w:cs="Arial"/>
          <w:color w:val="002060"/>
          <w:shd w:val="clear" w:color="auto" w:fill="FFFFFF"/>
          <w:lang w:val="en-GB"/>
        </w:rPr>
        <w:t>QoL</w:t>
      </w:r>
      <w:proofErr w:type="spellEnd"/>
      <w:r w:rsidRPr="00870E8D">
        <w:rPr>
          <w:rFonts w:ascii="Arial" w:hAnsi="Arial" w:cs="Arial"/>
          <w:color w:val="002060"/>
          <w:shd w:val="clear" w:color="auto" w:fill="FFFFFF"/>
          <w:lang w:val="en-GB"/>
        </w:rPr>
        <w:t xml:space="preserve"> indices and clinical variables (Supplementary Table IV), with respect to the professional situation, schooling or marital status (Supplementary Table VII)” -&gt; This whole sentence is strange and it is not clear what is meant.</w:t>
      </w:r>
      <w:proofErr w:type="gramEnd"/>
      <w:r w:rsidRPr="00870E8D">
        <w:rPr>
          <w:rFonts w:ascii="Arial" w:hAnsi="Arial" w:cs="Arial"/>
          <w:color w:val="002060"/>
          <w:shd w:val="clear" w:color="auto" w:fill="FFFFFF"/>
          <w:lang w:val="en-GB"/>
        </w:rPr>
        <w:t xml:space="preserve"> Besides, there are some bold values in this table whose meaning is not clear and </w:t>
      </w:r>
      <w:proofErr w:type="gramStart"/>
      <w:r w:rsidRPr="00870E8D">
        <w:rPr>
          <w:rFonts w:ascii="Arial" w:hAnsi="Arial" w:cs="Arial"/>
          <w:color w:val="002060"/>
          <w:shd w:val="clear" w:color="auto" w:fill="FFFFFF"/>
          <w:lang w:val="en-GB"/>
        </w:rPr>
        <w:t>is not explained</w:t>
      </w:r>
      <w:proofErr w:type="gramEnd"/>
      <w:r w:rsidRPr="00870E8D">
        <w:rPr>
          <w:rFonts w:ascii="Arial" w:hAnsi="Arial" w:cs="Arial"/>
          <w:color w:val="002060"/>
          <w:shd w:val="clear" w:color="auto" w:fill="FFFFFF"/>
          <w:lang w:val="en-GB"/>
        </w:rPr>
        <w:t>.</w:t>
      </w:r>
    </w:p>
    <w:p w:rsidR="00517FF1" w:rsidRDefault="00517FF1" w:rsidP="009652B2">
      <w:pPr>
        <w:spacing w:line="360" w:lineRule="auto"/>
        <w:jc w:val="both"/>
        <w:rPr>
          <w:rFonts w:ascii="Arial" w:hAnsi="Arial" w:cs="Arial"/>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sidR="00A9653A">
        <w:rPr>
          <w:rFonts w:ascii="Arial" w:hAnsi="Arial" w:cs="Arial"/>
          <w:b/>
          <w:shd w:val="clear" w:color="auto" w:fill="FFFFFF"/>
          <w:lang w:val="en-GB"/>
        </w:rPr>
        <w:t>28</w:t>
      </w:r>
      <w:r w:rsidRPr="00744944">
        <w:rPr>
          <w:rFonts w:ascii="Arial" w:hAnsi="Arial" w:cs="Arial"/>
          <w:b/>
          <w:shd w:val="clear" w:color="auto" w:fill="FFFFFF"/>
          <w:lang w:val="en-GB"/>
        </w:rPr>
        <w:t>:</w:t>
      </w:r>
      <w:r>
        <w:rPr>
          <w:rFonts w:ascii="Arial" w:hAnsi="Arial" w:cs="Arial"/>
          <w:b/>
          <w:shd w:val="clear" w:color="auto" w:fill="FFFFFF"/>
          <w:lang w:val="en-GB"/>
        </w:rPr>
        <w:t xml:space="preserve"> </w:t>
      </w:r>
      <w:r w:rsidRPr="00517FF1">
        <w:rPr>
          <w:rFonts w:ascii="Arial" w:hAnsi="Arial" w:cs="Arial"/>
          <w:shd w:val="clear" w:color="auto" w:fill="FFFFFF"/>
          <w:lang w:val="en-GB"/>
        </w:rPr>
        <w:t xml:space="preserve">The sentence </w:t>
      </w:r>
      <w:proofErr w:type="gramStart"/>
      <w:r w:rsidRPr="00517FF1">
        <w:rPr>
          <w:rFonts w:ascii="Arial" w:hAnsi="Arial" w:cs="Arial"/>
          <w:shd w:val="clear" w:color="auto" w:fill="FFFFFF"/>
          <w:lang w:val="en-GB"/>
        </w:rPr>
        <w:t>has been removed</w:t>
      </w:r>
      <w:proofErr w:type="gramEnd"/>
    </w:p>
    <w:p w:rsidR="00870E8D" w:rsidRDefault="00870E8D" w:rsidP="009652B2">
      <w:pPr>
        <w:spacing w:line="360" w:lineRule="auto"/>
        <w:jc w:val="both"/>
        <w:rPr>
          <w:rFonts w:ascii="Arial" w:hAnsi="Arial" w:cs="Arial"/>
          <w:shd w:val="clear" w:color="auto" w:fill="FFFFFF"/>
          <w:lang w:val="en-GB"/>
        </w:rPr>
      </w:pPr>
    </w:p>
    <w:p w:rsidR="00870E8D" w:rsidRPr="00916F56" w:rsidRDefault="00870E8D" w:rsidP="00870E8D">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sidR="00A9653A">
        <w:rPr>
          <w:rFonts w:ascii="Arial" w:hAnsi="Arial" w:cs="Arial"/>
          <w:b/>
          <w:i/>
          <w:color w:val="002060"/>
          <w:shd w:val="clear" w:color="auto" w:fill="FFFFFF"/>
          <w:lang w:val="en-GB"/>
        </w:rPr>
        <w:t>29</w:t>
      </w:r>
      <w:r w:rsidRPr="00457407">
        <w:rPr>
          <w:rFonts w:ascii="Arial" w:hAnsi="Arial" w:cs="Arial"/>
          <w:b/>
          <w:i/>
          <w:color w:val="002060"/>
          <w:shd w:val="clear" w:color="auto" w:fill="FFFFFF"/>
          <w:lang w:val="en-GB"/>
        </w:rPr>
        <w:t>:</w:t>
      </w:r>
    </w:p>
    <w:p w:rsidR="00916F56" w:rsidRPr="00E51903" w:rsidRDefault="00916F56" w:rsidP="009652B2">
      <w:pPr>
        <w:spacing w:line="360" w:lineRule="auto"/>
        <w:jc w:val="both"/>
        <w:rPr>
          <w:rFonts w:ascii="Arial" w:hAnsi="Arial" w:cs="Arial"/>
          <w:color w:val="002060"/>
          <w:shd w:val="clear" w:color="auto" w:fill="FFFFFF"/>
          <w:lang w:val="en-GB"/>
        </w:rPr>
      </w:pPr>
      <w:r w:rsidRPr="00E51903">
        <w:rPr>
          <w:rFonts w:ascii="Arial" w:hAnsi="Arial" w:cs="Arial"/>
          <w:color w:val="002060"/>
          <w:shd w:val="clear" w:color="auto" w:fill="FFFFFF"/>
          <w:lang w:val="en-GB"/>
        </w:rPr>
        <w:t>- “Even though it did not reach statistical significance, unemployed patients had a higher DAS28, HAQ, and number of deformities, with the lowest EQ-5D-3L score.” -&gt; How was the significance evaluated</w:t>
      </w:r>
      <w:proofErr w:type="gramStart"/>
      <w:r w:rsidRPr="00E51903">
        <w:rPr>
          <w:rFonts w:ascii="Arial" w:hAnsi="Arial" w:cs="Arial"/>
          <w:color w:val="002060"/>
          <w:shd w:val="clear" w:color="auto" w:fill="FFFFFF"/>
          <w:lang w:val="en-GB"/>
        </w:rPr>
        <w:t>?;</w:t>
      </w:r>
      <w:proofErr w:type="gramEnd"/>
      <w:r w:rsidRPr="00E51903">
        <w:rPr>
          <w:rFonts w:ascii="Arial" w:hAnsi="Arial" w:cs="Arial"/>
          <w:color w:val="002060"/>
          <w:shd w:val="clear" w:color="auto" w:fill="FFFFFF"/>
          <w:lang w:val="en-GB"/>
        </w:rPr>
        <w:t xml:space="preserve"> “a higher” -&gt; “the highest”.</w:t>
      </w:r>
    </w:p>
    <w:p w:rsidR="00890ABE" w:rsidRPr="00890ABE" w:rsidRDefault="00870E8D" w:rsidP="00890ABE">
      <w:pPr>
        <w:spacing w:line="360" w:lineRule="auto"/>
        <w:ind w:firstLine="708"/>
        <w:jc w:val="both"/>
        <w:rPr>
          <w:rFonts w:cstheme="minorHAnsi"/>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sidR="00A9653A">
        <w:rPr>
          <w:rFonts w:ascii="Arial" w:hAnsi="Arial" w:cs="Arial"/>
          <w:b/>
          <w:shd w:val="clear" w:color="auto" w:fill="FFFFFF"/>
          <w:lang w:val="en-GB"/>
        </w:rPr>
        <w:t>29</w:t>
      </w:r>
      <w:r w:rsidRPr="00744944">
        <w:rPr>
          <w:rFonts w:ascii="Arial" w:hAnsi="Arial" w:cs="Arial"/>
          <w:b/>
          <w:shd w:val="clear" w:color="auto" w:fill="FFFFFF"/>
          <w:lang w:val="en-GB"/>
        </w:rPr>
        <w:t>:</w:t>
      </w:r>
      <w:r w:rsidR="008B21C0">
        <w:rPr>
          <w:rFonts w:ascii="Arial" w:hAnsi="Arial" w:cs="Arial"/>
          <w:shd w:val="clear" w:color="auto" w:fill="FFFFFF"/>
          <w:lang w:val="en-GB"/>
        </w:rPr>
        <w:t xml:space="preserve"> A significantly lower EQ-5D-3L Portuguese tariff </w:t>
      </w:r>
      <w:proofErr w:type="gramStart"/>
      <w:r w:rsidR="008B21C0">
        <w:rPr>
          <w:rFonts w:ascii="Arial" w:hAnsi="Arial" w:cs="Arial"/>
          <w:shd w:val="clear" w:color="auto" w:fill="FFFFFF"/>
          <w:lang w:val="en-GB"/>
        </w:rPr>
        <w:t>was found</w:t>
      </w:r>
      <w:proofErr w:type="gramEnd"/>
      <w:r w:rsidR="008B21C0">
        <w:rPr>
          <w:rFonts w:ascii="Arial" w:hAnsi="Arial" w:cs="Arial"/>
          <w:shd w:val="clear" w:color="auto" w:fill="FFFFFF"/>
          <w:lang w:val="en-GB"/>
        </w:rPr>
        <w:t xml:space="preserve"> in the unemployed (T-test)</w:t>
      </w:r>
      <w:r w:rsidR="008B21C0">
        <w:rPr>
          <w:rFonts w:ascii="Arial" w:hAnsi="Arial" w:cs="Arial"/>
          <w:shd w:val="clear" w:color="auto" w:fill="FFFFFF"/>
          <w:lang w:val="en-GB"/>
        </w:rPr>
        <w:t xml:space="preserve"> a</w:t>
      </w:r>
      <w:r w:rsidR="00CD6E43">
        <w:rPr>
          <w:rFonts w:ascii="Arial" w:hAnsi="Arial" w:cs="Arial"/>
          <w:shd w:val="clear" w:color="auto" w:fill="FFFFFF"/>
          <w:lang w:val="en-GB"/>
        </w:rPr>
        <w:t xml:space="preserve">s shown in </w:t>
      </w:r>
      <w:r w:rsidR="00CD6E43" w:rsidRPr="00E5284C">
        <w:rPr>
          <w:rFonts w:ascii="Arial" w:hAnsi="Arial" w:cs="Arial"/>
          <w:shd w:val="clear" w:color="auto" w:fill="FFFFFF"/>
          <w:lang w:val="en-GB"/>
        </w:rPr>
        <w:t xml:space="preserve">Supplementary </w:t>
      </w:r>
      <w:r w:rsidR="00E5284C" w:rsidRPr="00E5284C">
        <w:rPr>
          <w:rFonts w:ascii="Arial" w:hAnsi="Arial" w:cs="Arial"/>
          <w:shd w:val="clear" w:color="auto" w:fill="FFFFFF"/>
          <w:lang w:val="en-GB"/>
        </w:rPr>
        <w:t>Table IV</w:t>
      </w:r>
      <w:r w:rsidR="008B21C0">
        <w:rPr>
          <w:rFonts w:ascii="Arial" w:hAnsi="Arial" w:cs="Arial"/>
          <w:shd w:val="clear" w:color="auto" w:fill="FFFFFF"/>
          <w:lang w:val="en-GB"/>
        </w:rPr>
        <w:t xml:space="preserve">. </w:t>
      </w:r>
      <w:r w:rsidR="006D3FEE" w:rsidRPr="006D3FEE">
        <w:rPr>
          <w:rFonts w:ascii="Arial" w:hAnsi="Arial" w:cs="Arial"/>
          <w:shd w:val="clear" w:color="auto" w:fill="FFFFFF"/>
          <w:lang w:val="en-GB"/>
        </w:rPr>
        <w:t xml:space="preserve">Mann Whitney </w:t>
      </w:r>
      <w:r w:rsidR="006D3FEE" w:rsidRPr="00890ABE">
        <w:rPr>
          <w:rFonts w:ascii="Arial" w:hAnsi="Arial" w:cs="Arial"/>
          <w:i/>
          <w:shd w:val="clear" w:color="auto" w:fill="FFFFFF"/>
          <w:lang w:val="en-GB"/>
        </w:rPr>
        <w:t>U</w:t>
      </w:r>
      <w:r w:rsidR="006D3FEE" w:rsidRPr="006D3FEE">
        <w:rPr>
          <w:rFonts w:ascii="Arial" w:hAnsi="Arial" w:cs="Arial"/>
          <w:shd w:val="clear" w:color="auto" w:fill="FFFFFF"/>
          <w:lang w:val="en-GB"/>
        </w:rPr>
        <w:t xml:space="preserve"> test </w:t>
      </w:r>
      <w:proofErr w:type="spellStart"/>
      <w:r w:rsidR="00CD6E43">
        <w:rPr>
          <w:rFonts w:ascii="Arial" w:hAnsi="Arial" w:cs="Arial"/>
          <w:shd w:val="clear" w:color="auto" w:fill="FFFFFF"/>
          <w:lang w:val="en-GB"/>
        </w:rPr>
        <w:t>test</w:t>
      </w:r>
      <w:proofErr w:type="spellEnd"/>
      <w:r w:rsidR="00CD6E43">
        <w:rPr>
          <w:rFonts w:ascii="Arial" w:hAnsi="Arial" w:cs="Arial"/>
          <w:shd w:val="clear" w:color="auto" w:fill="FFFFFF"/>
          <w:lang w:val="en-GB"/>
        </w:rPr>
        <w:t xml:space="preserve"> between the two revealed </w:t>
      </w:r>
      <w:r w:rsidR="00890ABE">
        <w:rPr>
          <w:rFonts w:ascii="Arial" w:hAnsi="Arial" w:cs="Arial"/>
          <w:shd w:val="clear" w:color="auto" w:fill="FFFFFF"/>
          <w:lang w:val="en-GB"/>
        </w:rPr>
        <w:t>no statistical significant difference in age, DAS28-ESR, HAQ or number of deformities</w:t>
      </w:r>
      <w:r w:rsidR="00890ABE">
        <w:rPr>
          <w:rFonts w:ascii="Arial" w:hAnsi="Arial" w:cs="Arial"/>
          <w:shd w:val="clear" w:color="auto" w:fill="FFFFFF"/>
          <w:lang w:val="en-GB"/>
        </w:rPr>
        <w:t>.</w:t>
      </w:r>
      <w:r w:rsidR="00E51903">
        <w:rPr>
          <w:rFonts w:ascii="Arial" w:hAnsi="Arial" w:cs="Arial"/>
          <w:shd w:val="clear" w:color="auto" w:fill="FFFFFF"/>
          <w:lang w:val="en-GB"/>
        </w:rPr>
        <w:t xml:space="preserve"> </w:t>
      </w:r>
      <w:proofErr w:type="gramStart"/>
      <w:r w:rsidR="00890ABE">
        <w:rPr>
          <w:rFonts w:ascii="Arial" w:hAnsi="Arial" w:cs="Arial"/>
          <w:shd w:val="clear" w:color="auto" w:fill="FFFFFF"/>
          <w:lang w:val="en-GB"/>
        </w:rPr>
        <w:t>The</w:t>
      </w:r>
      <w:proofErr w:type="gramEnd"/>
      <w:r w:rsidR="00890ABE">
        <w:rPr>
          <w:rFonts w:ascii="Arial" w:hAnsi="Arial" w:cs="Arial"/>
          <w:shd w:val="clear" w:color="auto" w:fill="FFFFFF"/>
          <w:lang w:val="en-GB"/>
        </w:rPr>
        <w:t xml:space="preserve"> text now reads: “</w:t>
      </w:r>
      <w:r w:rsidR="00890ABE" w:rsidRPr="00890ABE">
        <w:rPr>
          <w:rFonts w:cstheme="minorHAnsi"/>
          <w:lang w:val="en-GB"/>
        </w:rPr>
        <w:t>Full data as regards professional status are shown in Supplementary Table IV. Unemployed patients (n=8) had a significantly lower EQ-5D Portuguese tariff when compared to employed patients (n=21) (p=0.012, T-test), with a similar median age; even though not significantly, unemployed patients had higher DA28, HAQ and number of deformities in comparison to the latter.</w:t>
      </w:r>
      <w:r w:rsidR="00890ABE">
        <w:rPr>
          <w:rFonts w:cstheme="minorHAnsi"/>
          <w:lang w:val="en-GB"/>
        </w:rPr>
        <w:t>”</w:t>
      </w:r>
    </w:p>
    <w:p w:rsidR="008B21C0" w:rsidRDefault="008B21C0" w:rsidP="009652B2">
      <w:pPr>
        <w:spacing w:line="360" w:lineRule="auto"/>
        <w:jc w:val="both"/>
        <w:rPr>
          <w:rFonts w:ascii="Arial" w:hAnsi="Arial" w:cs="Arial"/>
          <w:b/>
          <w:i/>
          <w:color w:val="002060"/>
          <w:shd w:val="clear" w:color="auto" w:fill="FFFFFF"/>
          <w:lang w:val="en-GB"/>
        </w:rPr>
      </w:pPr>
    </w:p>
    <w:p w:rsidR="00672D19" w:rsidRPr="00916F56" w:rsidRDefault="00672D19" w:rsidP="009652B2">
      <w:pPr>
        <w:spacing w:line="360" w:lineRule="auto"/>
        <w:jc w:val="both"/>
        <w:rPr>
          <w:rFonts w:ascii="Arial" w:hAnsi="Arial" w:cs="Arial"/>
          <w:color w:val="222222"/>
          <w:shd w:val="clear" w:color="auto" w:fill="FFFFFF"/>
          <w:lang w:val="en-GB"/>
        </w:rPr>
      </w:pPr>
      <w:bookmarkStart w:id="0" w:name="_GoBack"/>
      <w:bookmarkEnd w:id="0"/>
      <w:proofErr w:type="spellStart"/>
      <w:r w:rsidRPr="00457407">
        <w:rPr>
          <w:rFonts w:ascii="Arial" w:hAnsi="Arial" w:cs="Arial"/>
          <w:b/>
          <w:i/>
          <w:color w:val="002060"/>
          <w:shd w:val="clear" w:color="auto" w:fill="FFFFFF"/>
          <w:lang w:val="en-GB"/>
        </w:rPr>
        <w:lastRenderedPageBreak/>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sidR="00A9653A">
        <w:rPr>
          <w:rFonts w:ascii="Arial" w:hAnsi="Arial" w:cs="Arial"/>
          <w:b/>
          <w:i/>
          <w:color w:val="002060"/>
          <w:shd w:val="clear" w:color="auto" w:fill="FFFFFF"/>
          <w:lang w:val="en-GB"/>
        </w:rPr>
        <w:t>30</w:t>
      </w:r>
      <w:r w:rsidRPr="00457407">
        <w:rPr>
          <w:rFonts w:ascii="Arial" w:hAnsi="Arial" w:cs="Arial"/>
          <w:b/>
          <w:i/>
          <w:color w:val="002060"/>
          <w:shd w:val="clear" w:color="auto" w:fill="FFFFFF"/>
          <w:lang w:val="en-GB"/>
        </w:rPr>
        <w:t>:</w:t>
      </w:r>
    </w:p>
    <w:p w:rsidR="00916F56" w:rsidRPr="009E7F35" w:rsidRDefault="00916F56" w:rsidP="009652B2">
      <w:pPr>
        <w:spacing w:line="360" w:lineRule="auto"/>
        <w:jc w:val="both"/>
        <w:rPr>
          <w:rFonts w:ascii="Arial" w:hAnsi="Arial" w:cs="Arial"/>
          <w:color w:val="002060"/>
          <w:shd w:val="clear" w:color="auto" w:fill="FFFFFF"/>
          <w:lang w:val="en-GB"/>
        </w:rPr>
      </w:pPr>
      <w:r w:rsidRPr="009E7F35">
        <w:rPr>
          <w:rFonts w:ascii="Arial" w:hAnsi="Arial" w:cs="Arial"/>
          <w:color w:val="002060"/>
          <w:shd w:val="clear" w:color="auto" w:fill="FFFFFF"/>
          <w:lang w:val="en-GB"/>
        </w:rPr>
        <w:t>RESULT 4. DEMOGRAPHIC, CLINICAL AND THERAPEUTIC CHARACTERIZATION OF PATIENTS WHO DIED OR WERE LOST TO FOLLOW-UP</w:t>
      </w:r>
    </w:p>
    <w:p w:rsidR="00916F56" w:rsidRDefault="00916F56" w:rsidP="009652B2">
      <w:pPr>
        <w:spacing w:line="360" w:lineRule="auto"/>
        <w:jc w:val="both"/>
        <w:rPr>
          <w:rFonts w:ascii="Arial" w:hAnsi="Arial" w:cs="Arial"/>
          <w:color w:val="222222"/>
          <w:shd w:val="clear" w:color="auto" w:fill="FFFFFF"/>
          <w:lang w:val="en-GB"/>
        </w:rPr>
      </w:pPr>
      <w:r w:rsidRPr="009E7F35">
        <w:rPr>
          <w:rFonts w:ascii="Arial" w:hAnsi="Arial" w:cs="Arial"/>
          <w:color w:val="002060"/>
          <w:shd w:val="clear" w:color="auto" w:fill="FFFFFF"/>
          <w:lang w:val="en-GB"/>
        </w:rPr>
        <w:t>- “The deceased patients had a statistically significant lower estimated 10-year survival rate at the time of first biologic therapy (p=0.006) and discontinued bDMARD at a higher frequency (p=0.028) than the recall patients (Supplementary Table VIII).” -&gt; Confirm that you have used the adequate alternative hypothesis</w:t>
      </w:r>
      <w:r w:rsidRPr="00916F56">
        <w:rPr>
          <w:rFonts w:ascii="Arial" w:hAnsi="Arial" w:cs="Arial"/>
          <w:color w:val="222222"/>
          <w:shd w:val="clear" w:color="auto" w:fill="FFFFFF"/>
          <w:lang w:val="en-GB"/>
        </w:rPr>
        <w:t>.</w:t>
      </w:r>
    </w:p>
    <w:p w:rsidR="009E7F35" w:rsidRPr="009E7F35" w:rsidRDefault="009E7F35" w:rsidP="009652B2">
      <w:pPr>
        <w:spacing w:line="360" w:lineRule="auto"/>
        <w:jc w:val="both"/>
        <w:rPr>
          <w:rFonts w:ascii="Arial" w:hAnsi="Arial" w:cs="Arial"/>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sidR="00A9653A">
        <w:rPr>
          <w:rFonts w:ascii="Arial" w:hAnsi="Arial" w:cs="Arial"/>
          <w:b/>
          <w:shd w:val="clear" w:color="auto" w:fill="FFFFFF"/>
          <w:lang w:val="en-GB"/>
        </w:rPr>
        <w:t>30</w:t>
      </w:r>
      <w:r w:rsidRPr="00744944">
        <w:rPr>
          <w:rFonts w:ascii="Arial" w:hAnsi="Arial" w:cs="Arial"/>
          <w:b/>
          <w:shd w:val="clear" w:color="auto" w:fill="FFFFFF"/>
          <w:lang w:val="en-GB"/>
        </w:rPr>
        <w:t>:</w:t>
      </w:r>
      <w:r>
        <w:rPr>
          <w:rFonts w:ascii="Arial" w:hAnsi="Arial" w:cs="Arial"/>
          <w:shd w:val="clear" w:color="auto" w:fill="FFFFFF"/>
          <w:lang w:val="en-GB"/>
        </w:rPr>
        <w:t xml:space="preserve"> As far as the 10-year survival, </w:t>
      </w:r>
      <w:r w:rsidR="00EA5A3A">
        <w:rPr>
          <w:rFonts w:ascii="Arial" w:hAnsi="Arial" w:cs="Arial"/>
          <w:shd w:val="clear" w:color="auto" w:fill="FFFFFF"/>
          <w:lang w:val="en-GB"/>
        </w:rPr>
        <w:t>we are comparing a mean recall 80 with mean dead patients of 54.3±25. G</w:t>
      </w:r>
      <w:r>
        <w:rPr>
          <w:rFonts w:ascii="Arial" w:hAnsi="Arial" w:cs="Arial"/>
          <w:shd w:val="clear" w:color="auto" w:fill="FFFFFF"/>
          <w:lang w:val="en-GB"/>
        </w:rPr>
        <w:t xml:space="preserve">iven a z value of 2.62 and a critical value of 0.4953, the p value was 1-0.9953=0.0047, allowing for a rejection of the alternative hypothesis. </w:t>
      </w:r>
      <w:r w:rsidR="00EA5A3A">
        <w:rPr>
          <w:rFonts w:ascii="Arial" w:hAnsi="Arial" w:cs="Arial"/>
          <w:shd w:val="clear" w:color="auto" w:fill="FFFFFF"/>
          <w:lang w:val="en-GB"/>
        </w:rPr>
        <w:t>For the frequency of bDMARD discontinuation, the X</w:t>
      </w:r>
      <w:r w:rsidR="00EA5A3A" w:rsidRPr="000F2419">
        <w:rPr>
          <w:rFonts w:ascii="Arial" w:hAnsi="Arial" w:cs="Arial"/>
          <w:shd w:val="clear" w:color="auto" w:fill="FFFFFF"/>
          <w:vertAlign w:val="superscript"/>
          <w:lang w:val="en-GB"/>
        </w:rPr>
        <w:t>2</w:t>
      </w:r>
      <w:r w:rsidR="00EA5A3A">
        <w:rPr>
          <w:rFonts w:ascii="Arial" w:hAnsi="Arial" w:cs="Arial"/>
          <w:shd w:val="clear" w:color="auto" w:fill="FFFFFF"/>
          <w:lang w:val="en-GB"/>
        </w:rPr>
        <w:t xml:space="preserve"> was 17.8, &gt; than 3.84, which is the critical value for </w:t>
      </w:r>
      <w:proofErr w:type="gramStart"/>
      <w:r w:rsidR="00EA5A3A">
        <w:rPr>
          <w:rFonts w:ascii="Arial" w:hAnsi="Arial" w:cs="Arial"/>
          <w:shd w:val="clear" w:color="auto" w:fill="FFFFFF"/>
          <w:lang w:val="en-GB"/>
        </w:rPr>
        <w:t>2</w:t>
      </w:r>
      <w:proofErr w:type="gramEnd"/>
      <w:r w:rsidR="00EA5A3A">
        <w:rPr>
          <w:rFonts w:ascii="Arial" w:hAnsi="Arial" w:cs="Arial"/>
          <w:shd w:val="clear" w:color="auto" w:fill="FFFFFF"/>
          <w:lang w:val="en-GB"/>
        </w:rPr>
        <w:t xml:space="preserve"> degrees of freedom. I confirm to have rejected the alternative hypothesis.</w:t>
      </w:r>
    </w:p>
    <w:p w:rsidR="00FD2415" w:rsidRDefault="00FD2415" w:rsidP="00FD2415">
      <w:pPr>
        <w:spacing w:line="360" w:lineRule="auto"/>
        <w:jc w:val="both"/>
        <w:rPr>
          <w:rFonts w:ascii="Arial" w:hAnsi="Arial" w:cs="Arial"/>
          <w:b/>
          <w:i/>
          <w:color w:val="002060"/>
          <w:shd w:val="clear" w:color="auto" w:fill="FFFFFF"/>
          <w:lang w:val="en-GB"/>
        </w:rPr>
      </w:pPr>
    </w:p>
    <w:p w:rsidR="00FD2415" w:rsidRPr="00916F56" w:rsidRDefault="00FD2415" w:rsidP="00FD2415">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sidR="00A9653A">
        <w:rPr>
          <w:rFonts w:ascii="Arial" w:hAnsi="Arial" w:cs="Arial"/>
          <w:b/>
          <w:i/>
          <w:color w:val="002060"/>
          <w:shd w:val="clear" w:color="auto" w:fill="FFFFFF"/>
          <w:lang w:val="en-GB"/>
        </w:rPr>
        <w:t>31</w:t>
      </w:r>
      <w:r w:rsidRPr="00457407">
        <w:rPr>
          <w:rFonts w:ascii="Arial" w:hAnsi="Arial" w:cs="Arial"/>
          <w:b/>
          <w:i/>
          <w:color w:val="002060"/>
          <w:shd w:val="clear" w:color="auto" w:fill="FFFFFF"/>
          <w:lang w:val="en-GB"/>
        </w:rPr>
        <w:t>:</w:t>
      </w:r>
    </w:p>
    <w:p w:rsidR="00916F56" w:rsidRPr="000F2419" w:rsidRDefault="00916F56" w:rsidP="009652B2">
      <w:pPr>
        <w:spacing w:line="360" w:lineRule="auto"/>
        <w:jc w:val="both"/>
        <w:rPr>
          <w:rFonts w:ascii="Arial" w:hAnsi="Arial" w:cs="Arial"/>
          <w:color w:val="002060"/>
          <w:shd w:val="clear" w:color="auto" w:fill="FFFFFF"/>
          <w:lang w:val="en-GB"/>
        </w:rPr>
      </w:pPr>
      <w:r w:rsidRPr="000F2419">
        <w:rPr>
          <w:rFonts w:ascii="Arial" w:hAnsi="Arial" w:cs="Arial"/>
          <w:color w:val="002060"/>
          <w:shd w:val="clear" w:color="auto" w:fill="FFFFFF"/>
          <w:lang w:val="en-GB"/>
        </w:rPr>
        <w:t>DISCUSSION:</w:t>
      </w:r>
    </w:p>
    <w:p w:rsidR="00916F56" w:rsidRPr="000F2419" w:rsidRDefault="00916F56" w:rsidP="009652B2">
      <w:pPr>
        <w:spacing w:line="360" w:lineRule="auto"/>
        <w:jc w:val="both"/>
        <w:rPr>
          <w:rFonts w:ascii="Arial" w:hAnsi="Arial" w:cs="Arial"/>
          <w:color w:val="002060"/>
          <w:shd w:val="clear" w:color="auto" w:fill="FFFFFF"/>
          <w:lang w:val="en-GB"/>
        </w:rPr>
      </w:pPr>
      <w:r w:rsidRPr="000F2419">
        <w:rPr>
          <w:rFonts w:ascii="Arial" w:hAnsi="Arial" w:cs="Arial"/>
          <w:color w:val="002060"/>
          <w:shd w:val="clear" w:color="auto" w:fill="FFFFFF"/>
          <w:lang w:val="en-GB"/>
        </w:rPr>
        <w:t>- “Remission or LDA as determined by DAS28 was found in 51% of patients.” -&gt; Do you present this result?</w:t>
      </w:r>
    </w:p>
    <w:p w:rsidR="00014D85" w:rsidRDefault="00014D85" w:rsidP="009652B2">
      <w:pPr>
        <w:spacing w:line="360" w:lineRule="auto"/>
        <w:jc w:val="both"/>
        <w:rPr>
          <w:rFonts w:ascii="Arial" w:hAnsi="Arial" w:cs="Arial"/>
          <w:b/>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sidR="00A9653A">
        <w:rPr>
          <w:rFonts w:ascii="Arial" w:hAnsi="Arial" w:cs="Arial"/>
          <w:b/>
          <w:shd w:val="clear" w:color="auto" w:fill="FFFFFF"/>
          <w:lang w:val="en-GB"/>
        </w:rPr>
        <w:t>31</w:t>
      </w:r>
      <w:r w:rsidRPr="00744944">
        <w:rPr>
          <w:rFonts w:ascii="Arial" w:hAnsi="Arial" w:cs="Arial"/>
          <w:b/>
          <w:shd w:val="clear" w:color="auto" w:fill="FFFFFF"/>
          <w:lang w:val="en-GB"/>
        </w:rPr>
        <w:t>:</w:t>
      </w:r>
      <w:r w:rsidR="00F81A8D">
        <w:rPr>
          <w:rFonts w:ascii="Arial" w:hAnsi="Arial" w:cs="Arial"/>
          <w:b/>
          <w:shd w:val="clear" w:color="auto" w:fill="FFFFFF"/>
          <w:lang w:val="en-GB"/>
        </w:rPr>
        <w:t xml:space="preserve"> </w:t>
      </w:r>
      <w:r w:rsidR="00F81A8D">
        <w:rPr>
          <w:rFonts w:ascii="Arial" w:hAnsi="Arial" w:cs="Arial"/>
          <w:shd w:val="clear" w:color="auto" w:fill="FFFFFF"/>
          <w:lang w:val="en-GB"/>
        </w:rPr>
        <w:t xml:space="preserve">This result </w:t>
      </w:r>
      <w:proofErr w:type="gramStart"/>
      <w:r w:rsidR="00F81A8D">
        <w:rPr>
          <w:rFonts w:ascii="Arial" w:hAnsi="Arial" w:cs="Arial"/>
          <w:shd w:val="clear" w:color="auto" w:fill="FFFFFF"/>
          <w:lang w:val="en-GB"/>
        </w:rPr>
        <w:t>is presented</w:t>
      </w:r>
      <w:proofErr w:type="gramEnd"/>
      <w:r w:rsidR="00F81A8D">
        <w:rPr>
          <w:rFonts w:ascii="Arial" w:hAnsi="Arial" w:cs="Arial"/>
          <w:shd w:val="clear" w:color="auto" w:fill="FFFFFF"/>
          <w:lang w:val="en-GB"/>
        </w:rPr>
        <w:t xml:space="preserve"> in Table II and results from adding the percentage of patients in remission (26%) with those with LDA (25%). </w:t>
      </w:r>
    </w:p>
    <w:p w:rsidR="00F81A8D" w:rsidRDefault="00F81A8D" w:rsidP="00F81A8D">
      <w:pPr>
        <w:spacing w:line="360" w:lineRule="auto"/>
        <w:jc w:val="both"/>
        <w:rPr>
          <w:rFonts w:ascii="Arial" w:hAnsi="Arial" w:cs="Arial"/>
          <w:b/>
          <w:i/>
          <w:color w:val="002060"/>
          <w:shd w:val="clear" w:color="auto" w:fill="FFFFFF"/>
          <w:lang w:val="en-GB"/>
        </w:rPr>
      </w:pPr>
    </w:p>
    <w:p w:rsidR="00F81A8D" w:rsidRPr="000F2419" w:rsidRDefault="00F81A8D" w:rsidP="00F81A8D">
      <w:pPr>
        <w:spacing w:line="360" w:lineRule="auto"/>
        <w:jc w:val="both"/>
        <w:rPr>
          <w:rFonts w:ascii="Arial" w:hAnsi="Arial" w:cs="Arial"/>
          <w:color w:val="002060"/>
          <w:shd w:val="clear" w:color="auto" w:fill="FFFFFF"/>
          <w:lang w:val="en-GB"/>
        </w:rPr>
      </w:pPr>
      <w:proofErr w:type="spellStart"/>
      <w:r w:rsidRPr="000F2419">
        <w:rPr>
          <w:rFonts w:ascii="Arial" w:hAnsi="Arial" w:cs="Arial"/>
          <w:b/>
          <w:i/>
          <w:color w:val="002060"/>
          <w:shd w:val="clear" w:color="auto" w:fill="FFFFFF"/>
          <w:lang w:val="en-GB"/>
        </w:rPr>
        <w:t>Revisor</w:t>
      </w:r>
      <w:proofErr w:type="spellEnd"/>
      <w:r w:rsidRPr="000F2419">
        <w:rPr>
          <w:rFonts w:ascii="Arial" w:hAnsi="Arial" w:cs="Arial"/>
          <w:b/>
          <w:i/>
          <w:color w:val="002060"/>
          <w:shd w:val="clear" w:color="auto" w:fill="FFFFFF"/>
          <w:lang w:val="en-GB"/>
        </w:rPr>
        <w:t xml:space="preserve"> G </w:t>
      </w:r>
      <w:proofErr w:type="spellStart"/>
      <w:r w:rsidRPr="000F2419">
        <w:rPr>
          <w:rFonts w:ascii="Arial" w:hAnsi="Arial" w:cs="Arial"/>
          <w:b/>
          <w:i/>
          <w:color w:val="002060"/>
          <w:shd w:val="clear" w:color="auto" w:fill="FFFFFF"/>
          <w:lang w:val="en-GB"/>
        </w:rPr>
        <w:t>Comentário</w:t>
      </w:r>
      <w:proofErr w:type="spellEnd"/>
      <w:r w:rsidRPr="000F2419">
        <w:rPr>
          <w:rFonts w:ascii="Arial" w:hAnsi="Arial" w:cs="Arial"/>
          <w:b/>
          <w:i/>
          <w:color w:val="002060"/>
          <w:shd w:val="clear" w:color="auto" w:fill="FFFFFF"/>
          <w:lang w:val="en-GB"/>
        </w:rPr>
        <w:t xml:space="preserve"> 3</w:t>
      </w:r>
      <w:r w:rsidR="00A9653A" w:rsidRPr="000F2419">
        <w:rPr>
          <w:rFonts w:ascii="Arial" w:hAnsi="Arial" w:cs="Arial"/>
          <w:b/>
          <w:i/>
          <w:color w:val="002060"/>
          <w:shd w:val="clear" w:color="auto" w:fill="FFFFFF"/>
          <w:lang w:val="en-GB"/>
        </w:rPr>
        <w:t>2</w:t>
      </w:r>
      <w:r w:rsidRPr="000F2419">
        <w:rPr>
          <w:rFonts w:ascii="Arial" w:hAnsi="Arial" w:cs="Arial"/>
          <w:b/>
          <w:i/>
          <w:color w:val="002060"/>
          <w:shd w:val="clear" w:color="auto" w:fill="FFFFFF"/>
          <w:lang w:val="en-GB"/>
        </w:rPr>
        <w:t>:</w:t>
      </w:r>
    </w:p>
    <w:p w:rsidR="00916F56" w:rsidRPr="000F2419" w:rsidRDefault="00916F56" w:rsidP="009652B2">
      <w:pPr>
        <w:spacing w:line="360" w:lineRule="auto"/>
        <w:jc w:val="both"/>
        <w:rPr>
          <w:rFonts w:ascii="Arial" w:hAnsi="Arial" w:cs="Arial"/>
          <w:color w:val="002060"/>
          <w:shd w:val="clear" w:color="auto" w:fill="FFFFFF"/>
          <w:lang w:val="en-GB"/>
        </w:rPr>
      </w:pPr>
      <w:r w:rsidRPr="000F2419">
        <w:rPr>
          <w:rFonts w:ascii="Arial" w:hAnsi="Arial" w:cs="Arial"/>
          <w:color w:val="002060"/>
          <w:shd w:val="clear" w:color="auto" w:fill="FFFFFF"/>
          <w:lang w:val="en-GB"/>
        </w:rPr>
        <w:t>- “DAS28 was also significantly determined by pre-bDMARD DAS28; uncontrolled disease activity being to steroid use in…” -&gt; “DAS28 was also significantly determined by pre-bDMARD DAS28; uncontrolled disease activity being related to steroid use in…”</w:t>
      </w:r>
    </w:p>
    <w:p w:rsidR="00AF04E9" w:rsidRDefault="00F81A8D" w:rsidP="00AF04E9">
      <w:pPr>
        <w:spacing w:line="360" w:lineRule="auto"/>
        <w:jc w:val="both"/>
        <w:rPr>
          <w:rFonts w:ascii="Arial" w:hAnsi="Arial" w:cs="Arial"/>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Pr>
          <w:rFonts w:ascii="Arial" w:hAnsi="Arial" w:cs="Arial"/>
          <w:b/>
          <w:shd w:val="clear" w:color="auto" w:fill="FFFFFF"/>
          <w:lang w:val="en-GB"/>
        </w:rPr>
        <w:t>3</w:t>
      </w:r>
      <w:r w:rsidR="00A9653A">
        <w:rPr>
          <w:rFonts w:ascii="Arial" w:hAnsi="Arial" w:cs="Arial"/>
          <w:b/>
          <w:shd w:val="clear" w:color="auto" w:fill="FFFFFF"/>
          <w:lang w:val="en-GB"/>
        </w:rPr>
        <w:t>2</w:t>
      </w:r>
      <w:r w:rsidRPr="00744944">
        <w:rPr>
          <w:rFonts w:ascii="Arial" w:hAnsi="Arial" w:cs="Arial"/>
          <w:b/>
          <w:shd w:val="clear" w:color="auto" w:fill="FFFFFF"/>
          <w:lang w:val="en-GB"/>
        </w:rPr>
        <w:t>:</w:t>
      </w:r>
      <w:r>
        <w:rPr>
          <w:rFonts w:ascii="Arial" w:hAnsi="Arial" w:cs="Arial"/>
          <w:b/>
          <w:shd w:val="clear" w:color="auto" w:fill="FFFFFF"/>
          <w:lang w:val="en-GB"/>
        </w:rPr>
        <w:t xml:space="preserve"> </w:t>
      </w:r>
      <w:r w:rsidR="00AF04E9">
        <w:rPr>
          <w:rFonts w:ascii="Arial" w:hAnsi="Arial" w:cs="Arial"/>
          <w:shd w:val="clear" w:color="auto" w:fill="FFFFFF"/>
          <w:lang w:val="en-GB"/>
        </w:rPr>
        <w:t xml:space="preserve">Please see answer to comment </w:t>
      </w:r>
      <w:proofErr w:type="gramStart"/>
      <w:r w:rsidR="00AF04E9">
        <w:rPr>
          <w:rFonts w:ascii="Arial" w:hAnsi="Arial" w:cs="Arial"/>
          <w:shd w:val="clear" w:color="auto" w:fill="FFFFFF"/>
          <w:lang w:val="en-GB"/>
        </w:rPr>
        <w:t>8</w:t>
      </w:r>
      <w:proofErr w:type="gramEnd"/>
      <w:r w:rsidR="00AF04E9">
        <w:rPr>
          <w:rFonts w:ascii="Arial" w:hAnsi="Arial" w:cs="Arial"/>
          <w:shd w:val="clear" w:color="auto" w:fill="FFFFFF"/>
          <w:lang w:val="en-GB"/>
        </w:rPr>
        <w:t xml:space="preserve">. </w:t>
      </w:r>
      <w:r w:rsidR="000F2419">
        <w:rPr>
          <w:rFonts w:ascii="Arial" w:hAnsi="Arial" w:cs="Arial"/>
          <w:shd w:val="clear" w:color="auto" w:fill="FFFFFF"/>
          <w:lang w:val="en-GB"/>
        </w:rPr>
        <w:t xml:space="preserve">These correlations </w:t>
      </w:r>
      <w:proofErr w:type="gramStart"/>
      <w:r w:rsidR="000F2419">
        <w:rPr>
          <w:rFonts w:ascii="Arial" w:hAnsi="Arial" w:cs="Arial"/>
          <w:shd w:val="clear" w:color="auto" w:fill="FFFFFF"/>
          <w:lang w:val="en-GB"/>
        </w:rPr>
        <w:t>were withdrawn</w:t>
      </w:r>
      <w:proofErr w:type="gramEnd"/>
      <w:r w:rsidR="000F2419">
        <w:rPr>
          <w:rFonts w:ascii="Arial" w:hAnsi="Arial" w:cs="Arial"/>
          <w:shd w:val="clear" w:color="auto" w:fill="FFFFFF"/>
          <w:lang w:val="en-GB"/>
        </w:rPr>
        <w:t>.</w:t>
      </w:r>
    </w:p>
    <w:p w:rsidR="00F81A8D" w:rsidRDefault="00F81A8D" w:rsidP="009652B2">
      <w:pPr>
        <w:spacing w:line="360" w:lineRule="auto"/>
        <w:jc w:val="both"/>
        <w:rPr>
          <w:rFonts w:ascii="Arial" w:hAnsi="Arial" w:cs="Arial"/>
          <w:color w:val="222222"/>
          <w:shd w:val="clear" w:color="auto" w:fill="FFFFFF"/>
          <w:lang w:val="en-GB"/>
        </w:rPr>
      </w:pPr>
    </w:p>
    <w:p w:rsidR="000F2419" w:rsidRDefault="000F2419" w:rsidP="009652B2">
      <w:pPr>
        <w:spacing w:line="360" w:lineRule="auto"/>
        <w:jc w:val="both"/>
        <w:rPr>
          <w:rFonts w:ascii="Arial" w:hAnsi="Arial" w:cs="Arial"/>
          <w:color w:val="222222"/>
          <w:shd w:val="clear" w:color="auto" w:fill="FFFFFF"/>
          <w:lang w:val="en-GB"/>
        </w:rPr>
      </w:pPr>
    </w:p>
    <w:p w:rsidR="000F2419" w:rsidRDefault="000F2419" w:rsidP="009652B2">
      <w:pPr>
        <w:spacing w:line="360" w:lineRule="auto"/>
        <w:jc w:val="both"/>
        <w:rPr>
          <w:rFonts w:ascii="Arial" w:hAnsi="Arial" w:cs="Arial"/>
          <w:color w:val="222222"/>
          <w:shd w:val="clear" w:color="auto" w:fill="FFFFFF"/>
          <w:lang w:val="en-GB"/>
        </w:rPr>
      </w:pPr>
    </w:p>
    <w:p w:rsidR="00F81A8D" w:rsidRPr="00916F56" w:rsidRDefault="00F81A8D" w:rsidP="00F81A8D">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lastRenderedPageBreak/>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Pr>
          <w:rFonts w:ascii="Arial" w:hAnsi="Arial" w:cs="Arial"/>
          <w:b/>
          <w:i/>
          <w:color w:val="002060"/>
          <w:shd w:val="clear" w:color="auto" w:fill="FFFFFF"/>
          <w:lang w:val="en-GB"/>
        </w:rPr>
        <w:t>3</w:t>
      </w:r>
      <w:r w:rsidR="00A9653A">
        <w:rPr>
          <w:rFonts w:ascii="Arial" w:hAnsi="Arial" w:cs="Arial"/>
          <w:b/>
          <w:i/>
          <w:color w:val="002060"/>
          <w:shd w:val="clear" w:color="auto" w:fill="FFFFFF"/>
          <w:lang w:val="en-GB"/>
        </w:rPr>
        <w:t>3</w:t>
      </w:r>
      <w:r w:rsidRPr="00457407">
        <w:rPr>
          <w:rFonts w:ascii="Arial" w:hAnsi="Arial" w:cs="Arial"/>
          <w:b/>
          <w:i/>
          <w:color w:val="002060"/>
          <w:shd w:val="clear" w:color="auto" w:fill="FFFFFF"/>
          <w:lang w:val="en-GB"/>
        </w:rPr>
        <w:t>:</w:t>
      </w:r>
    </w:p>
    <w:p w:rsidR="00916F56" w:rsidRPr="00916F56" w:rsidRDefault="00916F56" w:rsidP="009652B2">
      <w:pPr>
        <w:spacing w:line="360" w:lineRule="auto"/>
        <w:jc w:val="both"/>
        <w:rPr>
          <w:rFonts w:ascii="Arial" w:hAnsi="Arial" w:cs="Arial"/>
          <w:color w:val="222222"/>
          <w:shd w:val="clear" w:color="auto" w:fill="FFFFFF"/>
          <w:lang w:val="en-GB"/>
        </w:rPr>
      </w:pPr>
      <w:r w:rsidRPr="00916F56">
        <w:rPr>
          <w:rFonts w:ascii="Arial" w:hAnsi="Arial" w:cs="Arial"/>
          <w:color w:val="222222"/>
          <w:shd w:val="clear" w:color="auto" w:fill="FFFFFF"/>
          <w:lang w:val="en-GB"/>
        </w:rPr>
        <w:t xml:space="preserve">- The median age of the unemployed patients (57.5 years) was nearing retirement time but it </w:t>
      </w:r>
      <w:proofErr w:type="gramStart"/>
      <w:r w:rsidRPr="00916F56">
        <w:rPr>
          <w:rFonts w:ascii="Arial" w:hAnsi="Arial" w:cs="Arial"/>
          <w:color w:val="222222"/>
          <w:shd w:val="clear" w:color="auto" w:fill="FFFFFF"/>
          <w:lang w:val="en-GB"/>
        </w:rPr>
        <w:t>should be noted</w:t>
      </w:r>
      <w:proofErr w:type="gramEnd"/>
      <w:r w:rsidRPr="00916F56">
        <w:rPr>
          <w:rFonts w:ascii="Arial" w:hAnsi="Arial" w:cs="Arial"/>
          <w:color w:val="222222"/>
          <w:shd w:val="clear" w:color="auto" w:fill="FFFFFF"/>
          <w:lang w:val="en-GB"/>
        </w:rPr>
        <w:t xml:space="preserve"> that despite our efforts, they had the highest disease activity, functional impairment and the lowest EQ-D5-3L score.</w:t>
      </w:r>
    </w:p>
    <w:p w:rsidR="00916F56" w:rsidRPr="00916F56" w:rsidRDefault="00916F56" w:rsidP="009652B2">
      <w:pPr>
        <w:spacing w:line="360" w:lineRule="auto"/>
        <w:jc w:val="both"/>
        <w:rPr>
          <w:rFonts w:ascii="Arial" w:hAnsi="Arial" w:cs="Arial"/>
          <w:color w:val="222222"/>
          <w:shd w:val="clear" w:color="auto" w:fill="FFFFFF"/>
          <w:lang w:val="en-GB"/>
        </w:rPr>
      </w:pPr>
      <w:r w:rsidRPr="00916F56">
        <w:rPr>
          <w:rFonts w:ascii="Arial" w:hAnsi="Arial" w:cs="Arial"/>
          <w:color w:val="222222"/>
          <w:shd w:val="clear" w:color="auto" w:fill="FFFFFF"/>
          <w:lang w:val="en-GB"/>
        </w:rPr>
        <w:t>-&gt; Do not understand “despite our efforts”. For what?</w:t>
      </w:r>
    </w:p>
    <w:p w:rsidR="00916F56" w:rsidRDefault="00916F56" w:rsidP="009652B2">
      <w:pPr>
        <w:spacing w:line="360" w:lineRule="auto"/>
        <w:jc w:val="both"/>
        <w:rPr>
          <w:rFonts w:ascii="Arial" w:hAnsi="Arial" w:cs="Arial"/>
          <w:color w:val="222222"/>
          <w:shd w:val="clear" w:color="auto" w:fill="FFFFFF"/>
          <w:lang w:val="en-GB"/>
        </w:rPr>
      </w:pPr>
      <w:r w:rsidRPr="00916F56">
        <w:rPr>
          <w:rFonts w:ascii="Arial" w:hAnsi="Arial" w:cs="Arial"/>
          <w:color w:val="222222"/>
          <w:shd w:val="clear" w:color="auto" w:fill="FFFFFF"/>
          <w:lang w:val="en-GB"/>
        </w:rPr>
        <w:t>-&gt; Maybe this is why they are unemployed?</w:t>
      </w:r>
    </w:p>
    <w:p w:rsidR="00F81A8D" w:rsidRPr="00AE34B9" w:rsidRDefault="00F81A8D" w:rsidP="00F81A8D">
      <w:pPr>
        <w:spacing w:line="360" w:lineRule="auto"/>
        <w:jc w:val="both"/>
        <w:rPr>
          <w:rFonts w:ascii="Arial" w:hAnsi="Arial" w:cs="Arial"/>
          <w:color w:val="222222"/>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Pr>
          <w:rFonts w:ascii="Arial" w:hAnsi="Arial" w:cs="Arial"/>
          <w:b/>
          <w:shd w:val="clear" w:color="auto" w:fill="FFFFFF"/>
          <w:lang w:val="en-GB"/>
        </w:rPr>
        <w:t>3</w:t>
      </w:r>
      <w:r w:rsidR="00A9653A">
        <w:rPr>
          <w:rFonts w:ascii="Arial" w:hAnsi="Arial" w:cs="Arial"/>
          <w:b/>
          <w:shd w:val="clear" w:color="auto" w:fill="FFFFFF"/>
          <w:lang w:val="en-GB"/>
        </w:rPr>
        <w:t>3</w:t>
      </w:r>
      <w:r w:rsidRPr="00744944">
        <w:rPr>
          <w:rFonts w:ascii="Arial" w:hAnsi="Arial" w:cs="Arial"/>
          <w:b/>
          <w:shd w:val="clear" w:color="auto" w:fill="FFFFFF"/>
          <w:lang w:val="en-GB"/>
        </w:rPr>
        <w:t>:</w:t>
      </w:r>
      <w:r>
        <w:rPr>
          <w:rFonts w:ascii="Arial" w:hAnsi="Arial" w:cs="Arial"/>
          <w:shd w:val="clear" w:color="auto" w:fill="FFFFFF"/>
          <w:lang w:val="en-GB"/>
        </w:rPr>
        <w:t xml:space="preserve"> The sentence now reads: </w:t>
      </w:r>
      <w:r w:rsidR="00AE34B9">
        <w:rPr>
          <w:rFonts w:ascii="Arial" w:hAnsi="Arial" w:cs="Arial"/>
          <w:shd w:val="clear" w:color="auto" w:fill="FFFFFF"/>
          <w:lang w:val="en-GB"/>
        </w:rPr>
        <w:t>“</w:t>
      </w:r>
      <w:r w:rsidR="00AE34B9" w:rsidRPr="00AE34B9">
        <w:rPr>
          <w:rFonts w:cstheme="minorHAnsi"/>
          <w:lang w:val="en-GB"/>
        </w:rPr>
        <w:t>The median age of the unemployed patients (57.5 years) was nearing retirement time but it should be noted that despite bDMARD therapy, they had the highest disease activity, functional impairment and the lowest EQ-D5-3L score.</w:t>
      </w:r>
      <w:r w:rsidR="00AE34B9">
        <w:rPr>
          <w:rFonts w:cstheme="minorHAnsi"/>
          <w:lang w:val="en-GB"/>
        </w:rPr>
        <w:t>”</w:t>
      </w:r>
    </w:p>
    <w:p w:rsidR="00AE34B9" w:rsidRDefault="00AE34B9" w:rsidP="00AE34B9">
      <w:pPr>
        <w:spacing w:line="360" w:lineRule="auto"/>
        <w:jc w:val="both"/>
        <w:rPr>
          <w:rFonts w:ascii="Arial" w:hAnsi="Arial" w:cs="Arial"/>
          <w:b/>
          <w:i/>
          <w:color w:val="002060"/>
          <w:shd w:val="clear" w:color="auto" w:fill="FFFFFF"/>
          <w:lang w:val="en-GB"/>
        </w:rPr>
      </w:pPr>
    </w:p>
    <w:p w:rsidR="00F81A8D" w:rsidRPr="00916F56" w:rsidRDefault="00AE34B9" w:rsidP="009652B2">
      <w:pPr>
        <w:spacing w:line="360" w:lineRule="auto"/>
        <w:jc w:val="both"/>
        <w:rPr>
          <w:rFonts w:ascii="Arial" w:hAnsi="Arial" w:cs="Arial"/>
          <w:color w:val="222222"/>
          <w:shd w:val="clear" w:color="auto" w:fill="FFFFFF"/>
          <w:lang w:val="en-GB"/>
        </w:rPr>
      </w:pPr>
      <w:proofErr w:type="spellStart"/>
      <w:r w:rsidRPr="00457407">
        <w:rPr>
          <w:rFonts w:ascii="Arial" w:hAnsi="Arial" w:cs="Arial"/>
          <w:b/>
          <w:i/>
          <w:color w:val="002060"/>
          <w:shd w:val="clear" w:color="auto" w:fill="FFFFFF"/>
          <w:lang w:val="en-GB"/>
        </w:rPr>
        <w:t>Revisor</w:t>
      </w:r>
      <w:proofErr w:type="spellEnd"/>
      <w:r w:rsidRPr="00457407">
        <w:rPr>
          <w:rFonts w:ascii="Arial" w:hAnsi="Arial" w:cs="Arial"/>
          <w:b/>
          <w:i/>
          <w:color w:val="002060"/>
          <w:shd w:val="clear" w:color="auto" w:fill="FFFFFF"/>
          <w:lang w:val="en-GB"/>
        </w:rPr>
        <w:t xml:space="preserve"> G </w:t>
      </w:r>
      <w:proofErr w:type="spellStart"/>
      <w:r w:rsidRPr="00457407">
        <w:rPr>
          <w:rFonts w:ascii="Arial" w:hAnsi="Arial" w:cs="Arial"/>
          <w:b/>
          <w:i/>
          <w:color w:val="002060"/>
          <w:shd w:val="clear" w:color="auto" w:fill="FFFFFF"/>
          <w:lang w:val="en-GB"/>
        </w:rPr>
        <w:t>Comentário</w:t>
      </w:r>
      <w:proofErr w:type="spellEnd"/>
      <w:r w:rsidRPr="00457407">
        <w:rPr>
          <w:rFonts w:ascii="Arial" w:hAnsi="Arial" w:cs="Arial"/>
          <w:b/>
          <w:i/>
          <w:color w:val="002060"/>
          <w:shd w:val="clear" w:color="auto" w:fill="FFFFFF"/>
          <w:lang w:val="en-GB"/>
        </w:rPr>
        <w:t xml:space="preserve"> </w:t>
      </w:r>
      <w:r>
        <w:rPr>
          <w:rFonts w:ascii="Arial" w:hAnsi="Arial" w:cs="Arial"/>
          <w:b/>
          <w:i/>
          <w:color w:val="002060"/>
          <w:shd w:val="clear" w:color="auto" w:fill="FFFFFF"/>
          <w:lang w:val="en-GB"/>
        </w:rPr>
        <w:t>3</w:t>
      </w:r>
      <w:r w:rsidR="00A9653A">
        <w:rPr>
          <w:rFonts w:ascii="Arial" w:hAnsi="Arial" w:cs="Arial"/>
          <w:b/>
          <w:i/>
          <w:color w:val="002060"/>
          <w:shd w:val="clear" w:color="auto" w:fill="FFFFFF"/>
          <w:lang w:val="en-GB"/>
        </w:rPr>
        <w:t>4</w:t>
      </w:r>
      <w:r w:rsidRPr="00457407">
        <w:rPr>
          <w:rFonts w:ascii="Arial" w:hAnsi="Arial" w:cs="Arial"/>
          <w:b/>
          <w:i/>
          <w:color w:val="002060"/>
          <w:shd w:val="clear" w:color="auto" w:fill="FFFFFF"/>
          <w:lang w:val="en-GB"/>
        </w:rPr>
        <w:t>:</w:t>
      </w:r>
    </w:p>
    <w:p w:rsidR="0050074C" w:rsidRDefault="00916F56" w:rsidP="009652B2">
      <w:pPr>
        <w:spacing w:line="360" w:lineRule="auto"/>
        <w:jc w:val="both"/>
        <w:rPr>
          <w:rFonts w:ascii="Arial" w:hAnsi="Arial" w:cs="Arial"/>
          <w:color w:val="222222"/>
          <w:shd w:val="clear" w:color="auto" w:fill="FFFFFF"/>
          <w:lang w:val="en-GB"/>
        </w:rPr>
      </w:pPr>
      <w:r w:rsidRPr="00916F56">
        <w:rPr>
          <w:rFonts w:ascii="Arial" w:hAnsi="Arial" w:cs="Arial"/>
          <w:color w:val="222222"/>
          <w:shd w:val="clear" w:color="auto" w:fill="FFFFFF"/>
          <w:lang w:val="en-GB"/>
        </w:rPr>
        <w:t>- “Interestingly, baseline mean EQ-5D-3L and HAQ values for a Greek population” -&gt; reference?</w:t>
      </w:r>
    </w:p>
    <w:p w:rsidR="00AE34B9" w:rsidRDefault="00EA76CD" w:rsidP="009652B2">
      <w:pPr>
        <w:spacing w:line="360" w:lineRule="auto"/>
        <w:jc w:val="both"/>
        <w:rPr>
          <w:rFonts w:ascii="Arial" w:hAnsi="Arial" w:cs="Arial"/>
          <w:color w:val="222222"/>
          <w:shd w:val="clear" w:color="auto" w:fill="FFFFFF"/>
          <w:lang w:val="en-GB"/>
        </w:rPr>
      </w:pPr>
      <w:r w:rsidRPr="00744944">
        <w:rPr>
          <w:rFonts w:ascii="Arial" w:hAnsi="Arial" w:cs="Arial"/>
          <w:b/>
          <w:shd w:val="clear" w:color="auto" w:fill="FFFFFF"/>
          <w:lang w:val="en-GB"/>
        </w:rPr>
        <w:t xml:space="preserve">Answer to </w:t>
      </w:r>
      <w:proofErr w:type="spellStart"/>
      <w:r w:rsidRPr="00744944">
        <w:rPr>
          <w:rFonts w:ascii="Arial" w:hAnsi="Arial" w:cs="Arial"/>
          <w:b/>
          <w:shd w:val="clear" w:color="auto" w:fill="FFFFFF"/>
          <w:lang w:val="en-GB"/>
        </w:rPr>
        <w:t>Revisor</w:t>
      </w:r>
      <w:proofErr w:type="spellEnd"/>
      <w:r w:rsidRPr="00744944">
        <w:rPr>
          <w:rFonts w:ascii="Arial" w:hAnsi="Arial" w:cs="Arial"/>
          <w:b/>
          <w:shd w:val="clear" w:color="auto" w:fill="FFFFFF"/>
          <w:lang w:val="en-GB"/>
        </w:rPr>
        <w:t xml:space="preserve"> G </w:t>
      </w:r>
      <w:proofErr w:type="spellStart"/>
      <w:r w:rsidRPr="00744944">
        <w:rPr>
          <w:rFonts w:ascii="Arial" w:hAnsi="Arial" w:cs="Arial"/>
          <w:b/>
          <w:shd w:val="clear" w:color="auto" w:fill="FFFFFF"/>
          <w:lang w:val="en-GB"/>
        </w:rPr>
        <w:t>Comentário</w:t>
      </w:r>
      <w:proofErr w:type="spellEnd"/>
      <w:r w:rsidRPr="00744944">
        <w:rPr>
          <w:rFonts w:ascii="Arial" w:hAnsi="Arial" w:cs="Arial"/>
          <w:b/>
          <w:shd w:val="clear" w:color="auto" w:fill="FFFFFF"/>
          <w:lang w:val="en-GB"/>
        </w:rPr>
        <w:t xml:space="preserve"> </w:t>
      </w:r>
      <w:r>
        <w:rPr>
          <w:rFonts w:ascii="Arial" w:hAnsi="Arial" w:cs="Arial"/>
          <w:b/>
          <w:shd w:val="clear" w:color="auto" w:fill="FFFFFF"/>
          <w:lang w:val="en-GB"/>
        </w:rPr>
        <w:t>3</w:t>
      </w:r>
      <w:r w:rsidR="00A9653A">
        <w:rPr>
          <w:rFonts w:ascii="Arial" w:hAnsi="Arial" w:cs="Arial"/>
          <w:b/>
          <w:shd w:val="clear" w:color="auto" w:fill="FFFFFF"/>
          <w:lang w:val="en-GB"/>
        </w:rPr>
        <w:t>4</w:t>
      </w:r>
      <w:r w:rsidRPr="00744944">
        <w:rPr>
          <w:rFonts w:ascii="Arial" w:hAnsi="Arial" w:cs="Arial"/>
          <w:b/>
          <w:shd w:val="clear" w:color="auto" w:fill="FFFFFF"/>
          <w:lang w:val="en-GB"/>
        </w:rPr>
        <w:t>:</w:t>
      </w:r>
      <w:r>
        <w:rPr>
          <w:rFonts w:ascii="Arial" w:hAnsi="Arial" w:cs="Arial"/>
          <w:b/>
          <w:shd w:val="clear" w:color="auto" w:fill="FFFFFF"/>
          <w:lang w:val="en-GB"/>
        </w:rPr>
        <w:t xml:space="preserve"> </w:t>
      </w:r>
      <w:r w:rsidRPr="00EA76CD">
        <w:rPr>
          <w:rFonts w:ascii="Arial" w:hAnsi="Arial" w:cs="Arial"/>
          <w:shd w:val="clear" w:color="auto" w:fill="FFFFFF"/>
          <w:lang w:val="en-GB"/>
        </w:rPr>
        <w:t>the reference is now included in the text</w:t>
      </w:r>
      <w:r w:rsidR="00EA52EB">
        <w:rPr>
          <w:rFonts w:ascii="Arial" w:hAnsi="Arial" w:cs="Arial"/>
          <w:shd w:val="clear" w:color="auto" w:fill="FFFFFF"/>
          <w:lang w:val="en-GB"/>
        </w:rPr>
        <w:t xml:space="preserve"> and below. </w:t>
      </w:r>
      <w:r w:rsidR="00EA52EB">
        <w:rPr>
          <w:rFonts w:ascii="Arial" w:hAnsi="Arial" w:cs="Arial"/>
          <w:shd w:val="clear" w:color="auto" w:fill="FFFFFF"/>
          <w:lang w:val="en-GB"/>
        </w:rPr>
        <w:fldChar w:fldCharType="begin">
          <w:fldData xml:space="preserve">PEVuZE5vdGU+PENpdGU+PEF1dGhvcj5Cb3VtcGFzPC9BdXRob3I+PFllYXI+MjAxOTwvWWVhcj48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=
</w:fldData>
        </w:fldChar>
      </w:r>
      <w:r w:rsidR="001017F5">
        <w:rPr>
          <w:rFonts w:ascii="Arial" w:hAnsi="Arial" w:cs="Arial"/>
          <w:shd w:val="clear" w:color="auto" w:fill="FFFFFF"/>
          <w:lang w:val="en-GB"/>
        </w:rPr>
        <w:instrText xml:space="preserve"> ADDIN EN.CITE </w:instrText>
      </w:r>
      <w:r w:rsidR="001017F5">
        <w:rPr>
          <w:rFonts w:ascii="Arial" w:hAnsi="Arial" w:cs="Arial"/>
          <w:shd w:val="clear" w:color="auto" w:fill="FFFFFF"/>
          <w:lang w:val="en-GB"/>
        </w:rPr>
        <w:fldChar w:fldCharType="begin">
          <w:fldData xml:space="preserve">PEVuZE5vdGU+PENpdGU+PEF1dGhvcj5Cb3VtcGFzPC9BdXRob3I+PFllYXI+MjAxOTwvWWVhcj48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=
</w:fldData>
        </w:fldChar>
      </w:r>
      <w:r w:rsidR="001017F5">
        <w:rPr>
          <w:rFonts w:ascii="Arial" w:hAnsi="Arial" w:cs="Arial"/>
          <w:shd w:val="clear" w:color="auto" w:fill="FFFFFF"/>
          <w:lang w:val="en-GB"/>
        </w:rPr>
        <w:instrText xml:space="preserve"> ADDIN EN.CITE.DATA </w:instrText>
      </w:r>
      <w:r w:rsidR="001017F5">
        <w:rPr>
          <w:rFonts w:ascii="Arial" w:hAnsi="Arial" w:cs="Arial"/>
          <w:shd w:val="clear" w:color="auto" w:fill="FFFFFF"/>
          <w:lang w:val="en-GB"/>
        </w:rPr>
      </w:r>
      <w:r w:rsidR="001017F5">
        <w:rPr>
          <w:rFonts w:ascii="Arial" w:hAnsi="Arial" w:cs="Arial"/>
          <w:shd w:val="clear" w:color="auto" w:fill="FFFFFF"/>
          <w:lang w:val="en-GB"/>
        </w:rPr>
        <w:fldChar w:fldCharType="end"/>
      </w:r>
      <w:r w:rsidR="00EA52EB">
        <w:rPr>
          <w:rFonts w:ascii="Arial" w:hAnsi="Arial" w:cs="Arial"/>
          <w:shd w:val="clear" w:color="auto" w:fill="FFFFFF"/>
          <w:lang w:val="en-GB"/>
        </w:rPr>
      </w:r>
      <w:r w:rsidR="00EA52EB">
        <w:rPr>
          <w:rFonts w:ascii="Arial" w:hAnsi="Arial" w:cs="Arial"/>
          <w:shd w:val="clear" w:color="auto" w:fill="FFFFFF"/>
          <w:lang w:val="en-GB"/>
        </w:rPr>
        <w:fldChar w:fldCharType="separate"/>
      </w:r>
      <w:r w:rsidR="001017F5">
        <w:rPr>
          <w:rFonts w:ascii="Arial" w:hAnsi="Arial" w:cs="Arial"/>
          <w:noProof/>
          <w:shd w:val="clear" w:color="auto" w:fill="FFFFFF"/>
          <w:lang w:val="en-GB"/>
        </w:rPr>
        <w:t>[5]</w:t>
      </w:r>
      <w:r w:rsidR="00EA52EB">
        <w:rPr>
          <w:rFonts w:ascii="Arial" w:hAnsi="Arial" w:cs="Arial"/>
          <w:shd w:val="clear" w:color="auto" w:fill="FFFFFF"/>
          <w:lang w:val="en-GB"/>
        </w:rPr>
        <w:fldChar w:fldCharType="end"/>
      </w:r>
    </w:p>
    <w:p w:rsidR="0050074C" w:rsidRPr="00096CDD" w:rsidRDefault="00096CDD" w:rsidP="009652B2">
      <w:pPr>
        <w:spacing w:line="360" w:lineRule="auto"/>
        <w:jc w:val="both"/>
        <w:rPr>
          <w:rFonts w:ascii="Arial" w:hAnsi="Arial" w:cs="Arial"/>
          <w:b/>
          <w:color w:val="222222"/>
          <w:shd w:val="clear" w:color="auto" w:fill="FFFFFF"/>
          <w:lang w:val="en-GB"/>
        </w:rPr>
      </w:pPr>
      <w:r w:rsidRPr="00096CDD">
        <w:rPr>
          <w:rFonts w:ascii="Arial" w:hAnsi="Arial" w:cs="Arial"/>
          <w:b/>
          <w:color w:val="222222"/>
          <w:shd w:val="clear" w:color="auto" w:fill="FFFFFF"/>
          <w:lang w:val="en-GB"/>
        </w:rPr>
        <w:t>References</w:t>
      </w:r>
    </w:p>
    <w:p w:rsidR="001017F5" w:rsidRPr="001017F5" w:rsidRDefault="0050074C" w:rsidP="001017F5">
      <w:pPr>
        <w:pStyle w:val="EndNoteBibliography"/>
        <w:spacing w:after="0"/>
        <w:ind w:left="720" w:hanging="720"/>
      </w:pPr>
      <w:r>
        <w:rPr>
          <w:rFonts w:ascii="Arial" w:hAnsi="Arial" w:cs="Arial"/>
          <w:color w:val="222222"/>
          <w:shd w:val="clear" w:color="auto" w:fill="FFFFFF"/>
          <w:lang w:val="en-GB"/>
        </w:rPr>
        <w:fldChar w:fldCharType="begin"/>
      </w:r>
      <w:r>
        <w:rPr>
          <w:rFonts w:ascii="Arial" w:hAnsi="Arial" w:cs="Arial"/>
          <w:color w:val="222222"/>
          <w:shd w:val="clear" w:color="auto" w:fill="FFFFFF"/>
          <w:lang w:val="en-GB"/>
        </w:rPr>
        <w:instrText xml:space="preserve"> ADDIN EN.REFLIST </w:instrText>
      </w:r>
      <w:r>
        <w:rPr>
          <w:rFonts w:ascii="Arial" w:hAnsi="Arial" w:cs="Arial"/>
          <w:color w:val="222222"/>
          <w:shd w:val="clear" w:color="auto" w:fill="FFFFFF"/>
          <w:lang w:val="en-GB"/>
        </w:rPr>
        <w:fldChar w:fldCharType="separate"/>
      </w:r>
      <w:r w:rsidR="001017F5" w:rsidRPr="001017F5">
        <w:t>[1]</w:t>
      </w:r>
      <w:r w:rsidR="001017F5" w:rsidRPr="001017F5">
        <w:tab/>
        <w:t xml:space="preserve">P. L. van Riel, "The development of the disease activity score (DAS) and the disease activity score using 28 joint counts (DAS28)," </w:t>
      </w:r>
      <w:r w:rsidR="001017F5" w:rsidRPr="001017F5">
        <w:rPr>
          <w:i/>
        </w:rPr>
        <w:t xml:space="preserve">Clin Exp Rheumatol, </w:t>
      </w:r>
      <w:r w:rsidR="001017F5" w:rsidRPr="001017F5">
        <w:t xml:space="preserve">vol. 32, no. 5 Suppl 85, pp. S-65-74, Sep-Oct 2014. [Online]. Available: </w:t>
      </w:r>
      <w:hyperlink r:id="rId6" w:history="1">
        <w:r w:rsidR="001017F5" w:rsidRPr="001017F5">
          <w:rPr>
            <w:rStyle w:val="Hyperlink"/>
          </w:rPr>
          <w:t>https://www.ncbi.nlm.nih.gov/pubmed/25365092</w:t>
        </w:r>
      </w:hyperlink>
      <w:r w:rsidR="001017F5" w:rsidRPr="001017F5">
        <w:t>.</w:t>
      </w:r>
    </w:p>
    <w:p w:rsidR="001017F5" w:rsidRPr="001017F5" w:rsidRDefault="001017F5" w:rsidP="001017F5">
      <w:pPr>
        <w:pStyle w:val="EndNoteBibliography"/>
        <w:spacing w:after="0"/>
        <w:ind w:left="720" w:hanging="720"/>
      </w:pPr>
      <w:r w:rsidRPr="001017F5">
        <w:t>[2]</w:t>
      </w:r>
      <w:r w:rsidRPr="001017F5">
        <w:tab/>
        <w:t xml:space="preserve">D. Aletaha, M. M. Ward, K. P. Machold, V. P. Nell, T. Stamm, and J. S. Smolen, "Remission and active disease in rheumatoid arthritis: defining criteria for disease activity states," </w:t>
      </w:r>
      <w:r w:rsidRPr="001017F5">
        <w:rPr>
          <w:i/>
        </w:rPr>
        <w:t xml:space="preserve">Arthritis Rheum, </w:t>
      </w:r>
      <w:r w:rsidRPr="001017F5">
        <w:t>vol. 52, no. 9, pp. 2625-36, Sep 2005, doi: 10.1002/art.21235.</w:t>
      </w:r>
    </w:p>
    <w:p w:rsidR="001017F5" w:rsidRPr="00573032" w:rsidRDefault="001017F5" w:rsidP="001017F5">
      <w:pPr>
        <w:pStyle w:val="EndNoteBibliography"/>
        <w:spacing w:after="0"/>
        <w:ind w:left="720" w:hanging="720"/>
        <w:rPr>
          <w:lang w:val="pt-PT"/>
        </w:rPr>
      </w:pPr>
      <w:r w:rsidRPr="001017F5">
        <w:t>[3]</w:t>
      </w:r>
      <w:r w:rsidRPr="001017F5">
        <w:tab/>
        <w:t xml:space="preserve">P. L. Ferreira, "[Development of the Portuguese version of MOS SF-36. Part I. Cultural and linguistic adaptation]," </w:t>
      </w:r>
      <w:r w:rsidRPr="001017F5">
        <w:rPr>
          <w:i/>
        </w:rPr>
        <w:t xml:space="preserve">Acta Med Port, </w:t>
      </w:r>
      <w:r w:rsidRPr="001017F5">
        <w:t xml:space="preserve">vol. 13, no. 1-2, pp. 55-66, Jan-Apr 2000. </w:t>
      </w:r>
      <w:r w:rsidRPr="00573032">
        <w:rPr>
          <w:lang w:val="pt-PT"/>
        </w:rPr>
        <w:t xml:space="preserve">[Online]. Available: </w:t>
      </w:r>
      <w:hyperlink r:id="rId7" w:history="1">
        <w:r w:rsidRPr="00573032">
          <w:rPr>
            <w:rStyle w:val="Hyperlink"/>
            <w:lang w:val="pt-PT"/>
          </w:rPr>
          <w:t>https://www.ncbi.nlm.nih.gov/pubmed/11059056</w:t>
        </w:r>
      </w:hyperlink>
      <w:r w:rsidRPr="00573032">
        <w:rPr>
          <w:lang w:val="pt-PT"/>
        </w:rPr>
        <w:t>. Criacao da versao portuguesa do MOS SF-36. Parte I--Adaptacao cultural e linguistica.</w:t>
      </w:r>
    </w:p>
    <w:p w:rsidR="001017F5" w:rsidRPr="00573032" w:rsidRDefault="001017F5" w:rsidP="001017F5">
      <w:pPr>
        <w:pStyle w:val="EndNoteBibliography"/>
        <w:spacing w:after="0"/>
        <w:ind w:left="720" w:hanging="720"/>
        <w:rPr>
          <w:lang w:val="pt-PT"/>
        </w:rPr>
      </w:pPr>
      <w:r w:rsidRPr="001017F5">
        <w:t>[4]</w:t>
      </w:r>
      <w:r w:rsidRPr="001017F5">
        <w:tab/>
        <w:t xml:space="preserve">P. L. Ferreira, "[Development of the Portuguese version of MOS SF-36. Part II --Validation tests]," </w:t>
      </w:r>
      <w:r w:rsidRPr="001017F5">
        <w:rPr>
          <w:i/>
        </w:rPr>
        <w:t xml:space="preserve">Acta Med Port, </w:t>
      </w:r>
      <w:r w:rsidRPr="001017F5">
        <w:t xml:space="preserve">vol. 13, no. 3, pp. 119-27, May-Jun 2000. </w:t>
      </w:r>
      <w:r w:rsidRPr="00573032">
        <w:rPr>
          <w:lang w:val="pt-PT"/>
        </w:rPr>
        <w:t xml:space="preserve">[Online]. Available: </w:t>
      </w:r>
      <w:hyperlink r:id="rId8" w:history="1">
        <w:r w:rsidRPr="00573032">
          <w:rPr>
            <w:rStyle w:val="Hyperlink"/>
            <w:lang w:val="pt-PT"/>
          </w:rPr>
          <w:t>https://www.ncbi.nlm.nih.gov/pubmed/11026151</w:t>
        </w:r>
      </w:hyperlink>
      <w:r w:rsidRPr="00573032">
        <w:rPr>
          <w:lang w:val="pt-PT"/>
        </w:rPr>
        <w:t>. Criacao da versao Portuguesa do MOS SF-36. Parte II--Testes de validacao.</w:t>
      </w:r>
    </w:p>
    <w:p w:rsidR="001017F5" w:rsidRPr="001017F5" w:rsidRDefault="001017F5" w:rsidP="001017F5">
      <w:pPr>
        <w:pStyle w:val="EndNoteBibliography"/>
        <w:ind w:left="720" w:hanging="720"/>
      </w:pPr>
      <w:r w:rsidRPr="001017F5">
        <w:t>[5]</w:t>
      </w:r>
      <w:r w:rsidRPr="001017F5">
        <w:tab/>
        <w:t xml:space="preserve">D. T. Boumpas, P. Sidiropoulos, L. Settas, P. Szczypa, V. Tsekouras, and A. C. Hernandez Daly, "Health outcomes and unmet needs in patients with long-standing rheumatoid arthritis attending tertiary care in Greece: a cohort study," </w:t>
      </w:r>
      <w:r w:rsidRPr="001017F5">
        <w:rPr>
          <w:i/>
        </w:rPr>
        <w:t xml:space="preserve">Health Qual Life Outcomes, </w:t>
      </w:r>
      <w:r w:rsidRPr="001017F5">
        <w:t>vol. 17, no. 1, p. 73, Apr 29 2019, doi: 10.1186/s12955-019-1127-8.</w:t>
      </w:r>
    </w:p>
    <w:p w:rsidR="00916F56" w:rsidRPr="00B85797" w:rsidRDefault="0050074C" w:rsidP="009652B2">
      <w:pPr>
        <w:spacing w:line="360" w:lineRule="auto"/>
        <w:jc w:val="both"/>
        <w:rPr>
          <w:rFonts w:ascii="Arial" w:hAnsi="Arial" w:cs="Arial"/>
          <w:color w:val="222222"/>
          <w:shd w:val="clear" w:color="auto" w:fill="FFFFFF"/>
          <w:lang w:val="en-GB"/>
        </w:rPr>
      </w:pPr>
      <w:r>
        <w:rPr>
          <w:rFonts w:ascii="Arial" w:hAnsi="Arial" w:cs="Arial"/>
          <w:color w:val="222222"/>
          <w:shd w:val="clear" w:color="auto" w:fill="FFFFFF"/>
          <w:lang w:val="en-GB"/>
        </w:rPr>
        <w:fldChar w:fldCharType="end"/>
      </w:r>
    </w:p>
    <w:sectPr w:rsidR="00916F56" w:rsidRPr="00B85797">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7C" w:rsidRDefault="0011097C" w:rsidP="00896B4A">
      <w:pPr>
        <w:spacing w:after="0" w:line="240" w:lineRule="auto"/>
      </w:pPr>
      <w:r>
        <w:separator/>
      </w:r>
    </w:p>
  </w:endnote>
  <w:endnote w:type="continuationSeparator" w:id="0">
    <w:p w:rsidR="0011097C" w:rsidRDefault="0011097C" w:rsidP="0089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4A" w:rsidRDefault="00896B4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035321"/>
      <w:docPartObj>
        <w:docPartGallery w:val="Page Numbers (Bottom of Page)"/>
        <w:docPartUnique/>
      </w:docPartObj>
    </w:sdtPr>
    <w:sdtEndPr/>
    <w:sdtContent>
      <w:p w:rsidR="00896B4A" w:rsidRDefault="00896B4A">
        <w:pPr>
          <w:pStyle w:val="Rodap"/>
          <w:jc w:val="center"/>
        </w:pPr>
        <w:r>
          <w:fldChar w:fldCharType="begin"/>
        </w:r>
        <w:r>
          <w:instrText>PAGE   \* MERGEFORMAT</w:instrText>
        </w:r>
        <w:r>
          <w:fldChar w:fldCharType="separate"/>
        </w:r>
        <w:r w:rsidR="008B21C0" w:rsidRPr="008B21C0">
          <w:rPr>
            <w:noProof/>
            <w:lang w:val="pt-BR"/>
          </w:rPr>
          <w:t>11</w:t>
        </w:r>
        <w:r>
          <w:fldChar w:fldCharType="end"/>
        </w:r>
      </w:p>
    </w:sdtContent>
  </w:sdt>
  <w:p w:rsidR="00896B4A" w:rsidRDefault="00896B4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4A" w:rsidRDefault="00896B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7C" w:rsidRDefault="0011097C" w:rsidP="00896B4A">
      <w:pPr>
        <w:spacing w:after="0" w:line="240" w:lineRule="auto"/>
      </w:pPr>
      <w:r>
        <w:separator/>
      </w:r>
    </w:p>
  </w:footnote>
  <w:footnote w:type="continuationSeparator" w:id="0">
    <w:p w:rsidR="0011097C" w:rsidRDefault="0011097C" w:rsidP="00896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4A" w:rsidRDefault="00896B4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4A" w:rsidRDefault="00896B4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4A" w:rsidRDefault="00896B4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zxs0aphvef9kefernprrwuser5xz99ree0&quot;&gt;My EndNote Library&lt;record-ids&gt;&lt;item&gt;551&lt;/item&gt;&lt;item&gt;552&lt;/item&gt;&lt;item&gt;555&lt;/item&gt;&lt;item&gt;556&lt;/item&gt;&lt;/record-ids&gt;&lt;/item&gt;&lt;/Libraries&gt;"/>
  </w:docVars>
  <w:rsids>
    <w:rsidRoot w:val="00257831"/>
    <w:rsid w:val="00014D85"/>
    <w:rsid w:val="00030D6A"/>
    <w:rsid w:val="00054696"/>
    <w:rsid w:val="00096CDD"/>
    <w:rsid w:val="000A0BEB"/>
    <w:rsid w:val="000A316D"/>
    <w:rsid w:val="000B6EC4"/>
    <w:rsid w:val="000C0DC6"/>
    <w:rsid w:val="000D25AB"/>
    <w:rsid w:val="000F2419"/>
    <w:rsid w:val="001015DA"/>
    <w:rsid w:val="001017F5"/>
    <w:rsid w:val="0011097C"/>
    <w:rsid w:val="0012711B"/>
    <w:rsid w:val="00151EA8"/>
    <w:rsid w:val="0016233D"/>
    <w:rsid w:val="001B1D9B"/>
    <w:rsid w:val="001C4857"/>
    <w:rsid w:val="001C6C74"/>
    <w:rsid w:val="001D6DE5"/>
    <w:rsid w:val="001E1FB9"/>
    <w:rsid w:val="001F77AF"/>
    <w:rsid w:val="00225581"/>
    <w:rsid w:val="00227345"/>
    <w:rsid w:val="002438DB"/>
    <w:rsid w:val="00257831"/>
    <w:rsid w:val="002840AE"/>
    <w:rsid w:val="002A6F6B"/>
    <w:rsid w:val="002C2E3C"/>
    <w:rsid w:val="002D3462"/>
    <w:rsid w:val="002D598C"/>
    <w:rsid w:val="002E0553"/>
    <w:rsid w:val="002F249C"/>
    <w:rsid w:val="002F54B3"/>
    <w:rsid w:val="00353982"/>
    <w:rsid w:val="00384DFD"/>
    <w:rsid w:val="003F5290"/>
    <w:rsid w:val="00410B88"/>
    <w:rsid w:val="00444223"/>
    <w:rsid w:val="004518B7"/>
    <w:rsid w:val="00457407"/>
    <w:rsid w:val="00467BA8"/>
    <w:rsid w:val="00475AD8"/>
    <w:rsid w:val="004842A5"/>
    <w:rsid w:val="004C2303"/>
    <w:rsid w:val="004D1A5C"/>
    <w:rsid w:val="0050074C"/>
    <w:rsid w:val="0050170A"/>
    <w:rsid w:val="00517FF1"/>
    <w:rsid w:val="00527B3E"/>
    <w:rsid w:val="0053122D"/>
    <w:rsid w:val="00555B8B"/>
    <w:rsid w:val="00573032"/>
    <w:rsid w:val="005A139B"/>
    <w:rsid w:val="005D7873"/>
    <w:rsid w:val="005D7A18"/>
    <w:rsid w:val="005E1770"/>
    <w:rsid w:val="005E65DA"/>
    <w:rsid w:val="00651396"/>
    <w:rsid w:val="00665626"/>
    <w:rsid w:val="00672D19"/>
    <w:rsid w:val="00675CF7"/>
    <w:rsid w:val="00681B97"/>
    <w:rsid w:val="006A7ACD"/>
    <w:rsid w:val="006B6890"/>
    <w:rsid w:val="006C1436"/>
    <w:rsid w:val="006D3FEE"/>
    <w:rsid w:val="006F7633"/>
    <w:rsid w:val="00704ED9"/>
    <w:rsid w:val="007232C0"/>
    <w:rsid w:val="00744944"/>
    <w:rsid w:val="007A0B06"/>
    <w:rsid w:val="007C32A5"/>
    <w:rsid w:val="007E7216"/>
    <w:rsid w:val="00805E56"/>
    <w:rsid w:val="0081336B"/>
    <w:rsid w:val="008267E3"/>
    <w:rsid w:val="008555F2"/>
    <w:rsid w:val="00870E8D"/>
    <w:rsid w:val="00876624"/>
    <w:rsid w:val="008855BD"/>
    <w:rsid w:val="00890ABE"/>
    <w:rsid w:val="008956AE"/>
    <w:rsid w:val="00896B4A"/>
    <w:rsid w:val="008B21C0"/>
    <w:rsid w:val="008C5295"/>
    <w:rsid w:val="008F0F7F"/>
    <w:rsid w:val="008F6E97"/>
    <w:rsid w:val="00902A2F"/>
    <w:rsid w:val="009129DD"/>
    <w:rsid w:val="00916F56"/>
    <w:rsid w:val="0092428F"/>
    <w:rsid w:val="00941DE5"/>
    <w:rsid w:val="00947C62"/>
    <w:rsid w:val="009652B2"/>
    <w:rsid w:val="009A0B2B"/>
    <w:rsid w:val="009A5F55"/>
    <w:rsid w:val="009B2067"/>
    <w:rsid w:val="009E2B78"/>
    <w:rsid w:val="009E7F35"/>
    <w:rsid w:val="00A24372"/>
    <w:rsid w:val="00A30CC3"/>
    <w:rsid w:val="00A36B12"/>
    <w:rsid w:val="00A74923"/>
    <w:rsid w:val="00A85A03"/>
    <w:rsid w:val="00A9653A"/>
    <w:rsid w:val="00AE2B23"/>
    <w:rsid w:val="00AE34B9"/>
    <w:rsid w:val="00AF04E9"/>
    <w:rsid w:val="00AF0F4E"/>
    <w:rsid w:val="00B00B98"/>
    <w:rsid w:val="00B020FE"/>
    <w:rsid w:val="00B701DF"/>
    <w:rsid w:val="00B77AA7"/>
    <w:rsid w:val="00B85797"/>
    <w:rsid w:val="00B92DF3"/>
    <w:rsid w:val="00B953DE"/>
    <w:rsid w:val="00BA2B37"/>
    <w:rsid w:val="00BD671B"/>
    <w:rsid w:val="00BE07AC"/>
    <w:rsid w:val="00BE2D78"/>
    <w:rsid w:val="00BE497F"/>
    <w:rsid w:val="00C47E37"/>
    <w:rsid w:val="00C63C77"/>
    <w:rsid w:val="00C944DD"/>
    <w:rsid w:val="00C979D6"/>
    <w:rsid w:val="00CA3152"/>
    <w:rsid w:val="00CD50A3"/>
    <w:rsid w:val="00CD6E43"/>
    <w:rsid w:val="00CE0842"/>
    <w:rsid w:val="00CE6628"/>
    <w:rsid w:val="00D04508"/>
    <w:rsid w:val="00D0687C"/>
    <w:rsid w:val="00D96A2E"/>
    <w:rsid w:val="00DD633F"/>
    <w:rsid w:val="00DE48EA"/>
    <w:rsid w:val="00DE6388"/>
    <w:rsid w:val="00E01E3D"/>
    <w:rsid w:val="00E10937"/>
    <w:rsid w:val="00E51903"/>
    <w:rsid w:val="00E5284C"/>
    <w:rsid w:val="00E55487"/>
    <w:rsid w:val="00E770AC"/>
    <w:rsid w:val="00EA52EB"/>
    <w:rsid w:val="00EA5A3A"/>
    <w:rsid w:val="00EA76CD"/>
    <w:rsid w:val="00EB59CF"/>
    <w:rsid w:val="00EC3A36"/>
    <w:rsid w:val="00EE7E1C"/>
    <w:rsid w:val="00EF7FDF"/>
    <w:rsid w:val="00F05BF2"/>
    <w:rsid w:val="00F2412A"/>
    <w:rsid w:val="00F5519D"/>
    <w:rsid w:val="00F81A8D"/>
    <w:rsid w:val="00FA10F5"/>
    <w:rsid w:val="00FD24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D4B9D-7A3E-4291-B903-AB009A48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007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Ttulo3">
    <w:name w:val="heading 3"/>
    <w:basedOn w:val="Normal"/>
    <w:link w:val="Ttulo3Char"/>
    <w:uiPriority w:val="9"/>
    <w:qFormat/>
    <w:rsid w:val="0050074C"/>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0074C"/>
    <w:rPr>
      <w:rFonts w:ascii="Times New Roman" w:eastAsia="Times New Roman" w:hAnsi="Times New Roman" w:cs="Times New Roman"/>
      <w:b/>
      <w:bCs/>
      <w:kern w:val="36"/>
      <w:sz w:val="48"/>
      <w:szCs w:val="48"/>
      <w:lang w:eastAsia="pt-PT"/>
    </w:rPr>
  </w:style>
  <w:style w:type="character" w:customStyle="1" w:styleId="Ttulo3Char">
    <w:name w:val="Título 3 Char"/>
    <w:basedOn w:val="Fontepargpadro"/>
    <w:link w:val="Ttulo3"/>
    <w:uiPriority w:val="9"/>
    <w:rsid w:val="0050074C"/>
    <w:rPr>
      <w:rFonts w:ascii="Times New Roman" w:eastAsia="Times New Roman" w:hAnsi="Times New Roman" w:cs="Times New Roman"/>
      <w:b/>
      <w:bCs/>
      <w:sz w:val="27"/>
      <w:szCs w:val="27"/>
      <w:lang w:eastAsia="pt-PT"/>
    </w:rPr>
  </w:style>
  <w:style w:type="character" w:styleId="Hyperlink">
    <w:name w:val="Hyperlink"/>
    <w:basedOn w:val="Fontepargpadro"/>
    <w:uiPriority w:val="99"/>
    <w:unhideWhenUsed/>
    <w:rsid w:val="0050074C"/>
    <w:rPr>
      <w:color w:val="0000FF"/>
      <w:u w:val="single"/>
    </w:rPr>
  </w:style>
  <w:style w:type="character" w:customStyle="1" w:styleId="ui-ncbitoggler-master-text">
    <w:name w:val="ui-ncbitoggler-master-text"/>
    <w:basedOn w:val="Fontepargpadro"/>
    <w:rsid w:val="0050074C"/>
  </w:style>
  <w:style w:type="paragraph" w:styleId="NormalWeb">
    <w:name w:val="Normal (Web)"/>
    <w:basedOn w:val="Normal"/>
    <w:uiPriority w:val="99"/>
    <w:semiHidden/>
    <w:unhideWhenUsed/>
    <w:rsid w:val="0050074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EndNoteBibliographyTitle">
    <w:name w:val="EndNote Bibliography Title"/>
    <w:basedOn w:val="Normal"/>
    <w:link w:val="EndNoteBibliographyTitleChar"/>
    <w:rsid w:val="0050074C"/>
    <w:pPr>
      <w:spacing w:after="0"/>
      <w:jc w:val="center"/>
    </w:pPr>
    <w:rPr>
      <w:rFonts w:ascii="Calibri" w:hAnsi="Calibri" w:cs="Calibri"/>
      <w:noProof/>
      <w:lang w:val="en-US"/>
    </w:rPr>
  </w:style>
  <w:style w:type="character" w:customStyle="1" w:styleId="EndNoteBibliographyTitleChar">
    <w:name w:val="EndNote Bibliography Title Char"/>
    <w:basedOn w:val="Fontepargpadro"/>
    <w:link w:val="EndNoteBibliographyTitle"/>
    <w:rsid w:val="0050074C"/>
    <w:rPr>
      <w:rFonts w:ascii="Calibri" w:hAnsi="Calibri" w:cs="Calibri"/>
      <w:noProof/>
      <w:lang w:val="en-US"/>
    </w:rPr>
  </w:style>
  <w:style w:type="paragraph" w:customStyle="1" w:styleId="EndNoteBibliography">
    <w:name w:val="EndNote Bibliography"/>
    <w:basedOn w:val="Normal"/>
    <w:link w:val="EndNoteBibliographyChar"/>
    <w:rsid w:val="0050074C"/>
    <w:pPr>
      <w:spacing w:line="240" w:lineRule="auto"/>
      <w:jc w:val="both"/>
    </w:pPr>
    <w:rPr>
      <w:rFonts w:ascii="Calibri" w:hAnsi="Calibri" w:cs="Calibri"/>
      <w:noProof/>
      <w:lang w:val="en-US"/>
    </w:rPr>
  </w:style>
  <w:style w:type="character" w:customStyle="1" w:styleId="EndNoteBibliographyChar">
    <w:name w:val="EndNote Bibliography Char"/>
    <w:basedOn w:val="Fontepargpadro"/>
    <w:link w:val="EndNoteBibliography"/>
    <w:rsid w:val="0050074C"/>
    <w:rPr>
      <w:rFonts w:ascii="Calibri" w:hAnsi="Calibri" w:cs="Calibri"/>
      <w:noProof/>
      <w:lang w:val="en-US"/>
    </w:rPr>
  </w:style>
  <w:style w:type="paragraph" w:styleId="Cabealho">
    <w:name w:val="header"/>
    <w:basedOn w:val="Normal"/>
    <w:link w:val="CabealhoChar"/>
    <w:uiPriority w:val="99"/>
    <w:unhideWhenUsed/>
    <w:rsid w:val="00896B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6B4A"/>
  </w:style>
  <w:style w:type="paragraph" w:styleId="Rodap">
    <w:name w:val="footer"/>
    <w:basedOn w:val="Normal"/>
    <w:link w:val="RodapChar"/>
    <w:uiPriority w:val="99"/>
    <w:unhideWhenUsed/>
    <w:rsid w:val="00896B4A"/>
    <w:pPr>
      <w:tabs>
        <w:tab w:val="center" w:pos="4252"/>
        <w:tab w:val="right" w:pos="8504"/>
      </w:tabs>
      <w:spacing w:after="0" w:line="240" w:lineRule="auto"/>
    </w:pPr>
  </w:style>
  <w:style w:type="character" w:customStyle="1" w:styleId="RodapChar">
    <w:name w:val="Rodapé Char"/>
    <w:basedOn w:val="Fontepargpadro"/>
    <w:link w:val="Rodap"/>
    <w:uiPriority w:val="99"/>
    <w:rsid w:val="0089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95363">
      <w:bodyDiv w:val="1"/>
      <w:marLeft w:val="0"/>
      <w:marRight w:val="0"/>
      <w:marTop w:val="0"/>
      <w:marBottom w:val="0"/>
      <w:divBdr>
        <w:top w:val="none" w:sz="0" w:space="0" w:color="auto"/>
        <w:left w:val="none" w:sz="0" w:space="0" w:color="auto"/>
        <w:bottom w:val="none" w:sz="0" w:space="0" w:color="auto"/>
        <w:right w:val="none" w:sz="0" w:space="0" w:color="auto"/>
      </w:divBdr>
      <w:divsChild>
        <w:div w:id="914899747">
          <w:marLeft w:val="0"/>
          <w:marRight w:val="0"/>
          <w:marTop w:val="288"/>
          <w:marBottom w:val="100"/>
          <w:divBdr>
            <w:top w:val="none" w:sz="0" w:space="0" w:color="auto"/>
            <w:left w:val="none" w:sz="0" w:space="0" w:color="auto"/>
            <w:bottom w:val="none" w:sz="0" w:space="0" w:color="auto"/>
            <w:right w:val="none" w:sz="0" w:space="0" w:color="auto"/>
          </w:divBdr>
          <w:divsChild>
            <w:div w:id="21301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102615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ncbi.nlm.nih.gov/pubmed/11059056"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pubmed/25365092"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4115</Words>
  <Characters>22224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francisca fontes</dc:creator>
  <cp:keywords/>
  <dc:description/>
  <cp:lastModifiedBy>maria francisca fontes</cp:lastModifiedBy>
  <cp:revision>32</cp:revision>
  <dcterms:created xsi:type="dcterms:W3CDTF">2020-05-10T20:02:00Z</dcterms:created>
  <dcterms:modified xsi:type="dcterms:W3CDTF">2020-05-13T11:36:00Z</dcterms:modified>
</cp:coreProperties>
</file>