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F4" w:rsidRDefault="006D78F4" w:rsidP="006D78F4">
      <w:pPr>
        <w:jc w:val="center"/>
        <w:rPr>
          <w:b/>
        </w:rPr>
      </w:pPr>
      <w:proofErr w:type="spellStart"/>
      <w:r>
        <w:rPr>
          <w:b/>
          <w:u w:val="single"/>
        </w:rPr>
        <w:t>Ressubmissão</w:t>
      </w:r>
      <w:proofErr w:type="spellEnd"/>
      <w:r>
        <w:rPr>
          <w:b/>
          <w:u w:val="single"/>
        </w:rPr>
        <w:t xml:space="preserve"> Artigo: </w:t>
      </w:r>
      <w:r>
        <w:rPr>
          <w:b/>
        </w:rPr>
        <w:t>Requisição de análises de “rotina” em Medicina Geral e Familiar-</w:t>
      </w:r>
    </w:p>
    <w:p w:rsidR="006D78F4" w:rsidRDefault="006D78F4" w:rsidP="006D78F4">
      <w:pPr>
        <w:jc w:val="center"/>
      </w:pPr>
      <w:r>
        <w:t xml:space="preserve"> Um estudo observacional transversal analítico baseado na prática em Portugal</w:t>
      </w:r>
    </w:p>
    <w:p w:rsidR="006D78F4" w:rsidRDefault="006D78F4" w:rsidP="003214F4">
      <w:pPr>
        <w:jc w:val="both"/>
        <w:rPr>
          <w:b/>
          <w:u w:val="single"/>
        </w:rPr>
      </w:pPr>
    </w:p>
    <w:p w:rsidR="00B15604" w:rsidRPr="00C644E9" w:rsidRDefault="00614C1D" w:rsidP="003214F4">
      <w:pPr>
        <w:jc w:val="both"/>
        <w:rPr>
          <w:b/>
          <w:u w:val="single"/>
        </w:rPr>
      </w:pPr>
      <w:r w:rsidRPr="00C644E9">
        <w:rPr>
          <w:b/>
          <w:u w:val="single"/>
        </w:rPr>
        <w:t>Revisor A:</w:t>
      </w:r>
    </w:p>
    <w:p w:rsidR="00614C1D" w:rsidRDefault="00614C1D" w:rsidP="003214F4">
      <w:pPr>
        <w:jc w:val="both"/>
      </w:pPr>
      <w:r w:rsidRPr="006903E4">
        <w:rPr>
          <w:b/>
        </w:rPr>
        <w:t>Título:</w:t>
      </w:r>
      <w:r>
        <w:t xml:space="preserve"> no inicio optamos por colocar descritivo no titulo visto que a maior parte da análise estatística foi descritiva, embora na metodologia tenhamos referido a componente analítica. No entanto consideramos que a alteração no título e resumo para analítico fará mais sentido. </w:t>
      </w:r>
    </w:p>
    <w:p w:rsidR="00614C1D" w:rsidRDefault="00614C1D" w:rsidP="003214F4">
      <w:pPr>
        <w:jc w:val="both"/>
      </w:pPr>
      <w:r w:rsidRPr="006903E4">
        <w:rPr>
          <w:b/>
        </w:rPr>
        <w:t>Resumo:</w:t>
      </w:r>
      <w:r>
        <w:t xml:space="preserve"> foram feitas as alterações sugeridas tanto no documento em português como em inglês</w:t>
      </w:r>
    </w:p>
    <w:p w:rsidR="00614C1D" w:rsidRDefault="0017345E" w:rsidP="003214F4">
      <w:pPr>
        <w:jc w:val="both"/>
      </w:pPr>
      <w:r w:rsidRPr="006903E4">
        <w:rPr>
          <w:b/>
        </w:rPr>
        <w:t>Introdução:</w:t>
      </w:r>
      <w:r>
        <w:t xml:space="preserve"> as</w:t>
      </w:r>
      <w:r w:rsidR="00D146FD">
        <w:t xml:space="preserve"> alterações sugeridas foram tidas em conta e efetuadas. </w:t>
      </w:r>
    </w:p>
    <w:p w:rsidR="006903E4" w:rsidRDefault="006903E4" w:rsidP="003214F4">
      <w:pPr>
        <w:jc w:val="both"/>
      </w:pPr>
      <w:r w:rsidRPr="006903E4">
        <w:rPr>
          <w:b/>
        </w:rPr>
        <w:t>Metodologia:</w:t>
      </w:r>
      <w:r>
        <w:t xml:space="preserve"> as alterações sugeridas foram tidas em conta e efetuadas.  </w:t>
      </w:r>
    </w:p>
    <w:p w:rsidR="006903E4" w:rsidRDefault="0017345E" w:rsidP="003214F4">
      <w:pPr>
        <w:jc w:val="both"/>
      </w:pPr>
      <w:r w:rsidRPr="006903E4">
        <w:rPr>
          <w:b/>
        </w:rPr>
        <w:t>Resultados:</w:t>
      </w:r>
      <w:r>
        <w:t xml:space="preserve"> as alterações sugeridas foram tidas em conta e efetuadas.</w:t>
      </w:r>
    </w:p>
    <w:p w:rsidR="0017345E" w:rsidRDefault="0017345E" w:rsidP="003214F4">
      <w:pPr>
        <w:jc w:val="both"/>
      </w:pPr>
      <w:r>
        <w:t xml:space="preserve"> </w:t>
      </w:r>
      <w:r w:rsidR="006903E4">
        <w:t>Comentário</w:t>
      </w:r>
      <w:r>
        <w:t xml:space="preserve"> A18: em cada pergunta relativa à prescrição de análises de rotina foi reforçado que se tratam de análises efetuadas a utentes assintomáticos sem fatores de risco pessoais ou familiares. Mais tarde no questionário os médicos puderam enunciar os motivos pelos quais prescrevem análises noutros contextos, nesses casos sim, abrangendo a situação de </w:t>
      </w:r>
      <w:proofErr w:type="spellStart"/>
      <w:r>
        <w:t>dislipidémia</w:t>
      </w:r>
      <w:proofErr w:type="spellEnd"/>
      <w:r>
        <w:t xml:space="preserve"> familiar (estes dados não foram incluídos no presente artigo</w:t>
      </w:r>
      <w:r w:rsidR="003214F4">
        <w:t>, porque ficaria muito extenso, serão apresentados num trabalho distinto que diz respeito aos critérios para prescrição de cada uma das análises</w:t>
      </w:r>
      <w:r>
        <w:t xml:space="preserve">). </w:t>
      </w:r>
    </w:p>
    <w:p w:rsidR="00D146FD" w:rsidRDefault="006903E4" w:rsidP="003214F4">
      <w:pPr>
        <w:jc w:val="both"/>
      </w:pPr>
      <w:r>
        <w:t>Comentário A22: concordamos</w:t>
      </w:r>
      <w:r w:rsidR="003214F4">
        <w:t xml:space="preserve"> com o revisor quanto ao conceito de pedido de análises de rotina por iniciativa própria. Desta forma retirámos o termo do artigo e alterámos para prescritores de AR, visto tratar-se do mesmo.</w:t>
      </w:r>
    </w:p>
    <w:p w:rsidR="00976CB8" w:rsidRDefault="00C644E9" w:rsidP="003214F4">
      <w:pPr>
        <w:jc w:val="both"/>
      </w:pPr>
      <w:r w:rsidRPr="00C644E9">
        <w:rPr>
          <w:b/>
        </w:rPr>
        <w:t>Discussão:</w:t>
      </w:r>
      <w:r w:rsidR="00976CB8">
        <w:rPr>
          <w:b/>
        </w:rPr>
        <w:t xml:space="preserve"> </w:t>
      </w:r>
      <w:r w:rsidR="00976CB8">
        <w:t>as alterações sugeridas foram tidas em conta e efetuadas.</w:t>
      </w:r>
    </w:p>
    <w:p w:rsidR="00C644E9" w:rsidRDefault="00C644E9" w:rsidP="003214F4">
      <w:pPr>
        <w:jc w:val="both"/>
      </w:pPr>
      <w:r>
        <w:t xml:space="preserve">Comentário A24: optamos por utilizar os dois conceitos de requisição e prescrição. Este último baseando-nos nas normas de Orientação Clínica elaboradas pela DGS que utilizam o termo prescrição. </w:t>
      </w:r>
    </w:p>
    <w:p w:rsidR="00976CB8" w:rsidRDefault="00976CB8" w:rsidP="00976CB8">
      <w:pPr>
        <w:jc w:val="both"/>
      </w:pPr>
      <w:r w:rsidRPr="00976CB8">
        <w:rPr>
          <w:b/>
        </w:rPr>
        <w:t>Bibliografia:</w:t>
      </w:r>
      <w:r>
        <w:t xml:space="preserve"> as alterações sugeridas foram tidas em conta e efetuadas.</w:t>
      </w:r>
    </w:p>
    <w:p w:rsidR="00C644E9" w:rsidRDefault="00C644E9" w:rsidP="003214F4">
      <w:pPr>
        <w:jc w:val="both"/>
      </w:pPr>
    </w:p>
    <w:p w:rsidR="00976CB8" w:rsidRDefault="00976CB8" w:rsidP="003214F4">
      <w:pPr>
        <w:jc w:val="both"/>
        <w:rPr>
          <w:b/>
          <w:u w:val="single"/>
        </w:rPr>
      </w:pPr>
      <w:r w:rsidRPr="00976CB8">
        <w:rPr>
          <w:b/>
          <w:u w:val="single"/>
        </w:rPr>
        <w:t>Revisor B:</w:t>
      </w:r>
    </w:p>
    <w:p w:rsidR="00500AC2" w:rsidRDefault="00500AC2" w:rsidP="00500AC2">
      <w:pPr>
        <w:jc w:val="both"/>
      </w:pPr>
      <w:r>
        <w:t>as alterações sugeridas foram tidas em conta e efetuadas.</w:t>
      </w:r>
    </w:p>
    <w:p w:rsidR="00D84ECD" w:rsidRDefault="00972DCE" w:rsidP="003214F4">
      <w:pPr>
        <w:jc w:val="both"/>
        <w:rPr>
          <w:bCs/>
          <w:color w:val="000000"/>
          <w:sz w:val="27"/>
          <w:szCs w:val="27"/>
        </w:rPr>
      </w:pPr>
      <w:r>
        <w:t xml:space="preserve">4. Os dados utilizados para calculo da amostra são apresentados, tamanho </w:t>
      </w:r>
      <w:proofErr w:type="gramStart"/>
      <w:r>
        <w:t>n</w:t>
      </w:r>
      <w:proofErr w:type="gramEnd"/>
      <w:r>
        <w:t xml:space="preserve"> da população, </w:t>
      </w:r>
      <w:r w:rsidRPr="00972DCE">
        <w:t xml:space="preserve">margem de erro e intervalo de confiança. O software apenas realiza os cálculos através da equação de cálculo de amostra: </w:t>
      </w:r>
      <w:r w:rsidRPr="00972DCE">
        <w:rPr>
          <w:bCs/>
          <w:i/>
          <w:iCs/>
          <w:color w:val="000000"/>
        </w:rPr>
        <w:t>n</w:t>
      </w:r>
      <w:r w:rsidRPr="00972DCE">
        <w:rPr>
          <w:bCs/>
          <w:color w:val="000000"/>
        </w:rPr>
        <w:t> = [EDFF*</w:t>
      </w:r>
      <w:proofErr w:type="spellStart"/>
      <w:r w:rsidRPr="00972DCE">
        <w:rPr>
          <w:bCs/>
          <w:color w:val="000000"/>
        </w:rPr>
        <w:t>Np</w:t>
      </w:r>
      <w:proofErr w:type="spellEnd"/>
      <w:r w:rsidRPr="00972DCE">
        <w:rPr>
          <w:bCs/>
          <w:color w:val="000000"/>
        </w:rPr>
        <w:t>(1-p</w:t>
      </w:r>
      <w:proofErr w:type="gramStart"/>
      <w:r w:rsidRPr="00972DCE">
        <w:rPr>
          <w:bCs/>
          <w:color w:val="000000"/>
        </w:rPr>
        <w:t>)]/</w:t>
      </w:r>
      <w:proofErr w:type="gramEnd"/>
      <w:r w:rsidRPr="00972DCE">
        <w:rPr>
          <w:bCs/>
          <w:color w:val="000000"/>
        </w:rPr>
        <w:t xml:space="preserve"> [(d</w:t>
      </w:r>
      <w:r w:rsidRPr="00972DCE">
        <w:rPr>
          <w:bCs/>
          <w:color w:val="000000"/>
          <w:vertAlign w:val="superscript"/>
        </w:rPr>
        <w:t>2</w:t>
      </w:r>
      <w:r w:rsidRPr="00972DCE">
        <w:rPr>
          <w:bCs/>
          <w:color w:val="000000"/>
        </w:rPr>
        <w:t>/Z</w:t>
      </w:r>
      <w:r w:rsidRPr="00972DCE">
        <w:rPr>
          <w:bCs/>
          <w:color w:val="000000"/>
          <w:vertAlign w:val="superscript"/>
        </w:rPr>
        <w:t>2</w:t>
      </w:r>
      <w:r w:rsidRPr="00972DCE">
        <w:rPr>
          <w:bCs/>
          <w:color w:val="000000"/>
          <w:vertAlign w:val="subscript"/>
        </w:rPr>
        <w:t>1-α/2</w:t>
      </w:r>
      <w:r w:rsidRPr="00972DCE">
        <w:rPr>
          <w:bCs/>
          <w:color w:val="000000"/>
        </w:rPr>
        <w:t>*(N-1)+p*(1-p)]</w:t>
      </w:r>
      <w:r w:rsidRPr="00972DCE">
        <w:rPr>
          <w:b/>
          <w:bCs/>
          <w:color w:val="000000"/>
        </w:rPr>
        <w:t>  </w:t>
      </w:r>
      <w:r w:rsidRPr="00972DCE">
        <w:rPr>
          <w:bCs/>
          <w:color w:val="000000"/>
        </w:rPr>
        <w:t>que consideramos que não necessita de ser apresentada na metodologia.</w:t>
      </w:r>
      <w:r>
        <w:rPr>
          <w:bCs/>
          <w:color w:val="000000"/>
          <w:sz w:val="27"/>
          <w:szCs w:val="27"/>
        </w:rPr>
        <w:t xml:space="preserve"> </w:t>
      </w:r>
    </w:p>
    <w:p w:rsidR="00976CB8" w:rsidRDefault="00D84ECD" w:rsidP="003214F4">
      <w:pPr>
        <w:jc w:val="both"/>
      </w:pPr>
      <w:r>
        <w:t xml:space="preserve">5. Fizemos alterações nos parágrafos modo a facilitar a leitura dos dados expostos na secção dos resultados. Os médicos que foram excluídos da amostra são referidos logo no primeiro parágrafo dos resultados. </w:t>
      </w:r>
    </w:p>
    <w:p w:rsidR="00D84ECD" w:rsidRDefault="00D84ECD" w:rsidP="00D84ECD">
      <w:pPr>
        <w:jc w:val="both"/>
      </w:pPr>
      <w:r>
        <w:lastRenderedPageBreak/>
        <w:t>6. Concordamos com o revisor quanto ao conceito de pedido de análises de rotina por iniciativa própria. Desta forma retirámos o termo do artigo e alterámos para prescritores de AR, visto tratar-se do mesmo.</w:t>
      </w:r>
    </w:p>
    <w:p w:rsidR="00D84ECD" w:rsidRDefault="00D84ECD" w:rsidP="00D84ECD">
      <w:pPr>
        <w:jc w:val="both"/>
      </w:pPr>
      <w:r>
        <w:t xml:space="preserve">7. e 9.  foram acrescentadas duas tabelas e um gráfico de barras de modo a facilitar a leitura dos dados expostos na secção dos resultados. Algumas frases foram reestruturadas de forma a tornar os dados mais claros. </w:t>
      </w:r>
    </w:p>
    <w:p w:rsidR="000C2F8B" w:rsidRDefault="000C2F8B" w:rsidP="00D84ECD">
      <w:pPr>
        <w:jc w:val="both"/>
      </w:pPr>
      <w:r>
        <w:t>8. Foi acrescentado o valor p relativo a esta afirmação</w:t>
      </w:r>
    </w:p>
    <w:p w:rsidR="00103BD9" w:rsidRDefault="00387DB5" w:rsidP="003214F4">
      <w:pPr>
        <w:jc w:val="both"/>
      </w:pPr>
      <w:r>
        <w:t xml:space="preserve">10. Foram efetuadas reformulações das frases de apresentação de dados que os autores consideraram pertinentes. </w:t>
      </w:r>
    </w:p>
    <w:p w:rsidR="00474DFC" w:rsidRDefault="00103BD9" w:rsidP="003214F4">
      <w:pPr>
        <w:jc w:val="both"/>
      </w:pPr>
      <w:r>
        <w:t xml:space="preserve">11. O texto do parágrafo foi substituído por duas tabelas de forma a tornar mais clara a interpretação dos dados. </w:t>
      </w:r>
    </w:p>
    <w:p w:rsidR="00D84ECD" w:rsidRDefault="00474DFC" w:rsidP="003214F4">
      <w:pPr>
        <w:jc w:val="both"/>
      </w:pPr>
      <w:r>
        <w:t xml:space="preserve">12. A tabela foi reformulada. Optamos por colocar a média e não a mediana para que quem lesse o trabalho tivesse a noção de qual a faixa etária com maior representação no estudo. </w:t>
      </w:r>
    </w:p>
    <w:p w:rsidR="00474DFC" w:rsidRDefault="00474DFC" w:rsidP="003214F4">
      <w:pPr>
        <w:jc w:val="both"/>
      </w:pPr>
      <w:r>
        <w:t xml:space="preserve">13. A tabela foi reformulada de modo a tornar percetível o aspeto referido. </w:t>
      </w:r>
    </w:p>
    <w:p w:rsidR="00474DFC" w:rsidRDefault="00474DFC" w:rsidP="003214F4">
      <w:pPr>
        <w:jc w:val="both"/>
      </w:pPr>
      <w:r>
        <w:t xml:space="preserve">14. </w:t>
      </w:r>
      <w:r w:rsidR="004B6FB7">
        <w:t xml:space="preserve"> foi acrescentado um parágrafo na discussão que contempla a questão colocada. </w:t>
      </w:r>
    </w:p>
    <w:p w:rsidR="00474DFC" w:rsidRDefault="00474DFC" w:rsidP="003214F4">
      <w:pPr>
        <w:jc w:val="both"/>
      </w:pPr>
      <w:r>
        <w:t>15.</w:t>
      </w:r>
      <w:r w:rsidR="004B6FB7">
        <w:t xml:space="preserve"> A questão colocada é </w:t>
      </w:r>
      <w:r w:rsidR="006D78F4">
        <w:t xml:space="preserve">extremamente pertinente e, por tal, </w:t>
      </w:r>
      <w:r w:rsidR="004B6FB7">
        <w:t xml:space="preserve">foi </w:t>
      </w:r>
      <w:r w:rsidR="006D78F4">
        <w:t>adicionado um parágrafo à</w:t>
      </w:r>
      <w:r w:rsidR="004B6FB7">
        <w:t xml:space="preserve"> discussão</w:t>
      </w:r>
      <w:r w:rsidR="006D78F4">
        <w:t>.</w:t>
      </w:r>
    </w:p>
    <w:p w:rsidR="00D84ECD" w:rsidRPr="00D84ECD" w:rsidRDefault="00D84ECD" w:rsidP="003214F4">
      <w:pPr>
        <w:jc w:val="both"/>
      </w:pPr>
    </w:p>
    <w:p w:rsidR="00D84ECD" w:rsidRPr="00976CB8" w:rsidRDefault="00D84ECD" w:rsidP="003214F4">
      <w:pPr>
        <w:jc w:val="both"/>
        <w:rPr>
          <w:b/>
          <w:u w:val="single"/>
        </w:rPr>
      </w:pPr>
    </w:p>
    <w:p w:rsidR="00976CB8" w:rsidRPr="00976CB8" w:rsidRDefault="00976CB8" w:rsidP="003214F4">
      <w:pPr>
        <w:jc w:val="both"/>
        <w:rPr>
          <w:b/>
          <w:u w:val="single"/>
        </w:rPr>
      </w:pPr>
      <w:r w:rsidRPr="00976CB8">
        <w:rPr>
          <w:b/>
          <w:u w:val="single"/>
        </w:rPr>
        <w:t xml:space="preserve">Revisor C: </w:t>
      </w:r>
    </w:p>
    <w:p w:rsidR="002B555F" w:rsidRDefault="002B555F" w:rsidP="002B555F">
      <w:pPr>
        <w:jc w:val="both"/>
      </w:pPr>
      <w:r>
        <w:t>as alterações sugeridas foram tidas em conta e efetuadas.</w:t>
      </w:r>
    </w:p>
    <w:p w:rsidR="002B555F" w:rsidRDefault="002B555F" w:rsidP="003214F4">
      <w:pPr>
        <w:jc w:val="both"/>
      </w:pPr>
      <w:r>
        <w:t>Estrutura do manuscrito:</w:t>
      </w:r>
    </w:p>
    <w:p w:rsidR="002B555F" w:rsidRDefault="002B555F" w:rsidP="003214F4">
      <w:pPr>
        <w:jc w:val="both"/>
      </w:pPr>
      <w:r>
        <w:t>2.</w:t>
      </w:r>
      <w:r w:rsidRPr="002B555F">
        <w:t xml:space="preserve"> </w:t>
      </w:r>
      <w:r>
        <w:t>Acrescentámos as palavras-chave no resumo em português.</w:t>
      </w:r>
    </w:p>
    <w:p w:rsidR="002B555F" w:rsidRDefault="002B555F" w:rsidP="003214F4">
      <w:pPr>
        <w:jc w:val="both"/>
      </w:pPr>
      <w:r>
        <w:t xml:space="preserve">5. A apresentação dos dados mencionados foi alterada para a forma de gráfico de barras. </w:t>
      </w:r>
    </w:p>
    <w:p w:rsidR="002B555F" w:rsidRDefault="002B555F" w:rsidP="003214F4">
      <w:pPr>
        <w:jc w:val="both"/>
      </w:pPr>
      <w:r>
        <w:t xml:space="preserve">6. Concordamos com o revisor e alterámos a ordem dos parágrafos de forma a tornar a discussão mais coerente e a separar as conclusões. </w:t>
      </w:r>
    </w:p>
    <w:p w:rsidR="002B555F" w:rsidRDefault="002B555F" w:rsidP="003214F4">
      <w:pPr>
        <w:jc w:val="both"/>
      </w:pPr>
      <w:r>
        <w:t>9. a Bibliografia foi alterada de acordo com as indicações.</w:t>
      </w:r>
      <w:r w:rsidR="00F12703">
        <w:t xml:space="preserve"> Por lapso foi mantida a referencia número 8, que removemos e alterámos os restantes números em conformidade. </w:t>
      </w:r>
      <w:bookmarkStart w:id="0" w:name="_GoBack"/>
      <w:bookmarkEnd w:id="0"/>
      <w:r>
        <w:t xml:space="preserve"> </w:t>
      </w:r>
    </w:p>
    <w:p w:rsidR="00C2243B" w:rsidRDefault="00C2243B" w:rsidP="003214F4">
      <w:pPr>
        <w:jc w:val="both"/>
      </w:pPr>
      <w:r>
        <w:t xml:space="preserve">12. e 13. Foram acrescentadas duas tabelas e um gráfico de barras de modo a facilitar a leitura dos dados expostos na secção dos resultados. Algumas frases foram reestruturadas de forma a tornar os dados mais claros. </w:t>
      </w:r>
    </w:p>
    <w:p w:rsidR="00C2243B" w:rsidRDefault="00C2243B" w:rsidP="003214F4">
      <w:pPr>
        <w:jc w:val="both"/>
      </w:pPr>
    </w:p>
    <w:p w:rsidR="00976CB8" w:rsidRDefault="00976CB8" w:rsidP="003214F4">
      <w:pPr>
        <w:jc w:val="both"/>
      </w:pPr>
    </w:p>
    <w:p w:rsidR="00671F42" w:rsidRDefault="00671F42" w:rsidP="003214F4">
      <w:pPr>
        <w:jc w:val="both"/>
        <w:rPr>
          <w:b/>
          <w:u w:val="single"/>
        </w:rPr>
      </w:pPr>
    </w:p>
    <w:p w:rsidR="00671F42" w:rsidRDefault="00671F42" w:rsidP="003214F4">
      <w:pPr>
        <w:jc w:val="both"/>
        <w:rPr>
          <w:b/>
          <w:u w:val="single"/>
        </w:rPr>
      </w:pPr>
    </w:p>
    <w:p w:rsidR="00614C1D" w:rsidRPr="00C644E9" w:rsidRDefault="00C935E4" w:rsidP="003214F4">
      <w:pPr>
        <w:jc w:val="both"/>
        <w:rPr>
          <w:b/>
          <w:u w:val="single"/>
        </w:rPr>
      </w:pPr>
      <w:r w:rsidRPr="00C644E9">
        <w:rPr>
          <w:b/>
          <w:u w:val="single"/>
        </w:rPr>
        <w:lastRenderedPageBreak/>
        <w:t>Revisor E:</w:t>
      </w:r>
    </w:p>
    <w:p w:rsidR="00C935E4" w:rsidRDefault="00C935E4" w:rsidP="003214F4">
      <w:pPr>
        <w:jc w:val="both"/>
      </w:pPr>
      <w:r>
        <w:t xml:space="preserve">Não foram reportados os dados relativos aos anos de experiência por serem sobreponíveis aos dados obtidos através da idade dos participantes e os autores optaram por reportar apenas uma das análises. </w:t>
      </w:r>
    </w:p>
    <w:p w:rsidR="00FF2798" w:rsidRDefault="00C935E4" w:rsidP="003214F4">
      <w:pPr>
        <w:jc w:val="both"/>
      </w:pPr>
      <w:r>
        <w:t xml:space="preserve">Relativamente à apresentação em escalões etários optou-se por não realizar esta avaliação por não existir uma distribuição representativa dos diversos escalões, por se tratar de uma amostra </w:t>
      </w:r>
      <w:proofErr w:type="spellStart"/>
      <w:r>
        <w:t>aleatorizada</w:t>
      </w:r>
      <w:proofErr w:type="spellEnd"/>
      <w:r>
        <w:t xml:space="preserve"> sem quotas de idades. </w:t>
      </w:r>
    </w:p>
    <w:p w:rsidR="003214F4" w:rsidRDefault="00C935E4" w:rsidP="003214F4">
      <w:pPr>
        <w:jc w:val="both"/>
      </w:pPr>
      <w:r>
        <w:t xml:space="preserve">Foi adicionado à página 6 da metodologia um parágrafo para clarificar o instrumento de recolha de dados (questionário) e </w:t>
      </w:r>
      <w:r w:rsidR="00FF2798">
        <w:t>definição d</w:t>
      </w:r>
      <w:r>
        <w:t xml:space="preserve">as variáveis prescritor e não prescritor. </w:t>
      </w:r>
      <w:r w:rsidR="00FF2798">
        <w:br/>
        <w:t>Concordamos com o revisor quanto ao conceito de pedido de análises de rotina por iniciativa própria. Desta forma retirámos o termo do artigo e alterámos para prescritores de AR, visto tratar-se do mesmo.</w:t>
      </w:r>
    </w:p>
    <w:p w:rsidR="00C935E4" w:rsidRDefault="00C935E4" w:rsidP="003214F4">
      <w:pPr>
        <w:jc w:val="both"/>
      </w:pPr>
      <w:r>
        <w:t>Para clarificar</w:t>
      </w:r>
      <w:r w:rsidR="003214F4">
        <w:t>: os</w:t>
      </w:r>
      <w:r>
        <w:t xml:space="preserve"> médicos que são referidos como prescritores são apenas os que prescrevem análises de rotina, ou seja, a doentes assintomáticos e sem fatores de risco. </w:t>
      </w:r>
    </w:p>
    <w:p w:rsidR="00C935E4" w:rsidRDefault="00C935E4" w:rsidP="003214F4">
      <w:pPr>
        <w:jc w:val="both"/>
      </w:pPr>
    </w:p>
    <w:sectPr w:rsidR="00C93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2A"/>
    <w:rsid w:val="000C2F8B"/>
    <w:rsid w:val="00103BD9"/>
    <w:rsid w:val="0017345E"/>
    <w:rsid w:val="002B555F"/>
    <w:rsid w:val="003214F4"/>
    <w:rsid w:val="00387DB5"/>
    <w:rsid w:val="00474DFC"/>
    <w:rsid w:val="004B6FB7"/>
    <w:rsid w:val="00500AC2"/>
    <w:rsid w:val="00614C1D"/>
    <w:rsid w:val="00671F42"/>
    <w:rsid w:val="006903E4"/>
    <w:rsid w:val="006D78F4"/>
    <w:rsid w:val="00972DCE"/>
    <w:rsid w:val="00976CB8"/>
    <w:rsid w:val="00B15604"/>
    <w:rsid w:val="00C2243B"/>
    <w:rsid w:val="00C644E9"/>
    <w:rsid w:val="00C935E4"/>
    <w:rsid w:val="00D146FD"/>
    <w:rsid w:val="00D84ECD"/>
    <w:rsid w:val="00E60A2A"/>
    <w:rsid w:val="00F12703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0995"/>
  <w15:chartTrackingRefBased/>
  <w15:docId w15:val="{057EAA34-2492-4906-B884-459E19F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Margarida Gil Conde | USF Vasco da Gama</dc:creator>
  <cp:keywords/>
  <dc:description/>
  <cp:lastModifiedBy>Maria Margarida Gil Conde | USF Vasco da Gama</cp:lastModifiedBy>
  <cp:revision>7</cp:revision>
  <dcterms:created xsi:type="dcterms:W3CDTF">2019-07-30T13:05:00Z</dcterms:created>
  <dcterms:modified xsi:type="dcterms:W3CDTF">2019-08-02T12:27:00Z</dcterms:modified>
</cp:coreProperties>
</file>