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Comentários dos revisores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Notas do editor:</w:t>
      </w:r>
    </w:p>
    <w:p w:rsidR="00000000" w:rsidDel="00000000" w:rsidP="00000000" w:rsidRDefault="00000000" w:rsidRPr="00000000" w14:paraId="00000004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Editor, comentário 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Com o objectivo de optimizar a legibilidade do seu artigo e assim</w:t>
      </w:r>
    </w:p>
    <w:p w:rsidR="00000000" w:rsidDel="00000000" w:rsidP="00000000" w:rsidRDefault="00000000" w:rsidRPr="00000000" w14:paraId="00000007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incrementar potencialmente as citações do mesmo, recomendamos que os</w:t>
      </w:r>
    </w:p>
    <w:p w:rsidR="00000000" w:rsidDel="00000000" w:rsidP="00000000" w:rsidRDefault="00000000" w:rsidRPr="00000000" w14:paraId="00000008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conteúdos redigidos em inglês sejam revistos por  um "native speaker",</w:t>
      </w:r>
    </w:p>
    <w:p w:rsidR="00000000" w:rsidDel="00000000" w:rsidP="00000000" w:rsidRDefault="00000000" w:rsidRPr="00000000" w14:paraId="00000009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tradutor qualificado ou empresa especializada em serviços de "language</w:t>
      </w:r>
    </w:p>
    <w:p w:rsidR="00000000" w:rsidDel="00000000" w:rsidP="00000000" w:rsidRDefault="00000000" w:rsidRPr="00000000" w14:paraId="0000000A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polishing".</w:t>
      </w:r>
    </w:p>
    <w:p w:rsidR="00000000" w:rsidDel="00000000" w:rsidP="00000000" w:rsidRDefault="00000000" w:rsidRPr="00000000" w14:paraId="0000000B">
      <w:pPr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Resposta:</w:t>
      </w:r>
      <w:r w:rsidDel="00000000" w:rsidR="00000000" w:rsidRPr="00000000">
        <w:rPr>
          <w:color w:val="222222"/>
          <w:highlight w:val="white"/>
          <w:rtl w:val="0"/>
        </w:rPr>
        <w:t xml:space="preserve"> Agradecemos o comentário.</w:t>
      </w:r>
    </w:p>
    <w:p w:rsidR="00000000" w:rsidDel="00000000" w:rsidP="00000000" w:rsidRDefault="00000000" w:rsidRPr="00000000" w14:paraId="0000000C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Comentários do revisor B</w:t>
      </w:r>
    </w:p>
    <w:p w:rsidR="00000000" w:rsidDel="00000000" w:rsidP="00000000" w:rsidRDefault="00000000" w:rsidRPr="00000000" w14:paraId="0000000E">
      <w:pPr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revisor B, comentário 1:</w:t>
      </w:r>
    </w:p>
    <w:p w:rsidR="00000000" w:rsidDel="00000000" w:rsidP="00000000" w:rsidRDefault="00000000" w:rsidRPr="00000000" w14:paraId="00000010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Bom artigo de revisão. O título e resumo são adequeados. Sugiro que</w:t>
      </w:r>
    </w:p>
    <w:p w:rsidR="00000000" w:rsidDel="00000000" w:rsidP="00000000" w:rsidRDefault="00000000" w:rsidRPr="00000000" w14:paraId="00000011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clarifique apresentação típica e atípica de DHBANN, bem como os</w:t>
      </w:r>
    </w:p>
    <w:p w:rsidR="00000000" w:rsidDel="00000000" w:rsidP="00000000" w:rsidRDefault="00000000" w:rsidRPr="00000000" w14:paraId="00000012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critérios de gravidade que requerem a necessidade de avaliação analítica</w:t>
      </w:r>
    </w:p>
    <w:p w:rsidR="00000000" w:rsidDel="00000000" w:rsidP="00000000" w:rsidRDefault="00000000" w:rsidRPr="00000000" w14:paraId="0000001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e internamento.</w:t>
      </w:r>
    </w:p>
    <w:p w:rsidR="00000000" w:rsidDel="00000000" w:rsidP="00000000" w:rsidRDefault="00000000" w:rsidRPr="00000000" w14:paraId="00000014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Resposta:</w:t>
      </w:r>
      <w:r w:rsidDel="00000000" w:rsidR="00000000" w:rsidRPr="00000000">
        <w:rPr>
          <w:color w:val="222222"/>
          <w:highlight w:val="white"/>
          <w:rtl w:val="0"/>
        </w:rPr>
        <w:t xml:space="preserve"> Agradecemos o comentário. </w:t>
      </w:r>
    </w:p>
    <w:p w:rsidR="00000000" w:rsidDel="00000000" w:rsidP="00000000" w:rsidRDefault="00000000" w:rsidRPr="00000000" w14:paraId="0000001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Em relação à apresentação típica e atípica de DHBANN, é abordada na “DEFINIÇÃO, ASPECTOS HISTÓRICOS E TERMINOLOGIA”: “As DHBANN incluem a erisipela e a celulite infeciosa. O quadro clássico de erisipela (DHBANN típica) caracteriza-se por um início súbito, com febre e arrepios seguido pelo aparecimento de placa eritematosa, edematosa, quente e dolorosa, de limites bem definidos e geralmente localizada a um membro inferior. A celulite infeciosa (DHBANN atípica) geralmente associa-se a um quadro clínico mais inespecífico, com ou sem febre, com placa eritematosa e quente, de limites mal definidos e dor variável (Tabela 2).”</w:t>
      </w:r>
    </w:p>
    <w:p w:rsidR="00000000" w:rsidDel="00000000" w:rsidP="00000000" w:rsidRDefault="00000000" w:rsidRPr="00000000" w14:paraId="00000017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Para melhor clarificar, adicionamos o termpo típico e atípico na tabela 2:</w:t>
      </w:r>
    </w:p>
    <w:p w:rsidR="00000000" w:rsidDel="00000000" w:rsidP="00000000" w:rsidRDefault="00000000" w:rsidRPr="00000000" w14:paraId="00000018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“</w:t>
      </w:r>
    </w:p>
    <w:tbl>
      <w:tblPr>
        <w:tblStyle w:val="Table1"/>
        <w:tblW w:w="901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00"/>
        <w:gridCol w:w="4515"/>
        <w:tblGridChange w:id="0">
          <w:tblGrid>
            <w:gridCol w:w="4500"/>
            <w:gridCol w:w="4515"/>
          </w:tblGrid>
        </w:tblGridChange>
      </w:tblGrid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ERISIPELA </w:t>
            </w:r>
            <w:r w:rsidDel="00000000" w:rsidR="00000000" w:rsidRPr="00000000">
              <w:rPr>
                <w:color w:val="ff0000"/>
                <w:highlight w:val="white"/>
                <w:rtl w:val="0"/>
              </w:rPr>
              <w:t xml:space="preserve">(DHBANN típica)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color w:val="ff0000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CELULITE INFECIOSA </w:t>
            </w:r>
            <w:r w:rsidDel="00000000" w:rsidR="00000000" w:rsidRPr="00000000">
              <w:rPr>
                <w:color w:val="ff0000"/>
                <w:highlight w:val="white"/>
                <w:rtl w:val="0"/>
              </w:rPr>
              <w:t xml:space="preserve">(DHBANN atípica)</w:t>
            </w:r>
          </w:p>
        </w:tc>
      </w:tr>
    </w:tbl>
    <w:p w:rsidR="00000000" w:rsidDel="00000000" w:rsidP="00000000" w:rsidRDefault="00000000" w:rsidRPr="00000000" w14:paraId="0000001B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”</w:t>
      </w:r>
    </w:p>
    <w:p w:rsidR="00000000" w:rsidDel="00000000" w:rsidP="00000000" w:rsidRDefault="00000000" w:rsidRPr="00000000" w14:paraId="0000001C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Em relação aos critérios de internamento, estes encontram-se sistematizados na Tabela 10 - “Dermo-hipodermites bacterianas agudas não necrotizantes (DHBANN) - Critérios de internamento“</w:t>
      </w:r>
    </w:p>
    <w:p w:rsidR="00000000" w:rsidDel="00000000" w:rsidP="00000000" w:rsidRDefault="00000000" w:rsidRPr="00000000" w14:paraId="0000001D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Correções sugeridas:</w:t>
      </w:r>
    </w:p>
    <w:p w:rsidR="00000000" w:rsidDel="00000000" w:rsidP="00000000" w:rsidRDefault="00000000" w:rsidRPr="00000000" w14:paraId="0000001F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revisor B, comentário 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“in the atypical presentations”- abstract</w:t>
      </w:r>
    </w:p>
    <w:p w:rsidR="00000000" w:rsidDel="00000000" w:rsidP="00000000" w:rsidRDefault="00000000" w:rsidRPr="00000000" w14:paraId="00000022">
      <w:pPr>
        <w:spacing w:befor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Resposta: </w:t>
      </w:r>
      <w:r w:rsidDel="00000000" w:rsidR="00000000" w:rsidRPr="00000000">
        <w:rPr>
          <w:color w:val="222222"/>
          <w:highlight w:val="white"/>
          <w:rtl w:val="0"/>
        </w:rPr>
        <w:t xml:space="preserve">Agradecemos e aceitamos o comentário. Alteramos o texto em conformidade.</w:t>
      </w:r>
    </w:p>
    <w:p w:rsidR="00000000" w:rsidDel="00000000" w:rsidP="00000000" w:rsidRDefault="00000000" w:rsidRPr="00000000" w14:paraId="0000002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“In the atypical </w:t>
      </w:r>
      <w:r w:rsidDel="00000000" w:rsidR="00000000" w:rsidRPr="00000000">
        <w:rPr>
          <w:color w:val="ff0000"/>
          <w:highlight w:val="white"/>
          <w:rtl w:val="0"/>
        </w:rPr>
        <w:t xml:space="preserve">presentations</w:t>
      </w:r>
      <w:r w:rsidDel="00000000" w:rsidR="00000000" w:rsidRPr="00000000">
        <w:rPr>
          <w:color w:val="222222"/>
          <w:highlight w:val="white"/>
          <w:rtl w:val="0"/>
        </w:rPr>
        <w:t xml:space="preserve"> erysipelas must be distinguished from necrotizing fasciitis and acute vein thrombosis. Flucloxacillin and cefradine remain the first line of treatment.”</w:t>
      </w:r>
    </w:p>
    <w:p w:rsidR="00000000" w:rsidDel="00000000" w:rsidP="00000000" w:rsidRDefault="00000000" w:rsidRPr="00000000" w14:paraId="00000024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revisor B, comentário 3: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“As DHBANN apresentam uma etiologia infeciosa previsível, sendo</w:t>
      </w:r>
    </w:p>
    <w:p w:rsidR="00000000" w:rsidDel="00000000" w:rsidP="00000000" w:rsidRDefault="00000000" w:rsidRPr="00000000" w14:paraId="00000027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causadas maioriatariamente por cocos gram-positivos (estreptococos e estafilococos).</w:t>
      </w:r>
    </w:p>
    <w:p w:rsidR="00000000" w:rsidDel="00000000" w:rsidP="00000000" w:rsidRDefault="00000000" w:rsidRPr="00000000" w14:paraId="00000028">
      <w:pPr>
        <w:spacing w:befor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Resposta: </w:t>
      </w:r>
      <w:r w:rsidDel="00000000" w:rsidR="00000000" w:rsidRPr="00000000">
        <w:rPr>
          <w:color w:val="222222"/>
          <w:highlight w:val="white"/>
          <w:rtl w:val="0"/>
        </w:rPr>
        <w:t xml:space="preserve">Agradecemos e aceitamos o comentário. Alteramos o texto em conformidade.</w:t>
      </w:r>
    </w:p>
    <w:p w:rsidR="00000000" w:rsidDel="00000000" w:rsidP="00000000" w:rsidRDefault="00000000" w:rsidRPr="00000000" w14:paraId="00000029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“As DHBANN apresentam uma etiologia infeciosa previsível, sendo</w:t>
      </w:r>
    </w:p>
    <w:p w:rsidR="00000000" w:rsidDel="00000000" w:rsidP="00000000" w:rsidRDefault="00000000" w:rsidRPr="00000000" w14:paraId="0000002A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causadas </w:t>
      </w:r>
      <w:r w:rsidDel="00000000" w:rsidR="00000000" w:rsidRPr="00000000">
        <w:rPr>
          <w:color w:val="ff0000"/>
          <w:highlight w:val="white"/>
          <w:rtl w:val="0"/>
        </w:rPr>
        <w:t xml:space="preserve">maioriatariamente </w:t>
      </w:r>
      <w:r w:rsidDel="00000000" w:rsidR="00000000" w:rsidRPr="00000000">
        <w:rPr>
          <w:color w:val="222222"/>
          <w:highlight w:val="white"/>
          <w:rtl w:val="0"/>
        </w:rPr>
        <w:t xml:space="preserve">por cocos gram-positivos (estreptococos e estafilococos).</w:t>
      </w:r>
    </w:p>
    <w:p w:rsidR="00000000" w:rsidDel="00000000" w:rsidP="00000000" w:rsidRDefault="00000000" w:rsidRPr="00000000" w14:paraId="0000002B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revisor B, comentário 4: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“sendo preferível “infeção dermo-hipodérmica” ou dermohipodermite</w:t>
      </w:r>
    </w:p>
    <w:p w:rsidR="00000000" w:rsidDel="00000000" w:rsidP="00000000" w:rsidRDefault="00000000" w:rsidRPr="00000000" w14:paraId="0000002E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F">
      <w:pPr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Resposta: </w:t>
      </w:r>
      <w:r w:rsidDel="00000000" w:rsidR="00000000" w:rsidRPr="00000000">
        <w:rPr>
          <w:color w:val="222222"/>
          <w:highlight w:val="white"/>
          <w:rtl w:val="0"/>
        </w:rPr>
        <w:t xml:space="preserve">Agradecemos e aceitamos o comentário. Alteramos o texto em conformidade.</w:t>
      </w:r>
    </w:p>
    <w:p w:rsidR="00000000" w:rsidDel="00000000" w:rsidP="00000000" w:rsidRDefault="00000000" w:rsidRPr="00000000" w14:paraId="00000030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“No contexto específico das infeções bacterianas da pele, o termo celulite tem vindo a ser abandonado pelos dermatologistas, sendo preferível “infeção dermo-hipodérmica” ou </w:t>
      </w:r>
      <w:r w:rsidDel="00000000" w:rsidR="00000000" w:rsidRPr="00000000">
        <w:rPr>
          <w:color w:val="ff0000"/>
          <w:highlight w:val="white"/>
          <w:rtl w:val="0"/>
        </w:rPr>
        <w:t xml:space="preserve">dermohipodermite</w:t>
      </w:r>
      <w:r w:rsidDel="00000000" w:rsidR="00000000" w:rsidRPr="00000000">
        <w:rPr>
          <w:color w:val="222222"/>
          <w:highlight w:val="white"/>
          <w:rtl w:val="0"/>
        </w:rPr>
        <w:t xml:space="preserve">.”</w:t>
      </w:r>
    </w:p>
    <w:p w:rsidR="00000000" w:rsidDel="00000000" w:rsidP="00000000" w:rsidRDefault="00000000" w:rsidRPr="00000000" w14:paraId="00000031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revisor B, comentário 5: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“As DHBANN incluem a erisipela e a celulite infeciosa. O quadro clássico</w:t>
      </w:r>
    </w:p>
    <w:p w:rsidR="00000000" w:rsidDel="00000000" w:rsidP="00000000" w:rsidRDefault="00000000" w:rsidRPr="00000000" w14:paraId="00000034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de erisipela (DHBANN típica) caracteriza-se por um início súbito, com</w:t>
      </w:r>
    </w:p>
    <w:p w:rsidR="00000000" w:rsidDel="00000000" w:rsidP="00000000" w:rsidRDefault="00000000" w:rsidRPr="00000000" w14:paraId="00000035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febre e arrepios seguido pelo aparecimento de placa eritematosa, edematosa,</w:t>
      </w:r>
    </w:p>
    <w:p w:rsidR="00000000" w:rsidDel="00000000" w:rsidP="00000000" w:rsidRDefault="00000000" w:rsidRPr="00000000" w14:paraId="0000003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quente e dolorosa, de limites bem definidos e geralmente localizada a um</w:t>
      </w:r>
    </w:p>
    <w:p w:rsidR="00000000" w:rsidDel="00000000" w:rsidP="00000000" w:rsidRDefault="00000000" w:rsidRPr="00000000" w14:paraId="00000037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membro inferior. A celulite infeciosa (DHBANN atípica) geralmente</w:t>
      </w:r>
    </w:p>
    <w:p w:rsidR="00000000" w:rsidDel="00000000" w:rsidP="00000000" w:rsidRDefault="00000000" w:rsidRPr="00000000" w14:paraId="00000038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associa-se a um quadro clínico mais inespecífico, com ou sem febre, com</w:t>
      </w:r>
    </w:p>
    <w:p w:rsidR="00000000" w:rsidDel="00000000" w:rsidP="00000000" w:rsidRDefault="00000000" w:rsidRPr="00000000" w14:paraId="00000039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placa eritematosa e quente, de limites mal definidos e dor variável (Tabela</w:t>
      </w:r>
    </w:p>
    <w:p w:rsidR="00000000" w:rsidDel="00000000" w:rsidP="00000000" w:rsidRDefault="00000000" w:rsidRPr="00000000" w14:paraId="0000003A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2).”- Este parágrafo contrapõe erisipela vs celulite, expressando que</w:t>
      </w:r>
    </w:p>
    <w:p w:rsidR="00000000" w:rsidDel="00000000" w:rsidP="00000000" w:rsidRDefault="00000000" w:rsidRPr="00000000" w14:paraId="0000003B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erisipela tem uma apresentação típica e a celulite uma apresentação</w:t>
      </w:r>
    </w:p>
    <w:p w:rsidR="00000000" w:rsidDel="00000000" w:rsidP="00000000" w:rsidRDefault="00000000" w:rsidRPr="00000000" w14:paraId="0000003C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atípica, esta assunção parece-me discutível,  não tem qualquer</w:t>
      </w:r>
    </w:p>
    <w:p w:rsidR="00000000" w:rsidDel="00000000" w:rsidP="00000000" w:rsidRDefault="00000000" w:rsidRPr="00000000" w14:paraId="0000003D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menção a referência bibliográfica, e além disso não asume que a</w:t>
      </w:r>
    </w:p>
    <w:p w:rsidR="00000000" w:rsidDel="00000000" w:rsidP="00000000" w:rsidRDefault="00000000" w:rsidRPr="00000000" w14:paraId="0000003E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diferença clínica é muitas vezes pouco clara, apesar de no parágrafo</w:t>
      </w:r>
    </w:p>
    <w:p w:rsidR="00000000" w:rsidDel="00000000" w:rsidP="00000000" w:rsidRDefault="00000000" w:rsidRPr="00000000" w14:paraId="0000003F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seguinte já referir essa questão. Parece-me que se deveria sim diferenciar</w:t>
      </w:r>
    </w:p>
    <w:p w:rsidR="00000000" w:rsidDel="00000000" w:rsidP="00000000" w:rsidRDefault="00000000" w:rsidRPr="00000000" w14:paraId="00000040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entre quadros típicos de celulite e erisipela vs. quadros atípicos . Na</w:t>
      </w:r>
    </w:p>
    <w:p w:rsidR="00000000" w:rsidDel="00000000" w:rsidP="00000000" w:rsidRDefault="00000000" w:rsidRPr="00000000" w14:paraId="00000041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tabela 2 poderia mencionar alguns exemplos de complicações locais.</w:t>
      </w:r>
    </w:p>
    <w:p w:rsidR="00000000" w:rsidDel="00000000" w:rsidP="00000000" w:rsidRDefault="00000000" w:rsidRPr="00000000" w14:paraId="00000042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As DHBANN são uma patologia frequente. A taxa de incidência varia entre</w:t>
      </w:r>
    </w:p>
    <w:p w:rsidR="00000000" w:rsidDel="00000000" w:rsidP="00000000" w:rsidRDefault="00000000" w:rsidRPr="00000000" w14:paraId="0000004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0,2/1000 a 24.6/1000 pessoas-ANO.</w:t>
      </w:r>
    </w:p>
    <w:p w:rsidR="00000000" w:rsidDel="00000000" w:rsidP="00000000" w:rsidRDefault="00000000" w:rsidRPr="00000000" w14:paraId="00000044">
      <w:pPr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Resposta: </w:t>
      </w:r>
      <w:r w:rsidDel="00000000" w:rsidR="00000000" w:rsidRPr="00000000">
        <w:rPr>
          <w:color w:val="222222"/>
          <w:highlight w:val="white"/>
          <w:rtl w:val="0"/>
        </w:rPr>
        <w:t xml:space="preserve">Agradecemos o comentário, contudo mantemos o texto original, uma vez que o quadro típico de uma erisipela permite o diagnostico clínico com segurança e na maioria das vezes sem necessidade de exames adicionais, daí a utilização do termo típico. A celulite infeciosa apresenta muito maior variabilidade clínica daí que se tenha escolhido o termo dermo-hipodermite bacteriana aguda atípica. </w:t>
      </w:r>
    </w:p>
    <w:p w:rsidR="00000000" w:rsidDel="00000000" w:rsidP="00000000" w:rsidRDefault="00000000" w:rsidRPr="00000000" w14:paraId="00000045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Em relação à tabela 2, agradecemos o comentário e alteramos o texto em conformidade.</w:t>
      </w:r>
    </w:p>
    <w:p w:rsidR="00000000" w:rsidDel="00000000" w:rsidP="00000000" w:rsidRDefault="00000000" w:rsidRPr="00000000" w14:paraId="00000046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“Complicações locais frequentes (por exemplo</w:t>
      </w:r>
      <w:r w:rsidDel="00000000" w:rsidR="00000000" w:rsidRPr="00000000">
        <w:rPr>
          <w:color w:val="ff0000"/>
          <w:highlight w:val="white"/>
          <w:rtl w:val="0"/>
        </w:rPr>
        <w:t xml:space="preserve"> abcesso</w:t>
      </w:r>
      <w:r w:rsidDel="00000000" w:rsidR="00000000" w:rsidRPr="00000000">
        <w:rPr>
          <w:color w:val="222222"/>
          <w:highlight w:val="white"/>
          <w:rtl w:val="0"/>
        </w:rPr>
        <w:t xml:space="preserve">)”</w:t>
      </w:r>
    </w:p>
    <w:p w:rsidR="00000000" w:rsidDel="00000000" w:rsidP="00000000" w:rsidRDefault="00000000" w:rsidRPr="00000000" w14:paraId="00000048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revisor B, comentário 6: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“Agentes etiológicos incomuns incluem Streptococcus pneumoniae,</w:t>
      </w:r>
    </w:p>
    <w:p w:rsidR="00000000" w:rsidDel="00000000" w:rsidP="00000000" w:rsidRDefault="00000000" w:rsidRPr="00000000" w14:paraId="0000004B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Haemophilus influenzae, outros ? bacilos gram negativos e anaeróbios.”-</w:t>
      </w:r>
    </w:p>
    <w:p w:rsidR="00000000" w:rsidDel="00000000" w:rsidP="00000000" w:rsidRDefault="00000000" w:rsidRPr="00000000" w14:paraId="0000004C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Haemophilus é gram negativo.</w:t>
      </w:r>
    </w:p>
    <w:p w:rsidR="00000000" w:rsidDel="00000000" w:rsidP="00000000" w:rsidRDefault="00000000" w:rsidRPr="00000000" w14:paraId="0000004D">
      <w:pPr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Resposta: </w:t>
      </w:r>
      <w:r w:rsidDel="00000000" w:rsidR="00000000" w:rsidRPr="00000000">
        <w:rPr>
          <w:color w:val="222222"/>
          <w:highlight w:val="white"/>
          <w:rtl w:val="0"/>
        </w:rPr>
        <w:t xml:space="preserve">Agradecemos o comentário, contudo mantemos o texto original, uma vez que o Haemophilus influenzae é um cocobacilo gram negativo.</w:t>
      </w:r>
    </w:p>
    <w:p w:rsidR="00000000" w:rsidDel="00000000" w:rsidP="00000000" w:rsidRDefault="00000000" w:rsidRPr="00000000" w14:paraId="0000004E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revisor B, comentário 7: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“Recentemente foi descrita uma variante clínica de erisipela dos membros</w:t>
      </w:r>
    </w:p>
    <w:p w:rsidR="00000000" w:rsidDel="00000000" w:rsidP="00000000" w:rsidRDefault="00000000" w:rsidRPr="00000000" w14:paraId="00000051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inferiores – erisipela hemorrágica – caracterizada pela presença de</w:t>
      </w:r>
    </w:p>
    <w:p w:rsidR="00000000" w:rsidDel="00000000" w:rsidP="00000000" w:rsidRDefault="00000000" w:rsidRPr="00000000" w14:paraId="00000052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intenso eritema, aspeto equimótico acentuado e bolhas hemorrágicas.37,38-</w:t>
      </w:r>
    </w:p>
    <w:p w:rsidR="00000000" w:rsidDel="00000000" w:rsidP="00000000" w:rsidRDefault="00000000" w:rsidRPr="00000000" w14:paraId="0000005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existem artigos na pubmed desde 1990.</w:t>
      </w:r>
    </w:p>
    <w:p w:rsidR="00000000" w:rsidDel="00000000" w:rsidP="00000000" w:rsidRDefault="00000000" w:rsidRPr="00000000" w14:paraId="00000054">
      <w:pPr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Resposta: </w:t>
      </w:r>
      <w:r w:rsidDel="00000000" w:rsidR="00000000" w:rsidRPr="00000000">
        <w:rPr>
          <w:color w:val="222222"/>
          <w:highlight w:val="white"/>
          <w:rtl w:val="0"/>
        </w:rPr>
        <w:t xml:space="preserve">Agradecemos o comentário e alteramos o texto em conformidade.</w:t>
      </w:r>
    </w:p>
    <w:p w:rsidR="00000000" w:rsidDel="00000000" w:rsidP="00000000" w:rsidRDefault="00000000" w:rsidRPr="00000000" w14:paraId="00000055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“</w:t>
      </w:r>
      <w:r w:rsidDel="00000000" w:rsidR="00000000" w:rsidRPr="00000000">
        <w:rPr>
          <w:color w:val="ff0000"/>
          <w:highlight w:val="white"/>
          <w:rtl w:val="0"/>
        </w:rPr>
        <w:t xml:space="preserve">Está também descrita</w:t>
      </w:r>
      <w:r w:rsidDel="00000000" w:rsidR="00000000" w:rsidRPr="00000000">
        <w:rPr>
          <w:color w:val="222222"/>
          <w:highlight w:val="white"/>
          <w:rtl w:val="0"/>
        </w:rPr>
        <w:t xml:space="preserve"> uma variante clínica de erisipela dos membros inferiores – erisipela hemorrágica – caracterizada pela presença de intenso eritema, aspeto equimótico acentuado e bolhas hemorrágicas”</w:t>
      </w:r>
    </w:p>
    <w:p w:rsidR="00000000" w:rsidDel="00000000" w:rsidP="00000000" w:rsidRDefault="00000000" w:rsidRPr="00000000" w14:paraId="00000056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revisor B, comentário 8: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“Num estudo americano recente, 31% dos doentes admitidos no serviço de</w:t>
      </w:r>
    </w:p>
    <w:p w:rsidR="00000000" w:rsidDel="00000000" w:rsidP="00000000" w:rsidRDefault="00000000" w:rsidRPr="00000000" w14:paraId="00000059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urgência diagnosticados com DHBANN do membro inferior estavam</w:t>
      </w:r>
    </w:p>
    <w:p w:rsidR="00000000" w:rsidDel="00000000" w:rsidP="00000000" w:rsidRDefault="00000000" w:rsidRPr="00000000" w14:paraId="0000005A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mal-diagnosticados e 92% iniciou antibioterapia desnecessariamente. (7) Do</w:t>
      </w:r>
    </w:p>
    <w:p w:rsidR="00000000" w:rsidDel="00000000" w:rsidP="00000000" w:rsidRDefault="00000000" w:rsidRPr="00000000" w14:paraId="0000005B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ponto de vista prático são essencialmente três os diagnósticos</w:t>
      </w:r>
    </w:p>
    <w:p w:rsidR="00000000" w:rsidDel="00000000" w:rsidP="00000000" w:rsidRDefault="00000000" w:rsidRPr="00000000" w14:paraId="0000005C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diferenciais a considerar durante a avaliação inicial destes doentes: a</w:t>
      </w:r>
    </w:p>
    <w:p w:rsidR="00000000" w:rsidDel="00000000" w:rsidP="00000000" w:rsidRDefault="00000000" w:rsidRPr="00000000" w14:paraId="0000005D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fasceíte necrotizante e a trombose venosa profunda, pelas suas importantes</w:t>
      </w:r>
    </w:p>
    <w:p w:rsidR="00000000" w:rsidDel="00000000" w:rsidP="00000000" w:rsidRDefault="00000000" w:rsidRPr="00000000" w14:paraId="0000005E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implicações terapêuticas; a dermite de contacto, dada a sua elevada</w:t>
      </w:r>
    </w:p>
    <w:p w:rsidR="00000000" w:rsidDel="00000000" w:rsidP="00000000" w:rsidRDefault="00000000" w:rsidRPr="00000000" w14:paraId="0000005F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incidência na população geral.” e a dermite de contacto</w:t>
      </w:r>
    </w:p>
    <w:p w:rsidR="00000000" w:rsidDel="00000000" w:rsidP="00000000" w:rsidRDefault="00000000" w:rsidRPr="00000000" w14:paraId="00000060">
      <w:pPr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Resposta: </w:t>
      </w:r>
      <w:r w:rsidDel="00000000" w:rsidR="00000000" w:rsidRPr="00000000">
        <w:rPr>
          <w:color w:val="222222"/>
          <w:highlight w:val="white"/>
          <w:rtl w:val="0"/>
        </w:rPr>
        <w:t xml:space="preserve">Agradecemos o comentário e alteramos o texto em conformidade.</w:t>
      </w:r>
    </w:p>
    <w:p w:rsidR="00000000" w:rsidDel="00000000" w:rsidP="00000000" w:rsidRDefault="00000000" w:rsidRPr="00000000" w14:paraId="00000061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“Do ponto de vista prático são essencialmente três os diagnósticos diferenciais a considerar durante a avaliação inicial destes doentes: a fasceíte necrotizante e a trombose venosa profunda, pelas suas importantes implicações terapêuticas; </w:t>
      </w:r>
      <w:r w:rsidDel="00000000" w:rsidR="00000000" w:rsidRPr="00000000">
        <w:rPr>
          <w:color w:val="ff0000"/>
          <w:highlight w:val="white"/>
          <w:rtl w:val="0"/>
        </w:rPr>
        <w:t xml:space="preserve">e</w:t>
      </w:r>
      <w:r w:rsidDel="00000000" w:rsidR="00000000" w:rsidRPr="00000000">
        <w:rPr>
          <w:color w:val="222222"/>
          <w:highlight w:val="white"/>
          <w:rtl w:val="0"/>
        </w:rPr>
        <w:t xml:space="preserve"> a dermite de contacto, dada a sua elevada incidência na população geral.”</w:t>
      </w:r>
    </w:p>
    <w:p w:rsidR="00000000" w:rsidDel="00000000" w:rsidP="00000000" w:rsidRDefault="00000000" w:rsidRPr="00000000" w14:paraId="00000062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revisor B, comentário 9: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 história clínica sugestiva, com o aparecimento das lesões após a</w:t>
      </w:r>
    </w:p>
    <w:p w:rsidR="00000000" w:rsidDel="00000000" w:rsidP="00000000" w:rsidRDefault="00000000" w:rsidRPr="00000000" w14:paraId="00000065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aplicação local de um tópico suspeito é muito importante no diagnóstico</w:t>
      </w:r>
    </w:p>
    <w:p w:rsidR="00000000" w:rsidDel="00000000" w:rsidP="00000000" w:rsidRDefault="00000000" w:rsidRPr="00000000" w14:paraId="0000006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diferencial entre dermatite de contacto e DHBANN.- Parece-me que poderia ser</w:t>
      </w:r>
    </w:p>
    <w:p w:rsidR="00000000" w:rsidDel="00000000" w:rsidP="00000000" w:rsidRDefault="00000000" w:rsidRPr="00000000" w14:paraId="00000067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alterada a frase excluíndo a preposição “após”, que pode induzir em</w:t>
      </w:r>
    </w:p>
    <w:p w:rsidR="00000000" w:rsidDel="00000000" w:rsidP="00000000" w:rsidRDefault="00000000" w:rsidRPr="00000000" w14:paraId="00000068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erro que a DCA é de manifestação imediata- Ex: “aparecimento das</w:t>
      </w:r>
    </w:p>
    <w:p w:rsidR="00000000" w:rsidDel="00000000" w:rsidP="00000000" w:rsidRDefault="00000000" w:rsidRPr="00000000" w14:paraId="00000069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lesões no local de aplicação de um tópico suspeito é muito</w:t>
      </w:r>
    </w:p>
    <w:p w:rsidR="00000000" w:rsidDel="00000000" w:rsidP="00000000" w:rsidRDefault="00000000" w:rsidRPr="00000000" w14:paraId="0000006A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importante”</w:t>
      </w:r>
    </w:p>
    <w:p w:rsidR="00000000" w:rsidDel="00000000" w:rsidP="00000000" w:rsidRDefault="00000000" w:rsidRPr="00000000" w14:paraId="0000006B">
      <w:pPr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Resposta: </w:t>
      </w:r>
      <w:r w:rsidDel="00000000" w:rsidR="00000000" w:rsidRPr="00000000">
        <w:rPr>
          <w:color w:val="222222"/>
          <w:highlight w:val="white"/>
          <w:rtl w:val="0"/>
        </w:rPr>
        <w:t xml:space="preserve">Agradecemos o comentário e alteramos o texto em conformidade.</w:t>
      </w:r>
    </w:p>
    <w:p w:rsidR="00000000" w:rsidDel="00000000" w:rsidP="00000000" w:rsidRDefault="00000000" w:rsidRPr="00000000" w14:paraId="0000006C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“A história clínica sugestiva, com o aparecimento das lesões no </w:t>
      </w:r>
      <w:r w:rsidDel="00000000" w:rsidR="00000000" w:rsidRPr="00000000">
        <w:rPr>
          <w:color w:val="ff0000"/>
          <w:highlight w:val="white"/>
          <w:rtl w:val="0"/>
        </w:rPr>
        <w:t xml:space="preserve">local de aplicação de um tópico suspeito</w:t>
      </w:r>
      <w:r w:rsidDel="00000000" w:rsidR="00000000" w:rsidRPr="00000000">
        <w:rPr>
          <w:color w:val="222222"/>
          <w:highlight w:val="white"/>
          <w:rtl w:val="0"/>
        </w:rPr>
        <w:t xml:space="preserve"> é muito importante no diagnóstico diferencial entre dermatite de contacto e DHBANN”</w:t>
      </w:r>
    </w:p>
    <w:p w:rsidR="00000000" w:rsidDel="00000000" w:rsidP="00000000" w:rsidRDefault="00000000" w:rsidRPr="00000000" w14:paraId="0000006D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revisor B, comentário 10: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“Perante um quadro atípico de DHBANN com atingimento sistémico (febre,</w:t>
      </w:r>
    </w:p>
    <w:p w:rsidR="00000000" w:rsidDel="00000000" w:rsidP="00000000" w:rsidRDefault="00000000" w:rsidRPr="00000000" w14:paraId="00000070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hipotensão, taquicardia) é importante considerar os diagnósticos</w:t>
      </w:r>
    </w:p>
    <w:p w:rsidR="00000000" w:rsidDel="00000000" w:rsidP="00000000" w:rsidRDefault="00000000" w:rsidRPr="00000000" w14:paraId="00000071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diferenciais, e existe indicação para colher hemoculturas e realizar</w:t>
      </w:r>
    </w:p>
    <w:p w:rsidR="00000000" w:rsidDel="00000000" w:rsidP="00000000" w:rsidRDefault="00000000" w:rsidRPr="00000000" w14:paraId="00000072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hemograma e bioquímica (função renal e ionograma, creatina fosfocínase,</w:t>
      </w:r>
    </w:p>
    <w:p w:rsidR="00000000" w:rsidDel="00000000" w:rsidP="00000000" w:rsidRDefault="00000000" w:rsidRPr="00000000" w14:paraId="0000007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proteína C reativa e lactato). A presença de leucocitose importante,</w:t>
      </w:r>
    </w:p>
    <w:p w:rsidR="00000000" w:rsidDel="00000000" w:rsidP="00000000" w:rsidRDefault="00000000" w:rsidRPr="00000000" w14:paraId="00000074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hiponatrémia e elevação da creatina cínase aumenta o risco de fasceíte</w:t>
      </w:r>
    </w:p>
    <w:p w:rsidR="00000000" w:rsidDel="00000000" w:rsidP="00000000" w:rsidRDefault="00000000" w:rsidRPr="00000000" w14:paraId="00000075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necrotizante.” -Parece-me que neste caso induz confusão, e orienta para</w:t>
      </w:r>
    </w:p>
    <w:p w:rsidR="00000000" w:rsidDel="00000000" w:rsidP="00000000" w:rsidRDefault="00000000" w:rsidRPr="00000000" w14:paraId="0000007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não realizar avaliação analitica em casos típicos com envolvimento</w:t>
      </w:r>
    </w:p>
    <w:p w:rsidR="00000000" w:rsidDel="00000000" w:rsidP="00000000" w:rsidRDefault="00000000" w:rsidRPr="00000000" w14:paraId="00000077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sistémico. Por exemplo: um doente com apresentação típica e hipotensão.</w:t>
      </w:r>
    </w:p>
    <w:p w:rsidR="00000000" w:rsidDel="00000000" w:rsidP="00000000" w:rsidRDefault="00000000" w:rsidRPr="00000000" w14:paraId="00000078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Será importante avaliar analiticamente.</w:t>
      </w:r>
    </w:p>
    <w:p w:rsidR="00000000" w:rsidDel="00000000" w:rsidP="00000000" w:rsidRDefault="00000000" w:rsidRPr="00000000" w14:paraId="00000079">
      <w:pPr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Resposta: </w:t>
      </w:r>
      <w:r w:rsidDel="00000000" w:rsidR="00000000" w:rsidRPr="00000000">
        <w:rPr>
          <w:color w:val="222222"/>
          <w:highlight w:val="white"/>
          <w:rtl w:val="0"/>
        </w:rPr>
        <w:t xml:space="preserve">Agradecemos o comentário e alteramos o texto em conformidade.</w:t>
      </w:r>
    </w:p>
    <w:p w:rsidR="00000000" w:rsidDel="00000000" w:rsidP="00000000" w:rsidRDefault="00000000" w:rsidRPr="00000000" w14:paraId="0000007A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“Perante um quadro de DHBANN com atingimento sistémico (febre, hipotensão, taquicardia) é importante a realização de hemoculturas, hemograma e bioquímica (função renal e ionograma, creatina fosfocinase, proteína C reativa e lactato) para diagnosticar disfunções orgânicas e considerar os diagnósticos diferenciais. A presença de leucocitose importante, hiponatremia e elevação da creatina fosfocinase aumenta o risco de fasceíte necrotizante.”</w:t>
      </w:r>
    </w:p>
    <w:p w:rsidR="00000000" w:rsidDel="00000000" w:rsidP="00000000" w:rsidRDefault="00000000" w:rsidRPr="00000000" w14:paraId="0000007B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revisor B, comentário 11: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“As amostras de aspirados por agulha são positivas em apenas 10% dos</w:t>
      </w:r>
    </w:p>
    <w:p w:rsidR="00000000" w:rsidDel="00000000" w:rsidP="00000000" w:rsidRDefault="00000000" w:rsidRPr="00000000" w14:paraId="0000007E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casos, não estando indicadas.53 Culturas de amostras de pele obtidas por</w:t>
      </w:r>
    </w:p>
    <w:p w:rsidR="00000000" w:rsidDel="00000000" w:rsidP="00000000" w:rsidRDefault="00000000" w:rsidRPr="00000000" w14:paraId="0000007F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biópsia são positivas em cerca de 20 a 33%.14,54,55- E as culturas de</w:t>
      </w:r>
    </w:p>
    <w:p w:rsidR="00000000" w:rsidDel="00000000" w:rsidP="00000000" w:rsidRDefault="00000000" w:rsidRPr="00000000" w14:paraId="00000080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amostras de pele obtidas por bioópsia estão indicadas?</w:t>
      </w:r>
    </w:p>
    <w:p w:rsidR="00000000" w:rsidDel="00000000" w:rsidP="00000000" w:rsidRDefault="00000000" w:rsidRPr="00000000" w14:paraId="00000081">
      <w:pPr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Resposta: </w:t>
      </w:r>
      <w:r w:rsidDel="00000000" w:rsidR="00000000" w:rsidRPr="00000000">
        <w:rPr>
          <w:color w:val="222222"/>
          <w:highlight w:val="white"/>
          <w:rtl w:val="0"/>
        </w:rPr>
        <w:t xml:space="preserve">Agradecemos o comentário, contudo mantemos o texto original, uma vez que poderão estar indicadas culturas de amostras de pele mediante o microorganismo que poderá estar envolvido (informação sistematizada na tabela 4).</w:t>
      </w:r>
    </w:p>
    <w:p w:rsidR="00000000" w:rsidDel="00000000" w:rsidP="00000000" w:rsidRDefault="00000000" w:rsidRPr="00000000" w14:paraId="00000082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revisor B, comentário 12: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Padronização: alergénio vs alergéneos</w:t>
      </w:r>
    </w:p>
    <w:p w:rsidR="00000000" w:rsidDel="00000000" w:rsidP="00000000" w:rsidRDefault="00000000" w:rsidRPr="00000000" w14:paraId="00000085">
      <w:pPr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Resposta: </w:t>
      </w:r>
      <w:r w:rsidDel="00000000" w:rsidR="00000000" w:rsidRPr="00000000">
        <w:rPr>
          <w:color w:val="222222"/>
          <w:highlight w:val="white"/>
          <w:rtl w:val="0"/>
        </w:rPr>
        <w:t xml:space="preserve">Agradecemos o comentário e alteramos o texto em conformidade.</w:t>
      </w:r>
    </w:p>
    <w:p w:rsidR="00000000" w:rsidDel="00000000" w:rsidP="00000000" w:rsidRDefault="00000000" w:rsidRPr="00000000" w14:paraId="0000008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“A primeira resulta da ativação do sistema imunitário inato pelo efeito citotóxico direto, enquanto que a segunda resulta de uma reação de hipersensibilidade retardada mediada por células T após contacto com o </w:t>
      </w:r>
      <w:r w:rsidDel="00000000" w:rsidR="00000000" w:rsidRPr="00000000">
        <w:rPr>
          <w:color w:val="ff0000"/>
          <w:highlight w:val="white"/>
          <w:rtl w:val="0"/>
        </w:rPr>
        <w:t xml:space="preserve">alergéneo</w:t>
      </w:r>
      <w:r w:rsidDel="00000000" w:rsidR="00000000" w:rsidRPr="00000000">
        <w:rPr>
          <w:color w:val="222222"/>
          <w:highlight w:val="white"/>
          <w:rtl w:val="0"/>
        </w:rPr>
        <w:t xml:space="preserve">”</w:t>
      </w:r>
    </w:p>
    <w:p w:rsidR="00000000" w:rsidDel="00000000" w:rsidP="00000000" w:rsidRDefault="00000000" w:rsidRPr="00000000" w14:paraId="00000087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“Estes testes devem ser efetuados após a fase aguda, utilizando alergéneos padronizados e os medicamentos suspeitos.”</w:t>
      </w:r>
    </w:p>
    <w:p w:rsidR="00000000" w:rsidDel="00000000" w:rsidP="00000000" w:rsidRDefault="00000000" w:rsidRPr="00000000" w14:paraId="00000088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89">
      <w:pPr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revisor B, comentário 13: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Nesta forma por vezes existe apenas uma resposta parcial após instituição</w:t>
      </w:r>
    </w:p>
    <w:p w:rsidR="00000000" w:rsidDel="00000000" w:rsidP="00000000" w:rsidRDefault="00000000" w:rsidRPr="00000000" w14:paraId="0000008B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de antibioterapia adequada, com observações clínicas recentes 38 a</w:t>
      </w:r>
    </w:p>
    <w:p w:rsidR="00000000" w:rsidDel="00000000" w:rsidP="00000000" w:rsidRDefault="00000000" w:rsidRPr="00000000" w14:paraId="0000008C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demonstrarem o benefício de corticoterapia sistémica em esquema adjuvante</w:t>
      </w:r>
    </w:p>
    <w:p w:rsidR="00000000" w:rsidDel="00000000" w:rsidP="00000000" w:rsidRDefault="00000000" w:rsidRPr="00000000" w14:paraId="0000008D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(prednisona 0,5 mg/kg/dia com redução rápida num total de oito dias).-</w:t>
      </w:r>
    </w:p>
    <w:p w:rsidR="00000000" w:rsidDel="00000000" w:rsidP="00000000" w:rsidRDefault="00000000" w:rsidRPr="00000000" w14:paraId="0000008E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suprimir recentes?</w:t>
      </w:r>
    </w:p>
    <w:p w:rsidR="00000000" w:rsidDel="00000000" w:rsidP="00000000" w:rsidRDefault="00000000" w:rsidRPr="00000000" w14:paraId="0000008F">
      <w:pPr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Resposta: </w:t>
      </w:r>
      <w:r w:rsidDel="00000000" w:rsidR="00000000" w:rsidRPr="00000000">
        <w:rPr>
          <w:color w:val="222222"/>
          <w:highlight w:val="white"/>
          <w:rtl w:val="0"/>
        </w:rPr>
        <w:t xml:space="preserve">Agradecemos o comentário e alteramos o texto em conformidade.</w:t>
      </w:r>
    </w:p>
    <w:p w:rsidR="00000000" w:rsidDel="00000000" w:rsidP="00000000" w:rsidRDefault="00000000" w:rsidRPr="00000000" w14:paraId="00000090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“Nesta forma por vezes existe apenas uma resposta parcial após instituição de antibioterapia adequada, com observações clínicas </w:t>
      </w:r>
      <w:r w:rsidDel="00000000" w:rsidR="00000000" w:rsidRPr="00000000">
        <w:rPr>
          <w:color w:val="222222"/>
          <w:highlight w:val="white"/>
          <w:vertAlign w:val="superscript"/>
          <w:rtl w:val="0"/>
        </w:rPr>
        <w:t xml:space="preserve">38</w:t>
      </w:r>
      <w:r w:rsidDel="00000000" w:rsidR="00000000" w:rsidRPr="00000000">
        <w:rPr>
          <w:color w:val="222222"/>
          <w:highlight w:val="white"/>
          <w:rtl w:val="0"/>
        </w:rPr>
        <w:t xml:space="preserve"> a demonstrarem o benefício de corticoterapia sistémica em esquema adjuvante (prednisona 0,5 mg/kg/dia com redução rápida num total de oito dias).”</w:t>
      </w:r>
    </w:p>
    <w:p w:rsidR="00000000" w:rsidDel="00000000" w:rsidP="00000000" w:rsidRDefault="00000000" w:rsidRPr="00000000" w14:paraId="00000091">
      <w:pPr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