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22" w:rsidRDefault="00093322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</w:pPr>
      <w:r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 xml:space="preserve">Legenda: </w:t>
      </w:r>
    </w:p>
    <w:p w:rsidR="00093322" w:rsidRPr="00093322" w:rsidRDefault="00093322" w:rsidP="001969D5">
      <w:pPr>
        <w:pStyle w:val="ListParagraph"/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</w:pPr>
      <w:r w:rsidRPr="00093322">
        <w:rPr>
          <w:rFonts w:eastAsia="Times New Roman" w:cs="Arial"/>
          <w:bCs/>
          <w:color w:val="222222"/>
          <w:kern w:val="36"/>
          <w:sz w:val="20"/>
          <w:szCs w:val="20"/>
          <w:highlight w:val="yellow"/>
          <w:lang w:val="pt-PT" w:eastAsia="en-GB"/>
        </w:rPr>
        <w:t>escrito no momento</w:t>
      </w:r>
    </w:p>
    <w:p w:rsidR="00093322" w:rsidRPr="00093322" w:rsidRDefault="00093322" w:rsidP="001969D5">
      <w:pPr>
        <w:pStyle w:val="ListParagraph"/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</w:pPr>
      <w:r w:rsidRPr="00093322">
        <w:rPr>
          <w:rFonts w:eastAsia="Times New Roman" w:cs="Arial"/>
          <w:bCs/>
          <w:color w:val="FF0000"/>
          <w:kern w:val="36"/>
          <w:sz w:val="20"/>
          <w:szCs w:val="20"/>
          <w:lang w:val="pt-PT" w:eastAsia="en-GB"/>
        </w:rPr>
        <w:t>Deve ser substituido por</w:t>
      </w:r>
    </w:p>
    <w:p w:rsidR="00093322" w:rsidRDefault="00093322" w:rsidP="001969D5">
      <w:pPr>
        <w:pStyle w:val="ListParagraph"/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</w:pPr>
    </w:p>
    <w:p w:rsidR="001969D5" w:rsidRPr="00093322" w:rsidRDefault="001969D5" w:rsidP="001969D5">
      <w:pPr>
        <w:pStyle w:val="ListParagraph"/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</w:pPr>
    </w:p>
    <w:p w:rsidR="003F09E7" w:rsidRPr="00425B9C" w:rsidRDefault="00425B9C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</w:pPr>
      <w:r w:rsidRPr="00425B9C">
        <w:rPr>
          <w:rFonts w:eastAsia="Times New Roman" w:cs="Arial"/>
          <w:b/>
          <w:bCs/>
          <w:kern w:val="36"/>
          <w:sz w:val="20"/>
          <w:szCs w:val="20"/>
          <w:highlight w:val="cyan"/>
          <w:lang w:val="pt-PT" w:eastAsia="en-GB"/>
        </w:rPr>
        <w:t>1ª correc</w:t>
      </w:r>
      <w:r w:rsidRPr="00425B9C">
        <w:rPr>
          <w:rFonts w:cs="Arial"/>
          <w:b/>
          <w:sz w:val="20"/>
          <w:szCs w:val="20"/>
          <w:highlight w:val="cyan"/>
          <w:shd w:val="clear" w:color="auto" w:fill="FFFFFF"/>
        </w:rPr>
        <w:t>ção</w:t>
      </w:r>
      <w:r>
        <w:rPr>
          <w:rFonts w:eastAsia="Times New Roman" w:cs="Arial"/>
          <w:b/>
          <w:bCs/>
          <w:kern w:val="36"/>
          <w:sz w:val="20"/>
          <w:szCs w:val="20"/>
          <w:lang w:val="pt-PT" w:eastAsia="en-GB"/>
        </w:rPr>
        <w:t xml:space="preserve"> - </w:t>
      </w:r>
      <w:r w:rsidR="003F09E7" w:rsidRPr="00425B9C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Authors name: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 xml:space="preserve"> (Pagina 1)</w:t>
      </w:r>
    </w:p>
    <w:p w:rsidR="006A58D2" w:rsidRDefault="003F09E7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sz w:val="20"/>
          <w:szCs w:val="20"/>
          <w:lang w:val="pt-PT"/>
        </w:rPr>
      </w:pPr>
      <w:r w:rsidRPr="00093322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 xml:space="preserve">Now: </w:t>
      </w:r>
      <w:r w:rsidRPr="00093322">
        <w:rPr>
          <w:sz w:val="20"/>
          <w:szCs w:val="20"/>
          <w:highlight w:val="yellow"/>
          <w:lang w:val="pt-PT"/>
        </w:rPr>
        <w:t>Luís CASTRO-DE-ARAUJO</w:t>
      </w:r>
      <w:r w:rsidRPr="00093322">
        <w:rPr>
          <w:sz w:val="20"/>
          <w:szCs w:val="20"/>
          <w:lang w:val="pt-PT"/>
        </w:rPr>
        <w:t xml:space="preserve"> </w:t>
      </w:r>
    </w:p>
    <w:p w:rsidR="006A58D2" w:rsidRDefault="003F09E7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sz w:val="20"/>
          <w:szCs w:val="20"/>
          <w:lang w:val="pt-PT"/>
        </w:rPr>
      </w:pPr>
      <w:r w:rsidRPr="00093322">
        <w:rPr>
          <w:sz w:val="20"/>
          <w:szCs w:val="20"/>
          <w:lang w:val="pt-PT"/>
        </w:rPr>
        <w:t xml:space="preserve">substituir por </w:t>
      </w:r>
      <w:r w:rsidR="006A58D2">
        <w:rPr>
          <w:sz w:val="20"/>
          <w:szCs w:val="20"/>
          <w:lang w:val="pt-PT"/>
        </w:rPr>
        <w:t>(acrescentar FS)</w:t>
      </w:r>
    </w:p>
    <w:p w:rsidR="003F09E7" w:rsidRDefault="003F09E7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color w:val="FF0000"/>
          <w:sz w:val="20"/>
          <w:szCs w:val="20"/>
          <w:lang w:val="pt-PT" w:eastAsia="en-GB"/>
        </w:rPr>
      </w:pPr>
      <w:r w:rsidRPr="003F09E7">
        <w:rPr>
          <w:rFonts w:eastAsia="Times New Roman" w:cs="Arial"/>
          <w:color w:val="FF0000"/>
          <w:sz w:val="20"/>
          <w:szCs w:val="20"/>
          <w:lang w:val="pt-PT" w:eastAsia="en-GB"/>
        </w:rPr>
        <w:t>Luís FS Castro-de-Araujo</w:t>
      </w:r>
    </w:p>
    <w:p w:rsidR="00425B9C" w:rsidRDefault="00425B9C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color w:val="FF0000"/>
          <w:sz w:val="20"/>
          <w:szCs w:val="20"/>
          <w:lang w:val="pt-PT" w:eastAsia="en-GB"/>
        </w:rPr>
      </w:pPr>
    </w:p>
    <w:p w:rsidR="003F09E7" w:rsidRPr="006A58D2" w:rsidRDefault="00425B9C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</w:pPr>
      <w:r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>2</w:t>
      </w:r>
      <w:r w:rsidRPr="00425B9C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 xml:space="preserve">ª </w:t>
      </w:r>
      <w:r w:rsidRPr="00425B9C">
        <w:rPr>
          <w:rFonts w:eastAsia="Times New Roman" w:cs="Arial"/>
          <w:b/>
          <w:bCs/>
          <w:kern w:val="36"/>
          <w:sz w:val="20"/>
          <w:szCs w:val="20"/>
          <w:highlight w:val="cyan"/>
          <w:lang w:val="pt-PT" w:eastAsia="en-GB"/>
        </w:rPr>
        <w:t>correc</w:t>
      </w:r>
      <w:r w:rsidRPr="006A58D2">
        <w:rPr>
          <w:rFonts w:cs="Arial"/>
          <w:b/>
          <w:sz w:val="20"/>
          <w:szCs w:val="20"/>
          <w:highlight w:val="cyan"/>
          <w:shd w:val="clear" w:color="auto" w:fill="FFFFFF"/>
          <w:lang w:val="pt-PT"/>
        </w:rPr>
        <w:t>ção</w:t>
      </w:r>
      <w:r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–</w:t>
      </w:r>
      <w:r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 xml:space="preserve"> </w:t>
      </w:r>
      <w:r w:rsidR="003F09E7" w:rsidRPr="006A58D2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Abstract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(Pagina 1)</w:t>
      </w:r>
    </w:p>
    <w:p w:rsidR="00425B9C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Discussion: 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color w:val="222222"/>
          <w:sz w:val="20"/>
          <w:szCs w:val="20"/>
          <w:lang w:val="pt-PT" w:eastAsia="en-GB"/>
        </w:rPr>
        <w:t xml:space="preserve">psychiatric </w:t>
      </w:r>
      <w:r w:rsidRPr="003F09E7">
        <w:rPr>
          <w:rFonts w:eastAsia="Times New Roman" w:cs="Arial"/>
          <w:color w:val="222222"/>
          <w:sz w:val="20"/>
          <w:szCs w:val="20"/>
          <w:highlight w:val="yellow"/>
          <w:lang w:val="pt-PT" w:eastAsia="en-GB"/>
        </w:rPr>
        <w:t>trainees’</w:t>
      </w:r>
      <w:r w:rsidRPr="003F09E7">
        <w:rPr>
          <w:rFonts w:eastAsia="Times New Roman" w:cs="Arial"/>
          <w:color w:val="222222"/>
          <w:sz w:val="20"/>
          <w:szCs w:val="20"/>
          <w:lang w:val="pt-PT" w:eastAsia="en-GB"/>
        </w:rPr>
        <w:t xml:space="preserve"> from Portugal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deve ser substituido por</w:t>
      </w:r>
      <w:r w:rsidR="006A58D2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 xml:space="preserve"> (tirar o ‘)</w:t>
      </w:r>
    </w:p>
    <w:p w:rsidR="003F09E7" w:rsidRPr="00177CCE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proofErr w:type="gramStart"/>
      <w:r w:rsidRPr="00177CCE">
        <w:rPr>
          <w:rFonts w:eastAsia="Times New Roman" w:cs="Arial"/>
          <w:color w:val="222222"/>
          <w:sz w:val="20"/>
          <w:szCs w:val="20"/>
          <w:lang w:eastAsia="en-GB"/>
        </w:rPr>
        <w:t>psychiatric</w:t>
      </w:r>
      <w:proofErr w:type="gramEnd"/>
      <w:r w:rsidRPr="00177CCE">
        <w:rPr>
          <w:rFonts w:eastAsia="Times New Roman" w:cs="Arial"/>
          <w:color w:val="222222"/>
          <w:sz w:val="20"/>
          <w:szCs w:val="20"/>
          <w:lang w:eastAsia="en-GB"/>
        </w:rPr>
        <w:t xml:space="preserve"> </w:t>
      </w:r>
      <w:r w:rsidRPr="00177CCE">
        <w:rPr>
          <w:rFonts w:eastAsia="Times New Roman" w:cs="Arial"/>
          <w:color w:val="FF0000"/>
          <w:sz w:val="20"/>
          <w:szCs w:val="20"/>
          <w:lang w:eastAsia="en-GB"/>
        </w:rPr>
        <w:t>trainees</w:t>
      </w:r>
      <w:r w:rsidRPr="00177CCE">
        <w:rPr>
          <w:rFonts w:eastAsia="Times New Roman" w:cs="Arial"/>
          <w:color w:val="222222"/>
          <w:sz w:val="20"/>
          <w:szCs w:val="20"/>
          <w:lang w:eastAsia="en-GB"/>
        </w:rPr>
        <w:t xml:space="preserve"> from Portugal</w:t>
      </w:r>
    </w:p>
    <w:p w:rsidR="00425B9C" w:rsidRPr="00177CCE" w:rsidRDefault="00425B9C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</w:pPr>
    </w:p>
    <w:p w:rsidR="003F09E7" w:rsidRPr="003F09E7" w:rsidRDefault="00425B9C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</w:pPr>
      <w:r w:rsidRPr="00177CCE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 xml:space="preserve">3ª </w:t>
      </w:r>
      <w:proofErr w:type="spellStart"/>
      <w:r w:rsidRPr="00177CCE">
        <w:rPr>
          <w:rFonts w:eastAsia="Times New Roman" w:cs="Arial"/>
          <w:b/>
          <w:bCs/>
          <w:kern w:val="36"/>
          <w:sz w:val="20"/>
          <w:szCs w:val="20"/>
          <w:highlight w:val="cyan"/>
          <w:lang w:eastAsia="en-GB"/>
        </w:rPr>
        <w:t>correc</w:t>
      </w:r>
      <w:r w:rsidRPr="00425B9C">
        <w:rPr>
          <w:rFonts w:cs="Arial"/>
          <w:b/>
          <w:sz w:val="20"/>
          <w:szCs w:val="20"/>
          <w:highlight w:val="cyan"/>
          <w:shd w:val="clear" w:color="auto" w:fill="FFFFFF"/>
        </w:rPr>
        <w:t>ção</w:t>
      </w:r>
      <w:proofErr w:type="spellEnd"/>
      <w:r w:rsidRPr="00177CCE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–</w:t>
      </w:r>
      <w:r w:rsidRPr="00177CCE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 xml:space="preserve"> I</w:t>
      </w:r>
      <w:r w:rsidR="003F09E7" w:rsidRPr="003F09E7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ntroduction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(Pagina 1)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r w:rsidRPr="003F09E7">
        <w:rPr>
          <w:rFonts w:eastAsia="Times New Roman" w:cs="Arial"/>
          <w:color w:val="222222"/>
          <w:sz w:val="20"/>
          <w:szCs w:val="20"/>
          <w:highlight w:val="yellow"/>
          <w:lang w:eastAsia="en-GB"/>
        </w:rPr>
        <w:t>Migration worldwide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 has been growing rapidly</w:t>
      </w:r>
      <w:r w:rsidRPr="003F09E7">
        <w:rPr>
          <w:rFonts w:eastAsia="Times New Roman" w:cs="Arial"/>
          <w:color w:val="222222"/>
          <w:sz w:val="20"/>
          <w:szCs w:val="20"/>
          <w:highlight w:val="yellow"/>
          <w:lang w:eastAsia="en-GB"/>
        </w:rPr>
        <w:t>,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 and in 2017 the number of international migrants reached 258 million.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deve ser substituido por (posi</w:t>
      </w:r>
      <w:r w:rsidR="006A58D2" w:rsidRPr="006A58D2">
        <w:rPr>
          <w:rFonts w:cs="Arial"/>
          <w:b/>
          <w:sz w:val="20"/>
          <w:szCs w:val="20"/>
          <w:shd w:val="clear" w:color="auto" w:fill="FFFFFF"/>
          <w:lang w:val="pt-PT"/>
        </w:rPr>
        <w:t>ç</w:t>
      </w: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ão correta do modificador e não tem vírgula)</w:t>
      </w:r>
    </w:p>
    <w:p w:rsid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r w:rsidRPr="003F09E7">
        <w:rPr>
          <w:rFonts w:eastAsia="Times New Roman" w:cs="Arial"/>
          <w:color w:val="FF0000"/>
          <w:sz w:val="20"/>
          <w:szCs w:val="20"/>
          <w:lang w:eastAsia="en-GB"/>
        </w:rPr>
        <w:t xml:space="preserve">Worldwide migration 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>has been growing rapidly and in 2017 the number of international migrants reached 258 million.</w:t>
      </w:r>
    </w:p>
    <w:p w:rsidR="001969D5" w:rsidRDefault="001969D5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425B9C" w:rsidRPr="003F09E7" w:rsidRDefault="00425B9C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</w:pPr>
      <w:r w:rsidRPr="00425B9C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 xml:space="preserve">4ª </w:t>
      </w:r>
      <w:proofErr w:type="spellStart"/>
      <w:r w:rsidRPr="00425B9C">
        <w:rPr>
          <w:rFonts w:eastAsia="Times New Roman" w:cs="Arial"/>
          <w:b/>
          <w:bCs/>
          <w:kern w:val="36"/>
          <w:sz w:val="20"/>
          <w:szCs w:val="20"/>
          <w:highlight w:val="cyan"/>
          <w:lang w:eastAsia="en-GB"/>
        </w:rPr>
        <w:t>correc</w:t>
      </w:r>
      <w:r w:rsidRPr="00425B9C">
        <w:rPr>
          <w:rFonts w:cs="Arial"/>
          <w:b/>
          <w:sz w:val="20"/>
          <w:szCs w:val="20"/>
          <w:highlight w:val="cyan"/>
          <w:shd w:val="clear" w:color="auto" w:fill="FFFFFF"/>
        </w:rPr>
        <w:t>ção</w:t>
      </w:r>
      <w:proofErr w:type="spellEnd"/>
      <w:r>
        <w:rPr>
          <w:rFonts w:cs="Arial"/>
          <w:b/>
          <w:sz w:val="20"/>
          <w:szCs w:val="20"/>
          <w:shd w:val="clear" w:color="auto" w:fill="FFFFFF"/>
        </w:rPr>
        <w:t xml:space="preserve"> </w:t>
      </w:r>
      <w:r w:rsidR="00AD0B3B">
        <w:rPr>
          <w:rFonts w:cs="Arial"/>
          <w:b/>
          <w:sz w:val="20"/>
          <w:szCs w:val="20"/>
          <w:shd w:val="clear" w:color="auto" w:fill="FFFFFF"/>
        </w:rPr>
        <w:t>–</w:t>
      </w:r>
      <w:r>
        <w:rPr>
          <w:rFonts w:cs="Arial"/>
          <w:b/>
          <w:sz w:val="20"/>
          <w:szCs w:val="20"/>
          <w:shd w:val="clear" w:color="auto" w:fill="FFFFFF"/>
        </w:rPr>
        <w:t xml:space="preserve"> </w:t>
      </w:r>
      <w:r w:rsidRPr="003F09E7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Introduction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(Pagina 1)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r w:rsidRPr="003F09E7">
        <w:rPr>
          <w:rFonts w:eastAsia="Times New Roman" w:cs="Arial"/>
          <w:color w:val="222222"/>
          <w:sz w:val="20"/>
          <w:szCs w:val="20"/>
          <w:highlight w:val="yellow"/>
          <w:lang w:eastAsia="en-GB"/>
        </w:rPr>
        <w:t>Among health professionals, migration to affluent countries is not a recent phenomenon.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deve ser substituido por (frase direta, em lugar da inversão)</w:t>
      </w:r>
    </w:p>
    <w:p w:rsid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0"/>
          <w:szCs w:val="20"/>
          <w:lang w:eastAsia="en-GB"/>
        </w:rPr>
      </w:pPr>
      <w:r w:rsidRPr="003F09E7">
        <w:rPr>
          <w:rFonts w:eastAsia="Times New Roman" w:cs="Arial"/>
          <w:color w:val="FF0000"/>
          <w:sz w:val="20"/>
          <w:szCs w:val="20"/>
          <w:lang w:eastAsia="en-GB"/>
        </w:rPr>
        <w:t>Migration to affluent countries is not a recent phenomenon among health professionals.</w:t>
      </w:r>
    </w:p>
    <w:p w:rsidR="001969D5" w:rsidRPr="003F09E7" w:rsidRDefault="001969D5" w:rsidP="001969D5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0"/>
          <w:szCs w:val="20"/>
          <w:lang w:eastAsia="en-GB"/>
        </w:rPr>
      </w:pPr>
    </w:p>
    <w:p w:rsidR="00425B9C" w:rsidRPr="003F09E7" w:rsidRDefault="00425B9C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</w:pPr>
      <w:r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>5</w:t>
      </w:r>
      <w:r w:rsidRPr="00425B9C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 xml:space="preserve">ª </w:t>
      </w:r>
      <w:proofErr w:type="spellStart"/>
      <w:r w:rsidRPr="00425B9C">
        <w:rPr>
          <w:rFonts w:eastAsia="Times New Roman" w:cs="Arial"/>
          <w:b/>
          <w:bCs/>
          <w:kern w:val="36"/>
          <w:sz w:val="20"/>
          <w:szCs w:val="20"/>
          <w:highlight w:val="cyan"/>
          <w:lang w:eastAsia="en-GB"/>
        </w:rPr>
        <w:t>correc</w:t>
      </w:r>
      <w:r w:rsidRPr="00425B9C">
        <w:rPr>
          <w:rFonts w:cs="Arial"/>
          <w:b/>
          <w:sz w:val="20"/>
          <w:szCs w:val="20"/>
          <w:highlight w:val="cyan"/>
          <w:shd w:val="clear" w:color="auto" w:fill="FFFFFF"/>
        </w:rPr>
        <w:t>ção</w:t>
      </w:r>
      <w:proofErr w:type="spellEnd"/>
      <w:r>
        <w:rPr>
          <w:rFonts w:cs="Arial"/>
          <w:b/>
          <w:sz w:val="20"/>
          <w:szCs w:val="20"/>
          <w:shd w:val="clear" w:color="auto" w:fill="FFFFFF"/>
        </w:rPr>
        <w:t xml:space="preserve"> </w:t>
      </w:r>
      <w:r w:rsidR="00AD0B3B">
        <w:rPr>
          <w:rFonts w:cs="Arial"/>
          <w:b/>
          <w:sz w:val="20"/>
          <w:szCs w:val="20"/>
          <w:shd w:val="clear" w:color="auto" w:fill="FFFFFF"/>
        </w:rPr>
        <w:t>–</w:t>
      </w:r>
      <w:r>
        <w:rPr>
          <w:rFonts w:cs="Arial"/>
          <w:b/>
          <w:sz w:val="20"/>
          <w:szCs w:val="20"/>
          <w:shd w:val="clear" w:color="auto" w:fill="FFFFFF"/>
        </w:rPr>
        <w:t xml:space="preserve"> </w:t>
      </w:r>
      <w:r w:rsidRPr="003F09E7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Introduction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 xml:space="preserve">(Pagina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2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)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>In Psychiatry there is a great disparity in human resources between HIC and LIC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deve ser substituido por (</w:t>
      </w:r>
      <w:r w:rsidR="006A58D2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 xml:space="preserve">acrescentar </w:t>
      </w: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vírgula)</w:t>
      </w:r>
    </w:p>
    <w:p w:rsid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>In Psychiatry</w:t>
      </w:r>
      <w:r w:rsidRPr="003F09E7">
        <w:rPr>
          <w:rFonts w:eastAsia="Times New Roman" w:cs="Arial"/>
          <w:color w:val="FF0000"/>
          <w:sz w:val="20"/>
          <w:szCs w:val="20"/>
          <w:lang w:eastAsia="en-GB"/>
        </w:rPr>
        <w:t>,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 there is a great disparity in human resources between HIC and LIC</w:t>
      </w:r>
    </w:p>
    <w:p w:rsidR="001969D5" w:rsidRDefault="001969D5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D966BB" w:rsidRPr="00177CCE" w:rsidRDefault="00D966BB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</w:pPr>
      <w:r w:rsidRPr="00177CCE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 xml:space="preserve">6ª </w:t>
      </w:r>
      <w:r w:rsidRPr="00177CCE">
        <w:rPr>
          <w:rFonts w:eastAsia="Times New Roman" w:cs="Arial"/>
          <w:b/>
          <w:bCs/>
          <w:kern w:val="36"/>
          <w:sz w:val="20"/>
          <w:szCs w:val="20"/>
          <w:highlight w:val="cyan"/>
          <w:lang w:val="pt-PT" w:eastAsia="en-GB"/>
        </w:rPr>
        <w:t>correc</w:t>
      </w:r>
      <w:r w:rsidRPr="00177CCE">
        <w:rPr>
          <w:rFonts w:cs="Arial"/>
          <w:b/>
          <w:sz w:val="20"/>
          <w:szCs w:val="20"/>
          <w:highlight w:val="cyan"/>
          <w:shd w:val="clear" w:color="auto" w:fill="FFFFFF"/>
          <w:lang w:val="pt-PT"/>
        </w:rPr>
        <w:t>ção</w:t>
      </w:r>
      <w:r w:rsidRPr="00177CCE">
        <w:rPr>
          <w:rFonts w:cs="Arial"/>
          <w:b/>
          <w:sz w:val="20"/>
          <w:szCs w:val="20"/>
          <w:shd w:val="clear" w:color="auto" w:fill="FFFFFF"/>
          <w:lang w:val="pt-PT"/>
        </w:rPr>
        <w:t xml:space="preserve"> – Methods, data collection</w:t>
      </w:r>
      <w:r w:rsidR="00AD0B3B">
        <w:rPr>
          <w:rFonts w:cs="Arial"/>
          <w:b/>
          <w:sz w:val="20"/>
          <w:szCs w:val="20"/>
          <w:shd w:val="clear" w:color="auto" w:fill="FFFFFF"/>
          <w:lang w:val="pt-PT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(Pagina 2)</w:t>
      </w:r>
    </w:p>
    <w:p w:rsidR="00D966BB" w:rsidRPr="00177CCE" w:rsidRDefault="00D966BB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177CCE">
        <w:rPr>
          <w:rFonts w:eastAsia="Times New Roman" w:cs="Arial"/>
          <w:color w:val="222222"/>
          <w:sz w:val="20"/>
          <w:szCs w:val="20"/>
          <w:lang w:val="pt-PT" w:eastAsia="en-GB"/>
        </w:rPr>
        <w:t>(Request 144/</w:t>
      </w:r>
      <w:r w:rsidRPr="00177CCE">
        <w:rPr>
          <w:rFonts w:eastAsia="Times New Roman" w:cs="Arial"/>
          <w:color w:val="222222"/>
          <w:sz w:val="20"/>
          <w:szCs w:val="20"/>
          <w:highlight w:val="yellow"/>
          <w:lang w:val="pt-PT" w:eastAsia="en-GB"/>
        </w:rPr>
        <w:t>13 )</w:t>
      </w:r>
    </w:p>
    <w:p w:rsidR="006A58D2" w:rsidRPr="003F09E7" w:rsidRDefault="006A58D2" w:rsidP="006A58D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deve ser substituido por</w:t>
      </w:r>
      <w:r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, sem o espaco extra depois do numero 3</w:t>
      </w:r>
    </w:p>
    <w:p w:rsidR="00D966BB" w:rsidRPr="006A58D2" w:rsidRDefault="00D966BB" w:rsidP="001969D5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0"/>
          <w:szCs w:val="20"/>
          <w:lang w:val="pt-PT" w:eastAsia="en-GB"/>
        </w:rPr>
      </w:pPr>
      <w:r w:rsidRPr="006A58D2">
        <w:rPr>
          <w:rFonts w:eastAsia="Times New Roman" w:cs="Arial"/>
          <w:color w:val="222222"/>
          <w:sz w:val="20"/>
          <w:szCs w:val="20"/>
          <w:lang w:val="pt-PT" w:eastAsia="en-GB"/>
        </w:rPr>
        <w:t>(Request 144/</w:t>
      </w:r>
      <w:r w:rsidRPr="006A58D2">
        <w:rPr>
          <w:rFonts w:eastAsia="Times New Roman" w:cs="Arial"/>
          <w:color w:val="FF0000"/>
          <w:sz w:val="20"/>
          <w:szCs w:val="20"/>
          <w:lang w:val="pt-PT" w:eastAsia="en-GB"/>
        </w:rPr>
        <w:t>13)</w:t>
      </w:r>
    </w:p>
    <w:p w:rsidR="001969D5" w:rsidRPr="006A58D2" w:rsidRDefault="001969D5" w:rsidP="001969D5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0"/>
          <w:szCs w:val="20"/>
          <w:lang w:val="pt-PT" w:eastAsia="en-GB"/>
        </w:rPr>
      </w:pPr>
    </w:p>
    <w:p w:rsidR="003F09E7" w:rsidRPr="003F09E7" w:rsidRDefault="00D966BB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</w:pPr>
      <w:r w:rsidRPr="00177CCE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 xml:space="preserve">7ª </w:t>
      </w:r>
      <w:r w:rsidRPr="00177CCE">
        <w:rPr>
          <w:rFonts w:eastAsia="Times New Roman" w:cs="Arial"/>
          <w:b/>
          <w:bCs/>
          <w:kern w:val="36"/>
          <w:sz w:val="20"/>
          <w:szCs w:val="20"/>
          <w:highlight w:val="cyan"/>
          <w:lang w:val="pt-PT" w:eastAsia="en-GB"/>
        </w:rPr>
        <w:t>correc</w:t>
      </w:r>
      <w:r w:rsidRPr="00177CCE">
        <w:rPr>
          <w:rFonts w:cs="Arial"/>
          <w:b/>
          <w:sz w:val="20"/>
          <w:szCs w:val="20"/>
          <w:highlight w:val="cyan"/>
          <w:shd w:val="clear" w:color="auto" w:fill="FFFFFF"/>
          <w:lang w:val="pt-PT"/>
        </w:rPr>
        <w:t>ção</w:t>
      </w:r>
      <w:r w:rsidRPr="00177CCE">
        <w:rPr>
          <w:rFonts w:cs="Arial"/>
          <w:b/>
          <w:sz w:val="20"/>
          <w:szCs w:val="20"/>
          <w:shd w:val="clear" w:color="auto" w:fill="FFFFFF"/>
          <w:lang w:val="pt-PT"/>
        </w:rPr>
        <w:t xml:space="preserve"> – Results</w:t>
      </w:r>
      <w:r w:rsidR="00AD0B3B">
        <w:rPr>
          <w:rFonts w:cs="Arial"/>
          <w:b/>
          <w:sz w:val="20"/>
          <w:szCs w:val="20"/>
          <w:shd w:val="clear" w:color="auto" w:fill="FFFFFF"/>
          <w:lang w:val="pt-PT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(Pagina 2)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color w:val="222222"/>
          <w:sz w:val="20"/>
          <w:szCs w:val="20"/>
          <w:lang w:val="pt-PT" w:eastAsia="en-GB"/>
        </w:rPr>
        <w:t>Dois parágrafos iniciais podem ser condensados em um único:</w:t>
      </w:r>
    </w:p>
    <w:p w:rsidR="003F09E7" w:rsidRPr="00177CCE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highlight w:val="yellow"/>
          <w:lang w:eastAsia="en-GB"/>
        </w:rPr>
      </w:pP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From all the psychiatric trainees in Portugal contacted (n = 193), 104 trainees completed the survey (response rate of </w:t>
      </w:r>
      <w:r w:rsidRPr="003F09E7">
        <w:rPr>
          <w:rFonts w:eastAsia="Times New Roman" w:cs="Arial"/>
          <w:color w:val="222222"/>
          <w:sz w:val="20"/>
          <w:szCs w:val="20"/>
          <w:highlight w:val="yellow"/>
          <w:lang w:eastAsia="en-GB"/>
        </w:rPr>
        <w:t>53.9%).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r w:rsidRPr="003F09E7">
        <w:rPr>
          <w:rFonts w:eastAsia="Times New Roman" w:cs="Arial"/>
          <w:color w:val="222222"/>
          <w:sz w:val="20"/>
          <w:szCs w:val="20"/>
          <w:highlight w:val="yellow"/>
          <w:lang w:eastAsia="en-GB"/>
        </w:rPr>
        <w:t>Demographics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 are reported in Table 1. Most of the respondents were originally from one of the main cities in Portugal: Porto (n = 25, 24.0%), Lisbon (n = 18, 17.3%) and Coimbra (n = 11, 10.6%). At the time of the survey, the majority (n = 35, 33.6%) were living in Lisbon (Table 1).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proofErr w:type="spellStart"/>
      <w:proofErr w:type="gramStart"/>
      <w:r w:rsidRPr="003F09E7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condensar</w:t>
      </w:r>
      <w:proofErr w:type="spellEnd"/>
      <w:proofErr w:type="gramEnd"/>
      <w:r w:rsidRPr="003F09E7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Pr="003F09E7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em</w:t>
      </w:r>
      <w:proofErr w:type="spellEnd"/>
      <w:r w:rsidRPr="003F09E7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 xml:space="preserve"> um </w:t>
      </w:r>
      <w:proofErr w:type="spellStart"/>
      <w:r w:rsidRPr="003F09E7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parágrafo</w:t>
      </w:r>
      <w:proofErr w:type="spellEnd"/>
    </w:p>
    <w:p w:rsid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From all the psychiatric trainees in Portugal contacted (n = 193), 104 trainees completed the survey (response rate of </w:t>
      </w:r>
      <w:r w:rsidRPr="003F09E7">
        <w:rPr>
          <w:rFonts w:eastAsia="Times New Roman" w:cs="Arial"/>
          <w:color w:val="FF0000"/>
          <w:sz w:val="20"/>
          <w:szCs w:val="20"/>
          <w:lang w:eastAsia="en-GB"/>
        </w:rPr>
        <w:t xml:space="preserve">53.9%). Demographics 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>are reported in Table 1. Most of the respondents were originally from one of the main cities in Portugal: Porto (n = 25, 24.0%), Lisbon (n = 18, 17.3%) and Coimbra (n = 11, 10.6%). At the time of the survey, the majority (n = 35, 33.6%) were living in Lisbon (Table 1).</w:t>
      </w:r>
    </w:p>
    <w:p w:rsidR="001969D5" w:rsidRPr="003F09E7" w:rsidRDefault="001969D5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D966BB" w:rsidRPr="003F09E7" w:rsidRDefault="00D966BB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</w:pPr>
      <w:r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>8</w:t>
      </w:r>
      <w:r w:rsidRPr="00D966BB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 xml:space="preserve">ª </w:t>
      </w:r>
      <w:r w:rsidRPr="00D966BB">
        <w:rPr>
          <w:rFonts w:eastAsia="Times New Roman" w:cs="Arial"/>
          <w:b/>
          <w:bCs/>
          <w:kern w:val="36"/>
          <w:sz w:val="20"/>
          <w:szCs w:val="20"/>
          <w:highlight w:val="cyan"/>
          <w:lang w:val="pt-PT" w:eastAsia="en-GB"/>
        </w:rPr>
        <w:t>correc</w:t>
      </w:r>
      <w:r w:rsidRPr="00D966BB">
        <w:rPr>
          <w:rFonts w:cs="Arial"/>
          <w:b/>
          <w:sz w:val="20"/>
          <w:szCs w:val="20"/>
          <w:highlight w:val="cyan"/>
          <w:shd w:val="clear" w:color="auto" w:fill="FFFFFF"/>
          <w:lang w:val="pt-PT"/>
        </w:rPr>
        <w:t>ção</w:t>
      </w:r>
      <w:r w:rsidRPr="00D966BB">
        <w:rPr>
          <w:rFonts w:cs="Arial"/>
          <w:b/>
          <w:sz w:val="20"/>
          <w:szCs w:val="20"/>
          <w:shd w:val="clear" w:color="auto" w:fill="FFFFFF"/>
          <w:lang w:val="pt-PT"/>
        </w:rPr>
        <w:t xml:space="preserve"> – Results</w:t>
      </w:r>
      <w:r w:rsidR="00AD0B3B">
        <w:rPr>
          <w:rFonts w:cs="Arial"/>
          <w:b/>
          <w:sz w:val="20"/>
          <w:szCs w:val="20"/>
          <w:shd w:val="clear" w:color="auto" w:fill="FFFFFF"/>
          <w:lang w:val="pt-PT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 xml:space="preserve">(Pagina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3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)</w:t>
      </w:r>
    </w:p>
    <w:p w:rsidR="003F09E7" w:rsidRPr="003F09E7" w:rsidRDefault="003F163F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093322">
        <w:rPr>
          <w:rFonts w:eastAsia="Times New Roman" w:cs="Arial"/>
          <w:color w:val="222222"/>
          <w:sz w:val="20"/>
          <w:szCs w:val="20"/>
          <w:lang w:val="pt-PT" w:eastAsia="en-GB"/>
        </w:rPr>
        <w:t>Trocar</w:t>
      </w:r>
      <w:r w:rsidR="003F09E7" w:rsidRPr="003F09E7">
        <w:rPr>
          <w:rFonts w:eastAsia="Times New Roman" w:cs="Arial"/>
          <w:color w:val="222222"/>
          <w:sz w:val="20"/>
          <w:szCs w:val="20"/>
          <w:lang w:val="pt-PT" w:eastAsia="en-GB"/>
        </w:rPr>
        <w:t xml:space="preserve"> o nome da se</w:t>
      </w:r>
      <w:r w:rsidRPr="00093322">
        <w:rPr>
          <w:rFonts w:eastAsia="Times New Roman" w:cs="Arial"/>
          <w:color w:val="222222"/>
          <w:sz w:val="20"/>
          <w:szCs w:val="20"/>
          <w:lang w:val="pt-PT" w:eastAsia="en-GB"/>
        </w:rPr>
        <w:t>cca</w:t>
      </w:r>
      <w:r w:rsidR="003F09E7" w:rsidRPr="003F09E7">
        <w:rPr>
          <w:rFonts w:eastAsia="Times New Roman" w:cs="Arial"/>
          <w:color w:val="222222"/>
          <w:sz w:val="20"/>
          <w:szCs w:val="20"/>
          <w:lang w:val="pt-PT" w:eastAsia="en-GB"/>
        </w:rPr>
        <w:t>o: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color w:val="222222"/>
          <w:sz w:val="20"/>
          <w:szCs w:val="20"/>
          <w:highlight w:val="yellow"/>
          <w:lang w:val="pt-PT" w:eastAsia="en-GB"/>
        </w:rPr>
        <w:t>Migratory tendency</w:t>
      </w:r>
    </w:p>
    <w:p w:rsidR="006A58D2" w:rsidRPr="003F09E7" w:rsidRDefault="006A58D2" w:rsidP="006A58D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deve ser substituido por</w:t>
      </w:r>
    </w:p>
    <w:p w:rsidR="003F09E7" w:rsidRPr="00177CCE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0"/>
          <w:szCs w:val="20"/>
          <w:lang w:eastAsia="en-GB"/>
        </w:rPr>
      </w:pPr>
      <w:r w:rsidRPr="00177CCE">
        <w:rPr>
          <w:rFonts w:eastAsia="Times New Roman" w:cs="Arial"/>
          <w:color w:val="FF0000"/>
          <w:sz w:val="20"/>
          <w:szCs w:val="20"/>
          <w:lang w:eastAsia="en-GB"/>
        </w:rPr>
        <w:lastRenderedPageBreak/>
        <w:t>Migratory tendencies</w:t>
      </w:r>
    </w:p>
    <w:p w:rsidR="001969D5" w:rsidRPr="00177CCE" w:rsidRDefault="001969D5" w:rsidP="001969D5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0"/>
          <w:szCs w:val="20"/>
          <w:lang w:eastAsia="en-GB"/>
        </w:rPr>
      </w:pPr>
    </w:p>
    <w:p w:rsidR="00D966BB" w:rsidRPr="003F09E7" w:rsidRDefault="00D966BB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</w:pPr>
      <w:r w:rsidRPr="00D966BB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 xml:space="preserve">9ª </w:t>
      </w:r>
      <w:proofErr w:type="spellStart"/>
      <w:r w:rsidRPr="00D966BB">
        <w:rPr>
          <w:rFonts w:eastAsia="Times New Roman" w:cs="Arial"/>
          <w:b/>
          <w:bCs/>
          <w:kern w:val="36"/>
          <w:sz w:val="20"/>
          <w:szCs w:val="20"/>
          <w:highlight w:val="cyan"/>
          <w:lang w:eastAsia="en-GB"/>
        </w:rPr>
        <w:t>correc</w:t>
      </w:r>
      <w:r w:rsidRPr="00D966BB">
        <w:rPr>
          <w:rFonts w:cs="Arial"/>
          <w:b/>
          <w:sz w:val="20"/>
          <w:szCs w:val="20"/>
          <w:highlight w:val="cyan"/>
          <w:shd w:val="clear" w:color="auto" w:fill="FFFFFF"/>
        </w:rPr>
        <w:t>ção</w:t>
      </w:r>
      <w:proofErr w:type="spellEnd"/>
      <w:r w:rsidRPr="00D966BB">
        <w:rPr>
          <w:rFonts w:cs="Arial"/>
          <w:b/>
          <w:sz w:val="20"/>
          <w:szCs w:val="20"/>
          <w:shd w:val="clear" w:color="auto" w:fill="FFFFFF"/>
        </w:rPr>
        <w:t xml:space="preserve"> – Discussion, Key results</w:t>
      </w:r>
      <w:r w:rsidR="00AD0B3B">
        <w:rPr>
          <w:rFonts w:cs="Arial"/>
          <w:b/>
          <w:sz w:val="20"/>
          <w:szCs w:val="20"/>
          <w:shd w:val="clear" w:color="auto" w:fill="FFFFFF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(Pagina 3)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r w:rsidRPr="003F09E7">
        <w:rPr>
          <w:rFonts w:eastAsia="Times New Roman" w:cs="Arial"/>
          <w:color w:val="222222"/>
          <w:sz w:val="20"/>
          <w:szCs w:val="20"/>
          <w:highlight w:val="yellow"/>
          <w:lang w:eastAsia="en-GB"/>
        </w:rPr>
        <w:t>A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 </w:t>
      </w:r>
      <w:r w:rsidRPr="003F09E7">
        <w:rPr>
          <w:rFonts w:eastAsia="Times New Roman" w:cs="Arial"/>
          <w:color w:val="222222"/>
          <w:sz w:val="20"/>
          <w:szCs w:val="20"/>
          <w:highlight w:val="yellow"/>
          <w:lang w:eastAsia="en-GB"/>
        </w:rPr>
        <w:t>significant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 proportion of trainees in Portugal (40.4%) had previous experience of short-term mobility or long-term migration.</w:t>
      </w:r>
    </w:p>
    <w:p w:rsidR="003F09E7" w:rsidRP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deve ser substituido para (não provocar confusão com significancia estatística)</w:t>
      </w:r>
    </w:p>
    <w:p w:rsid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r w:rsidRPr="003F09E7">
        <w:rPr>
          <w:rFonts w:eastAsia="Times New Roman" w:cs="Arial"/>
          <w:color w:val="FF0000"/>
          <w:sz w:val="20"/>
          <w:szCs w:val="20"/>
          <w:lang w:eastAsia="en-GB"/>
        </w:rPr>
        <w:t>An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 </w:t>
      </w:r>
      <w:r w:rsidRPr="003F09E7">
        <w:rPr>
          <w:rFonts w:eastAsia="Times New Roman" w:cs="Arial"/>
          <w:color w:val="FF0000"/>
          <w:sz w:val="20"/>
          <w:szCs w:val="20"/>
          <w:lang w:eastAsia="en-GB"/>
        </w:rPr>
        <w:t>important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 proportion of trainees in Portugal (40.4%) had previous experience of short-term mobility or long-term migration.</w:t>
      </w:r>
    </w:p>
    <w:p w:rsidR="001969D5" w:rsidRDefault="001969D5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A71E54" w:rsidRPr="00AD0B3B" w:rsidRDefault="00D966BB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sz w:val="20"/>
          <w:szCs w:val="20"/>
          <w:lang w:eastAsia="en-GB"/>
        </w:rPr>
      </w:pPr>
      <w:r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>10</w:t>
      </w:r>
      <w:r w:rsidRPr="00D966BB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 xml:space="preserve">ª </w:t>
      </w:r>
      <w:proofErr w:type="spellStart"/>
      <w:r w:rsidRPr="00D966BB">
        <w:rPr>
          <w:rFonts w:eastAsia="Times New Roman" w:cs="Arial"/>
          <w:b/>
          <w:bCs/>
          <w:kern w:val="36"/>
          <w:sz w:val="20"/>
          <w:szCs w:val="20"/>
          <w:highlight w:val="cyan"/>
          <w:lang w:eastAsia="en-GB"/>
        </w:rPr>
        <w:t>correc</w:t>
      </w:r>
      <w:r w:rsidRPr="00D966BB">
        <w:rPr>
          <w:rFonts w:cs="Arial"/>
          <w:b/>
          <w:sz w:val="20"/>
          <w:szCs w:val="20"/>
          <w:highlight w:val="cyan"/>
          <w:shd w:val="clear" w:color="auto" w:fill="FFFFFF"/>
        </w:rPr>
        <w:t>ção</w:t>
      </w:r>
      <w:proofErr w:type="spellEnd"/>
      <w:r w:rsidRPr="00D966BB">
        <w:rPr>
          <w:rFonts w:cs="Arial"/>
          <w:b/>
          <w:sz w:val="20"/>
          <w:szCs w:val="20"/>
          <w:shd w:val="clear" w:color="auto" w:fill="FFFFFF"/>
        </w:rPr>
        <w:t xml:space="preserve"> – </w:t>
      </w:r>
      <w:proofErr w:type="spellStart"/>
      <w:r w:rsidR="00A71E54" w:rsidRPr="00093322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Strenghts</w:t>
      </w:r>
      <w:proofErr w:type="spellEnd"/>
      <w:r w:rsidR="00A71E54" w:rsidRPr="00093322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 xml:space="preserve"> and limitations</w:t>
      </w:r>
      <w:r w:rsidR="00AD0B3B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 xml:space="preserve"> </w:t>
      </w:r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(</w:t>
      </w:r>
      <w:proofErr w:type="spellStart"/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Pagina</w:t>
      </w:r>
      <w:proofErr w:type="spellEnd"/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4</w:t>
      </w:r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)</w:t>
      </w:r>
    </w:p>
    <w:p w:rsidR="00A71E54" w:rsidRDefault="00A71E54" w:rsidP="001969D5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 w:rsidRPr="00093322">
        <w:rPr>
          <w:rFonts w:eastAsia="Times New Roman" w:cs="Arial"/>
          <w:bCs/>
          <w:color w:val="222222"/>
          <w:sz w:val="20"/>
          <w:szCs w:val="20"/>
          <w:highlight w:val="yellow"/>
          <w:lang w:eastAsia="en-GB"/>
        </w:rPr>
        <w:t>Self-reported questionnaire</w:t>
      </w:r>
    </w:p>
    <w:p w:rsidR="006A58D2" w:rsidRPr="003F09E7" w:rsidRDefault="006A58D2" w:rsidP="006A58D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deve ser substituido por</w:t>
      </w:r>
    </w:p>
    <w:p w:rsidR="00A71E54" w:rsidRPr="006A58D2" w:rsidRDefault="00A71E54" w:rsidP="001969D5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sz w:val="20"/>
          <w:szCs w:val="20"/>
          <w:lang w:val="pt-PT" w:eastAsia="en-GB"/>
        </w:rPr>
      </w:pPr>
      <w:r w:rsidRPr="006A58D2">
        <w:rPr>
          <w:rFonts w:eastAsia="Times New Roman" w:cs="Arial"/>
          <w:bCs/>
          <w:color w:val="FF0000"/>
          <w:sz w:val="20"/>
          <w:szCs w:val="20"/>
          <w:lang w:val="pt-PT" w:eastAsia="en-GB"/>
        </w:rPr>
        <w:t>Self-report questionnaire</w:t>
      </w:r>
    </w:p>
    <w:p w:rsidR="008D3BEB" w:rsidRPr="006A58D2" w:rsidRDefault="008D3BEB" w:rsidP="001969D5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sz w:val="20"/>
          <w:szCs w:val="20"/>
          <w:lang w:val="pt-PT" w:eastAsia="en-GB"/>
        </w:rPr>
      </w:pPr>
    </w:p>
    <w:p w:rsidR="008D3BEB" w:rsidRPr="00093322" w:rsidRDefault="008D3BEB" w:rsidP="008D3BEB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sz w:val="20"/>
          <w:szCs w:val="20"/>
          <w:lang w:eastAsia="en-GB"/>
        </w:rPr>
      </w:pPr>
      <w:r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>1</w:t>
      </w:r>
      <w:r w:rsidR="00786E68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>1</w:t>
      </w:r>
      <w:r w:rsidRPr="00D966BB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 xml:space="preserve">ª </w:t>
      </w:r>
      <w:proofErr w:type="spellStart"/>
      <w:r w:rsidRPr="00D966BB">
        <w:rPr>
          <w:rFonts w:eastAsia="Times New Roman" w:cs="Arial"/>
          <w:b/>
          <w:bCs/>
          <w:kern w:val="36"/>
          <w:sz w:val="20"/>
          <w:szCs w:val="20"/>
          <w:highlight w:val="cyan"/>
          <w:lang w:eastAsia="en-GB"/>
        </w:rPr>
        <w:t>correc</w:t>
      </w:r>
      <w:r w:rsidRPr="00D966BB">
        <w:rPr>
          <w:rFonts w:cs="Arial"/>
          <w:b/>
          <w:sz w:val="20"/>
          <w:szCs w:val="20"/>
          <w:highlight w:val="cyan"/>
          <w:shd w:val="clear" w:color="auto" w:fill="FFFFFF"/>
        </w:rPr>
        <w:t>ção</w:t>
      </w:r>
      <w:proofErr w:type="spellEnd"/>
      <w:r w:rsidRPr="00D966BB">
        <w:rPr>
          <w:rFonts w:cs="Arial"/>
          <w:b/>
          <w:sz w:val="20"/>
          <w:szCs w:val="20"/>
          <w:shd w:val="clear" w:color="auto" w:fill="FFFFFF"/>
        </w:rPr>
        <w:t xml:space="preserve"> – </w:t>
      </w:r>
      <w:r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Relevance of the findings</w:t>
      </w:r>
      <w:r w:rsidR="00AD0B3B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 xml:space="preserve"> </w:t>
      </w:r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(</w:t>
      </w:r>
      <w:proofErr w:type="spellStart"/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Pagina</w:t>
      </w:r>
      <w:proofErr w:type="spellEnd"/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4</w:t>
      </w:r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)</w:t>
      </w:r>
    </w:p>
    <w:p w:rsidR="001969D5" w:rsidRDefault="008D3BEB" w:rsidP="001969D5">
      <w:pPr>
        <w:shd w:val="clear" w:color="auto" w:fill="FFFFFF"/>
        <w:spacing w:after="0" w:line="240" w:lineRule="auto"/>
        <w:rPr>
          <w:rFonts w:eastAsia="Times New Roman" w:cs="Arial"/>
          <w:bCs/>
          <w:sz w:val="20"/>
          <w:szCs w:val="20"/>
          <w:lang w:eastAsia="en-GB"/>
        </w:rPr>
      </w:pPr>
      <w:r w:rsidRPr="008D3BEB">
        <w:rPr>
          <w:rFonts w:eastAsia="Times New Roman" w:cs="Arial"/>
          <w:bCs/>
          <w:sz w:val="20"/>
          <w:szCs w:val="20"/>
          <w:lang w:eastAsia="en-GB"/>
        </w:rPr>
        <w:t xml:space="preserve">Providing financial support to </w:t>
      </w:r>
      <w:r w:rsidRPr="008D3BEB">
        <w:rPr>
          <w:rFonts w:eastAsia="Times New Roman" w:cs="Arial"/>
          <w:bCs/>
          <w:sz w:val="20"/>
          <w:szCs w:val="20"/>
          <w:highlight w:val="yellow"/>
          <w:lang w:eastAsia="en-GB"/>
        </w:rPr>
        <w:t>attend at congresses</w:t>
      </w:r>
      <w:r w:rsidRPr="008D3BEB">
        <w:rPr>
          <w:rFonts w:eastAsia="Times New Roman" w:cs="Arial"/>
          <w:bCs/>
          <w:sz w:val="20"/>
          <w:szCs w:val="20"/>
          <w:lang w:eastAsia="en-GB"/>
        </w:rPr>
        <w:t xml:space="preserve"> and courses</w:t>
      </w:r>
    </w:p>
    <w:p w:rsidR="006A58D2" w:rsidRPr="003F09E7" w:rsidRDefault="006A58D2" w:rsidP="006A58D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deve ser substituido por</w:t>
      </w:r>
      <w:r w:rsidRPr="006A58D2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 xml:space="preserve"> (remover pala</w:t>
      </w:r>
      <w:r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vra ‘at’)</w:t>
      </w:r>
    </w:p>
    <w:p w:rsidR="008D3BEB" w:rsidRPr="008D3BEB" w:rsidRDefault="008D3BEB" w:rsidP="008D3BEB">
      <w:pPr>
        <w:shd w:val="clear" w:color="auto" w:fill="FFFFFF"/>
        <w:spacing w:after="0" w:line="240" w:lineRule="auto"/>
        <w:rPr>
          <w:rFonts w:eastAsia="Times New Roman" w:cs="Arial"/>
          <w:bCs/>
          <w:sz w:val="20"/>
          <w:szCs w:val="20"/>
          <w:lang w:eastAsia="en-GB"/>
        </w:rPr>
      </w:pPr>
      <w:r w:rsidRPr="008D3BEB">
        <w:rPr>
          <w:rFonts w:eastAsia="Times New Roman" w:cs="Arial"/>
          <w:bCs/>
          <w:sz w:val="20"/>
          <w:szCs w:val="20"/>
          <w:lang w:eastAsia="en-GB"/>
        </w:rPr>
        <w:t xml:space="preserve">Providing financial support to </w:t>
      </w:r>
      <w:r w:rsidRPr="008D3BEB">
        <w:rPr>
          <w:rFonts w:eastAsia="Times New Roman" w:cs="Arial"/>
          <w:bCs/>
          <w:color w:val="FF0000"/>
          <w:sz w:val="20"/>
          <w:szCs w:val="20"/>
          <w:lang w:eastAsia="en-GB"/>
        </w:rPr>
        <w:t xml:space="preserve">attend congresses </w:t>
      </w:r>
      <w:r w:rsidRPr="008D3BEB">
        <w:rPr>
          <w:rFonts w:eastAsia="Times New Roman" w:cs="Arial"/>
          <w:bCs/>
          <w:sz w:val="20"/>
          <w:szCs w:val="20"/>
          <w:lang w:eastAsia="en-GB"/>
        </w:rPr>
        <w:t>and courses</w:t>
      </w:r>
    </w:p>
    <w:p w:rsidR="008D3BEB" w:rsidRDefault="008D3BEB" w:rsidP="001969D5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sz w:val="20"/>
          <w:szCs w:val="20"/>
          <w:lang w:eastAsia="en-GB"/>
        </w:rPr>
      </w:pPr>
    </w:p>
    <w:p w:rsidR="00177CCE" w:rsidRPr="00786E68" w:rsidRDefault="00177CCE" w:rsidP="00177CCE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sz w:val="20"/>
          <w:szCs w:val="20"/>
          <w:lang w:eastAsia="en-GB"/>
        </w:rPr>
      </w:pPr>
      <w:r w:rsidRPr="00786E68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>1</w:t>
      </w:r>
      <w:r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>2</w:t>
      </w:r>
      <w:r w:rsidRPr="00786E68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eastAsia="en-GB"/>
        </w:rPr>
        <w:t xml:space="preserve">ª </w:t>
      </w:r>
      <w:proofErr w:type="spellStart"/>
      <w:r w:rsidRPr="00786E68">
        <w:rPr>
          <w:rFonts w:eastAsia="Times New Roman" w:cs="Arial"/>
          <w:b/>
          <w:bCs/>
          <w:kern w:val="36"/>
          <w:sz w:val="20"/>
          <w:szCs w:val="20"/>
          <w:highlight w:val="cyan"/>
          <w:lang w:eastAsia="en-GB"/>
        </w:rPr>
        <w:t>correc</w:t>
      </w:r>
      <w:r w:rsidRPr="00786E68">
        <w:rPr>
          <w:rFonts w:cs="Arial"/>
          <w:b/>
          <w:sz w:val="20"/>
          <w:szCs w:val="20"/>
          <w:highlight w:val="cyan"/>
          <w:shd w:val="clear" w:color="auto" w:fill="FFFFFF"/>
        </w:rPr>
        <w:t>ção</w:t>
      </w:r>
      <w:proofErr w:type="spellEnd"/>
      <w:r w:rsidRPr="00786E68">
        <w:rPr>
          <w:rFonts w:cs="Arial"/>
          <w:b/>
          <w:sz w:val="20"/>
          <w:szCs w:val="20"/>
          <w:shd w:val="clear" w:color="auto" w:fill="FFFFFF"/>
        </w:rPr>
        <w:t xml:space="preserve"> – </w:t>
      </w:r>
      <w:r w:rsidR="00AD0B3B" w:rsidRPr="00786E68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Acknowledgments</w:t>
      </w:r>
      <w:r w:rsidR="00AD0B3B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 xml:space="preserve"> </w:t>
      </w:r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(</w:t>
      </w:r>
      <w:proofErr w:type="spellStart"/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Pagina</w:t>
      </w:r>
      <w:proofErr w:type="spellEnd"/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 xml:space="preserve">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5</w:t>
      </w:r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eastAsia="en-GB"/>
        </w:rPr>
        <w:t>)</w:t>
      </w:r>
    </w:p>
    <w:p w:rsidR="00177CCE" w:rsidRPr="00786E68" w:rsidRDefault="00177CCE" w:rsidP="00177CCE">
      <w:pPr>
        <w:spacing w:after="0"/>
        <w:rPr>
          <w:sz w:val="20"/>
          <w:szCs w:val="20"/>
        </w:rPr>
      </w:pPr>
    </w:p>
    <w:p w:rsidR="00177CCE" w:rsidRPr="00177CCE" w:rsidRDefault="00177CCE" w:rsidP="00177CCE">
      <w:pPr>
        <w:spacing w:after="0"/>
        <w:rPr>
          <w:sz w:val="20"/>
          <w:szCs w:val="20"/>
        </w:rPr>
      </w:pPr>
      <w:proofErr w:type="spellStart"/>
      <w:r w:rsidRPr="00177CCE">
        <w:rPr>
          <w:sz w:val="20"/>
          <w:szCs w:val="20"/>
        </w:rPr>
        <w:t>Acnowledgments</w:t>
      </w:r>
      <w:proofErr w:type="spellEnd"/>
    </w:p>
    <w:p w:rsidR="00177CCE" w:rsidRDefault="00177CCE" w:rsidP="00177CCE">
      <w:pPr>
        <w:spacing w:after="0"/>
        <w:rPr>
          <w:sz w:val="20"/>
          <w:szCs w:val="20"/>
        </w:rPr>
      </w:pPr>
      <w:r w:rsidRPr="00093322">
        <w:rPr>
          <w:sz w:val="20"/>
          <w:szCs w:val="20"/>
        </w:rPr>
        <w:t xml:space="preserve">(APIP) for </w:t>
      </w:r>
      <w:r w:rsidRPr="00093322">
        <w:rPr>
          <w:sz w:val="20"/>
          <w:szCs w:val="20"/>
          <w:highlight w:val="yellow"/>
        </w:rPr>
        <w:t>this</w:t>
      </w:r>
      <w:r w:rsidRPr="00093322">
        <w:rPr>
          <w:sz w:val="20"/>
          <w:szCs w:val="20"/>
        </w:rPr>
        <w:t xml:space="preserve"> support</w:t>
      </w:r>
    </w:p>
    <w:p w:rsidR="00177CCE" w:rsidRPr="00177CCE" w:rsidRDefault="00177CCE" w:rsidP="00177CCE">
      <w:pPr>
        <w:spacing w:after="0"/>
        <w:rPr>
          <w:sz w:val="20"/>
          <w:szCs w:val="20"/>
          <w:lang w:val="pt-PT"/>
        </w:rPr>
      </w:pP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deve ser substituido por</w:t>
      </w:r>
    </w:p>
    <w:p w:rsidR="00177CCE" w:rsidRPr="00177CCE" w:rsidRDefault="00177CCE" w:rsidP="00177CCE">
      <w:pPr>
        <w:spacing w:after="0"/>
        <w:rPr>
          <w:sz w:val="20"/>
          <w:szCs w:val="20"/>
          <w:lang w:val="pt-PT"/>
        </w:rPr>
      </w:pPr>
      <w:r w:rsidRPr="00177CCE">
        <w:rPr>
          <w:sz w:val="20"/>
          <w:szCs w:val="20"/>
          <w:lang w:val="pt-PT"/>
        </w:rPr>
        <w:t xml:space="preserve">(APIP) for </w:t>
      </w:r>
      <w:r w:rsidRPr="00177CCE">
        <w:rPr>
          <w:color w:val="FF0000"/>
          <w:sz w:val="20"/>
          <w:szCs w:val="20"/>
          <w:lang w:val="pt-PT"/>
        </w:rPr>
        <w:t>their</w:t>
      </w:r>
      <w:r w:rsidRPr="00177CCE">
        <w:rPr>
          <w:sz w:val="20"/>
          <w:szCs w:val="20"/>
          <w:lang w:val="pt-PT"/>
        </w:rPr>
        <w:t xml:space="preserve"> support</w:t>
      </w:r>
    </w:p>
    <w:p w:rsidR="00177CCE" w:rsidRPr="00177CCE" w:rsidRDefault="00177CCE" w:rsidP="00177CCE">
      <w:pPr>
        <w:spacing w:after="0"/>
        <w:rPr>
          <w:sz w:val="20"/>
          <w:szCs w:val="20"/>
          <w:lang w:val="pt-PT"/>
        </w:rPr>
      </w:pPr>
    </w:p>
    <w:p w:rsidR="00AD0B3B" w:rsidRPr="00AD0B3B" w:rsidRDefault="00177CCE" w:rsidP="00AD0B3B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</w:pPr>
      <w:r w:rsidRPr="00AD0B3B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>1</w:t>
      </w:r>
      <w:r w:rsidRPr="00AD0B3B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>3</w:t>
      </w:r>
      <w:r w:rsidRPr="00AD0B3B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 xml:space="preserve">ª </w:t>
      </w:r>
      <w:r w:rsidRPr="00AD0B3B">
        <w:rPr>
          <w:rFonts w:eastAsia="Times New Roman" w:cs="Arial"/>
          <w:b/>
          <w:bCs/>
          <w:kern w:val="36"/>
          <w:sz w:val="20"/>
          <w:szCs w:val="20"/>
          <w:highlight w:val="cyan"/>
          <w:lang w:val="pt-PT" w:eastAsia="en-GB"/>
        </w:rPr>
        <w:t>correc</w:t>
      </w:r>
      <w:r w:rsidRPr="00AD0B3B">
        <w:rPr>
          <w:rFonts w:cs="Arial"/>
          <w:b/>
          <w:sz w:val="20"/>
          <w:szCs w:val="20"/>
          <w:highlight w:val="cyan"/>
          <w:shd w:val="clear" w:color="auto" w:fill="FFFFFF"/>
          <w:lang w:val="pt-PT"/>
        </w:rPr>
        <w:t>ção</w:t>
      </w:r>
      <w:r w:rsidRPr="00AD0B3B">
        <w:rPr>
          <w:rFonts w:cs="Arial"/>
          <w:b/>
          <w:sz w:val="20"/>
          <w:szCs w:val="20"/>
          <w:shd w:val="clear" w:color="auto" w:fill="FFFFFF"/>
          <w:lang w:val="pt-PT"/>
        </w:rPr>
        <w:t xml:space="preserve"> – </w:t>
      </w:r>
      <w:r w:rsidRPr="00AD0B3B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Data confidentiality</w:t>
      </w:r>
      <w:r w:rsidR="00AD0B3B" w:rsidRPr="00AD0B3B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 xml:space="preserve"> </w:t>
      </w:r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(Pagina 5)</w:t>
      </w:r>
    </w:p>
    <w:p w:rsidR="00177CCE" w:rsidRPr="00AD0B3B" w:rsidRDefault="00177CCE" w:rsidP="00177CCE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</w:pPr>
    </w:p>
    <w:p w:rsidR="00177CCE" w:rsidRDefault="00177CCE" w:rsidP="00177CCE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 w:rsidRPr="00786E68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Regarding </w:t>
      </w:r>
      <w:r w:rsidRPr="00786E68">
        <w:rPr>
          <w:rFonts w:eastAsia="Times New Roman" w:cs="Arial"/>
          <w:bCs/>
          <w:color w:val="222222"/>
          <w:sz w:val="20"/>
          <w:szCs w:val="20"/>
          <w:highlight w:val="yellow"/>
          <w:lang w:eastAsia="en-GB"/>
        </w:rPr>
        <w:t>patients’</w:t>
      </w:r>
      <w:r w:rsidRPr="00786E68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 data publication</w:t>
      </w:r>
    </w:p>
    <w:p w:rsidR="00177CCE" w:rsidRPr="006A58D2" w:rsidRDefault="00177CCE" w:rsidP="00177CCE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deve ser substituido por</w:t>
      </w:r>
      <w:r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 xml:space="preserve"> (este estudo nao descreve nenhuns dados de doentes)</w:t>
      </w:r>
    </w:p>
    <w:p w:rsidR="00177CCE" w:rsidRPr="00786E68" w:rsidRDefault="00177CCE" w:rsidP="00177CCE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 w:rsidRPr="00786E68">
        <w:rPr>
          <w:rFonts w:eastAsia="Times New Roman" w:cs="Arial"/>
          <w:bCs/>
          <w:color w:val="222222"/>
          <w:sz w:val="20"/>
          <w:szCs w:val="20"/>
          <w:lang w:eastAsia="en-GB"/>
        </w:rPr>
        <w:t>Regarding</w:t>
      </w:r>
      <w:r w:rsidRPr="00786E68">
        <w:rPr>
          <w:rFonts w:eastAsia="Times New Roman" w:cs="Arial"/>
          <w:bCs/>
          <w:color w:val="FF0000"/>
          <w:sz w:val="20"/>
          <w:szCs w:val="20"/>
          <w:lang w:eastAsia="en-GB"/>
        </w:rPr>
        <w:t xml:space="preserve"> participants’ </w:t>
      </w:r>
      <w:r w:rsidRPr="00786E68">
        <w:rPr>
          <w:rFonts w:eastAsia="Times New Roman" w:cs="Arial"/>
          <w:bCs/>
          <w:color w:val="222222"/>
          <w:sz w:val="20"/>
          <w:szCs w:val="20"/>
          <w:lang w:eastAsia="en-GB"/>
        </w:rPr>
        <w:t>data publication</w:t>
      </w:r>
    </w:p>
    <w:p w:rsidR="00177CCE" w:rsidRDefault="00177CCE" w:rsidP="001969D5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sz w:val="20"/>
          <w:szCs w:val="20"/>
          <w:lang w:eastAsia="en-GB"/>
        </w:rPr>
      </w:pPr>
    </w:p>
    <w:p w:rsidR="008D3BEB" w:rsidRPr="00093322" w:rsidRDefault="008D3BEB" w:rsidP="001969D5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sz w:val="20"/>
          <w:szCs w:val="20"/>
          <w:lang w:eastAsia="en-GB"/>
        </w:rPr>
      </w:pPr>
    </w:p>
    <w:p w:rsidR="00D966BB" w:rsidRPr="00177CCE" w:rsidRDefault="00D966BB" w:rsidP="001969D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</w:pPr>
      <w:r w:rsidRPr="00177CCE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>1</w:t>
      </w:r>
      <w:r w:rsidR="00177CCE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>4</w:t>
      </w:r>
      <w:r w:rsidRPr="00177CCE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 xml:space="preserve">ª </w:t>
      </w:r>
      <w:r w:rsidRPr="00177CCE">
        <w:rPr>
          <w:rFonts w:eastAsia="Times New Roman" w:cs="Arial"/>
          <w:b/>
          <w:bCs/>
          <w:kern w:val="36"/>
          <w:sz w:val="20"/>
          <w:szCs w:val="20"/>
          <w:highlight w:val="cyan"/>
          <w:lang w:val="pt-PT" w:eastAsia="en-GB"/>
        </w:rPr>
        <w:t>correc</w:t>
      </w:r>
      <w:r w:rsidRPr="00177CCE">
        <w:rPr>
          <w:rFonts w:cs="Arial"/>
          <w:b/>
          <w:sz w:val="20"/>
          <w:szCs w:val="20"/>
          <w:highlight w:val="cyan"/>
          <w:shd w:val="clear" w:color="auto" w:fill="FFFFFF"/>
          <w:lang w:val="pt-PT"/>
        </w:rPr>
        <w:t>ção</w:t>
      </w:r>
      <w:r w:rsidRPr="00177CCE">
        <w:rPr>
          <w:rFonts w:cs="Arial"/>
          <w:b/>
          <w:sz w:val="20"/>
          <w:szCs w:val="20"/>
          <w:shd w:val="clear" w:color="auto" w:fill="FFFFFF"/>
          <w:lang w:val="pt-PT"/>
        </w:rPr>
        <w:t xml:space="preserve"> – </w:t>
      </w:r>
      <w:r w:rsidR="00786E68" w:rsidRPr="00177CCE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Figura 1</w:t>
      </w:r>
      <w:r w:rsidR="00AD0B3B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 xml:space="preserve"> </w:t>
      </w:r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 xml:space="preserve">(Pagina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7</w:t>
      </w:r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)</w:t>
      </w:r>
    </w:p>
    <w:p w:rsidR="003F09E7" w:rsidRPr="00093322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color w:val="222222"/>
          <w:sz w:val="20"/>
          <w:szCs w:val="20"/>
          <w:lang w:val="pt-PT" w:eastAsia="en-GB"/>
        </w:rPr>
        <w:t xml:space="preserve">As legendas das duas primeiras figuras estão </w:t>
      </w:r>
      <w:r w:rsidRPr="003F09E7">
        <w:rPr>
          <w:rFonts w:eastAsia="Times New Roman" w:cs="Arial"/>
          <w:b/>
          <w:color w:val="222222"/>
          <w:sz w:val="20"/>
          <w:szCs w:val="20"/>
          <w:u w:val="single"/>
          <w:lang w:val="pt-PT" w:eastAsia="en-GB"/>
        </w:rPr>
        <w:t>trocadas</w:t>
      </w:r>
      <w:r w:rsidRPr="003F09E7">
        <w:rPr>
          <w:rFonts w:eastAsia="Times New Roman" w:cs="Arial"/>
          <w:color w:val="222222"/>
          <w:sz w:val="20"/>
          <w:szCs w:val="20"/>
          <w:lang w:val="pt-PT" w:eastAsia="en-GB"/>
        </w:rPr>
        <w:t>:</w:t>
      </w:r>
    </w:p>
    <w:p w:rsidR="00A71E54" w:rsidRDefault="00A71E54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proofErr w:type="spellStart"/>
      <w:r w:rsidRPr="003F09E7">
        <w:rPr>
          <w:rFonts w:eastAsia="Times New Roman" w:cs="Arial"/>
          <w:color w:val="222222"/>
          <w:sz w:val="20"/>
          <w:szCs w:val="20"/>
          <w:lang w:eastAsia="en-GB"/>
        </w:rPr>
        <w:t>Figura</w:t>
      </w:r>
      <w:proofErr w:type="spellEnd"/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 1: Reasons to </w:t>
      </w:r>
      <w:r w:rsidRPr="00093322">
        <w:rPr>
          <w:rFonts w:eastAsia="Times New Roman" w:cs="Arial"/>
          <w:color w:val="222222"/>
          <w:sz w:val="20"/>
          <w:szCs w:val="20"/>
          <w:highlight w:val="yellow"/>
          <w:lang w:eastAsia="en-GB"/>
        </w:rPr>
        <w:t>leave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 the country.</w:t>
      </w:r>
    </w:p>
    <w:p w:rsidR="006A58D2" w:rsidRPr="00177CCE" w:rsidRDefault="006A58D2" w:rsidP="001969D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0"/>
          <w:szCs w:val="20"/>
          <w:lang w:eastAsia="en-GB"/>
        </w:rPr>
      </w:pPr>
      <w:proofErr w:type="spellStart"/>
      <w:proofErr w:type="gramStart"/>
      <w:r w:rsidRPr="00177CCE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deve</w:t>
      </w:r>
      <w:proofErr w:type="spellEnd"/>
      <w:proofErr w:type="gramEnd"/>
      <w:r w:rsidRPr="00177CCE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Pr="00177CCE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ser</w:t>
      </w:r>
      <w:proofErr w:type="spellEnd"/>
      <w:r w:rsidRPr="00177CCE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Pr="00177CCE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substituido</w:t>
      </w:r>
      <w:proofErr w:type="spellEnd"/>
      <w:r w:rsidRPr="00177CCE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Pr="00177CCE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por</w:t>
      </w:r>
      <w:proofErr w:type="spellEnd"/>
    </w:p>
    <w:p w:rsidR="003F09E7" w:rsidRDefault="003F09E7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proofErr w:type="spellStart"/>
      <w:r w:rsidRPr="003F09E7">
        <w:rPr>
          <w:rFonts w:eastAsia="Times New Roman" w:cs="Arial"/>
          <w:color w:val="222222"/>
          <w:sz w:val="20"/>
          <w:szCs w:val="20"/>
          <w:lang w:eastAsia="en-GB"/>
        </w:rPr>
        <w:t>Figura</w:t>
      </w:r>
      <w:proofErr w:type="spellEnd"/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 1: Reasons to </w:t>
      </w:r>
      <w:r w:rsidRPr="003F09E7">
        <w:rPr>
          <w:rFonts w:eastAsia="Times New Roman" w:cs="Arial"/>
          <w:color w:val="FF0000"/>
          <w:sz w:val="20"/>
          <w:szCs w:val="20"/>
          <w:lang w:eastAsia="en-GB"/>
        </w:rPr>
        <w:t xml:space="preserve">stay in 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>the country.</w:t>
      </w:r>
    </w:p>
    <w:p w:rsidR="00786E68" w:rsidRPr="003F09E7" w:rsidRDefault="00786E68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A71E54" w:rsidRDefault="00A71E54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786E68" w:rsidRPr="00786E68" w:rsidRDefault="00786E68" w:rsidP="00786E68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</w:pPr>
      <w:r w:rsidRPr="00786E68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>1</w:t>
      </w:r>
      <w:r w:rsidR="00177CCE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>5</w:t>
      </w:r>
      <w:r w:rsidRPr="00786E68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 xml:space="preserve">ª </w:t>
      </w:r>
      <w:r w:rsidRPr="00786E68">
        <w:rPr>
          <w:rFonts w:eastAsia="Times New Roman" w:cs="Arial"/>
          <w:b/>
          <w:bCs/>
          <w:kern w:val="36"/>
          <w:sz w:val="20"/>
          <w:szCs w:val="20"/>
          <w:highlight w:val="cyan"/>
          <w:lang w:val="pt-PT" w:eastAsia="en-GB"/>
        </w:rPr>
        <w:t>correc</w:t>
      </w:r>
      <w:r w:rsidRPr="00786E68">
        <w:rPr>
          <w:rFonts w:cs="Arial"/>
          <w:b/>
          <w:sz w:val="20"/>
          <w:szCs w:val="20"/>
          <w:highlight w:val="cyan"/>
          <w:shd w:val="clear" w:color="auto" w:fill="FFFFFF"/>
          <w:lang w:val="pt-PT"/>
        </w:rPr>
        <w:t>ção</w:t>
      </w:r>
      <w:r w:rsidRPr="00786E68">
        <w:rPr>
          <w:rFonts w:cs="Arial"/>
          <w:b/>
          <w:sz w:val="20"/>
          <w:szCs w:val="20"/>
          <w:shd w:val="clear" w:color="auto" w:fill="FFFFFF"/>
          <w:lang w:val="pt-PT"/>
        </w:rPr>
        <w:t xml:space="preserve"> – </w:t>
      </w:r>
      <w:r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Figura 2</w:t>
      </w:r>
      <w:r w:rsidR="00AD0B3B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 xml:space="preserve"> </w:t>
      </w:r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 xml:space="preserve">(Pagina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8</w:t>
      </w:r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)</w:t>
      </w:r>
    </w:p>
    <w:p w:rsidR="00786E68" w:rsidRDefault="00786E68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color w:val="222222"/>
          <w:sz w:val="20"/>
          <w:szCs w:val="20"/>
          <w:lang w:val="pt-PT" w:eastAsia="en-GB"/>
        </w:rPr>
        <w:t xml:space="preserve">As legendas das duas primeiras figuras estão </w:t>
      </w:r>
      <w:r w:rsidRPr="003F09E7">
        <w:rPr>
          <w:rFonts w:eastAsia="Times New Roman" w:cs="Arial"/>
          <w:b/>
          <w:color w:val="222222"/>
          <w:sz w:val="20"/>
          <w:szCs w:val="20"/>
          <w:u w:val="single"/>
          <w:lang w:val="pt-PT" w:eastAsia="en-GB"/>
        </w:rPr>
        <w:t>trocadas</w:t>
      </w:r>
      <w:r w:rsidRPr="003F09E7">
        <w:rPr>
          <w:rFonts w:eastAsia="Times New Roman" w:cs="Arial"/>
          <w:b/>
          <w:color w:val="222222"/>
          <w:sz w:val="20"/>
          <w:szCs w:val="20"/>
          <w:lang w:val="pt-PT" w:eastAsia="en-GB"/>
        </w:rPr>
        <w:t>:</w:t>
      </w:r>
    </w:p>
    <w:p w:rsidR="00786E68" w:rsidRDefault="00786E68" w:rsidP="00786E6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  <w:proofErr w:type="spellStart"/>
      <w:r w:rsidRPr="00093322">
        <w:rPr>
          <w:rFonts w:eastAsia="Times New Roman" w:cs="Arial"/>
          <w:color w:val="222222"/>
          <w:sz w:val="20"/>
          <w:szCs w:val="20"/>
          <w:lang w:eastAsia="en-GB"/>
        </w:rPr>
        <w:t>Figura</w:t>
      </w:r>
      <w:proofErr w:type="spellEnd"/>
      <w:r w:rsidRPr="00093322">
        <w:rPr>
          <w:rFonts w:eastAsia="Times New Roman" w:cs="Arial"/>
          <w:color w:val="222222"/>
          <w:sz w:val="20"/>
          <w:szCs w:val="20"/>
          <w:lang w:eastAsia="en-GB"/>
        </w:rPr>
        <w:t xml:space="preserve"> 2: Reasons to </w:t>
      </w:r>
      <w:r w:rsidRPr="00093322">
        <w:rPr>
          <w:rFonts w:eastAsia="Times New Roman" w:cs="Arial"/>
          <w:color w:val="222222"/>
          <w:sz w:val="20"/>
          <w:szCs w:val="20"/>
          <w:highlight w:val="yellow"/>
          <w:lang w:eastAsia="en-GB"/>
        </w:rPr>
        <w:t>stay in</w:t>
      </w:r>
      <w:r w:rsidRPr="003F09E7">
        <w:rPr>
          <w:rFonts w:eastAsia="Times New Roman" w:cs="Arial"/>
          <w:color w:val="222222"/>
          <w:sz w:val="20"/>
          <w:szCs w:val="20"/>
          <w:lang w:eastAsia="en-GB"/>
        </w:rPr>
        <w:t xml:space="preserve"> the country.</w:t>
      </w:r>
    </w:p>
    <w:p w:rsidR="006A58D2" w:rsidRPr="00177CCE" w:rsidRDefault="006A58D2" w:rsidP="00786E6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3F09E7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deve ser substituido por</w:t>
      </w:r>
    </w:p>
    <w:p w:rsidR="00786E68" w:rsidRPr="00177CCE" w:rsidRDefault="00786E68" w:rsidP="00786E6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  <w:r w:rsidRPr="00177CCE">
        <w:rPr>
          <w:rFonts w:eastAsia="Times New Roman" w:cs="Arial"/>
          <w:color w:val="222222"/>
          <w:sz w:val="20"/>
          <w:szCs w:val="20"/>
          <w:lang w:val="pt-PT" w:eastAsia="en-GB"/>
        </w:rPr>
        <w:t xml:space="preserve">Figura 2: Reasons to </w:t>
      </w:r>
      <w:r w:rsidRPr="00177CCE">
        <w:rPr>
          <w:rFonts w:eastAsia="Times New Roman" w:cs="Arial"/>
          <w:color w:val="FF0000"/>
          <w:sz w:val="20"/>
          <w:szCs w:val="20"/>
          <w:lang w:val="pt-PT" w:eastAsia="en-GB"/>
        </w:rPr>
        <w:t>leave</w:t>
      </w:r>
      <w:r w:rsidRPr="00177CCE">
        <w:rPr>
          <w:rFonts w:eastAsia="Times New Roman" w:cs="Arial"/>
          <w:color w:val="222222"/>
          <w:sz w:val="20"/>
          <w:szCs w:val="20"/>
          <w:lang w:val="pt-PT" w:eastAsia="en-GB"/>
        </w:rPr>
        <w:t xml:space="preserve"> the country.</w:t>
      </w:r>
    </w:p>
    <w:p w:rsidR="00786E68" w:rsidRPr="00177CCE" w:rsidRDefault="00786E68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</w:p>
    <w:p w:rsidR="00786E68" w:rsidRPr="00177CCE" w:rsidRDefault="00786E68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pt-PT" w:eastAsia="en-GB"/>
        </w:rPr>
      </w:pPr>
    </w:p>
    <w:p w:rsidR="00786E68" w:rsidRPr="00786E68" w:rsidRDefault="00786E68" w:rsidP="001969D5">
      <w:pPr>
        <w:shd w:val="clear" w:color="auto" w:fill="FFFFFF"/>
        <w:spacing w:after="0" w:line="240" w:lineRule="auto"/>
        <w:rPr>
          <w:rFonts w:cs="Arial"/>
          <w:b/>
          <w:sz w:val="20"/>
          <w:szCs w:val="20"/>
          <w:shd w:val="clear" w:color="auto" w:fill="FFFFFF"/>
          <w:lang w:val="pt-PT"/>
        </w:rPr>
      </w:pPr>
      <w:r w:rsidRPr="00786E68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>1</w:t>
      </w:r>
      <w:r w:rsidR="00177CCE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>6</w:t>
      </w:r>
      <w:r w:rsidRPr="00786E68">
        <w:rPr>
          <w:rFonts w:eastAsia="Times New Roman" w:cs="Arial"/>
          <w:b/>
          <w:bCs/>
          <w:color w:val="222222"/>
          <w:kern w:val="36"/>
          <w:sz w:val="20"/>
          <w:szCs w:val="20"/>
          <w:highlight w:val="cyan"/>
          <w:lang w:val="pt-PT" w:eastAsia="en-GB"/>
        </w:rPr>
        <w:t xml:space="preserve">ª </w:t>
      </w:r>
      <w:r w:rsidRPr="00786E68">
        <w:rPr>
          <w:rFonts w:eastAsia="Times New Roman" w:cs="Arial"/>
          <w:b/>
          <w:bCs/>
          <w:kern w:val="36"/>
          <w:sz w:val="20"/>
          <w:szCs w:val="20"/>
          <w:highlight w:val="cyan"/>
          <w:lang w:val="pt-PT" w:eastAsia="en-GB"/>
        </w:rPr>
        <w:t>correc</w:t>
      </w:r>
      <w:r w:rsidRPr="00786E68">
        <w:rPr>
          <w:rFonts w:cs="Arial"/>
          <w:b/>
          <w:sz w:val="20"/>
          <w:szCs w:val="20"/>
          <w:highlight w:val="cyan"/>
          <w:shd w:val="clear" w:color="auto" w:fill="FFFFFF"/>
          <w:lang w:val="pt-PT"/>
        </w:rPr>
        <w:t>ção</w:t>
      </w:r>
      <w:r>
        <w:rPr>
          <w:rFonts w:cs="Arial"/>
          <w:b/>
          <w:sz w:val="20"/>
          <w:szCs w:val="20"/>
          <w:shd w:val="clear" w:color="auto" w:fill="FFFFFF"/>
          <w:lang w:val="pt-PT"/>
        </w:rPr>
        <w:t xml:space="preserve"> </w:t>
      </w:r>
      <w:r w:rsidRPr="00786E68">
        <w:rPr>
          <w:rFonts w:cs="Arial"/>
          <w:b/>
          <w:sz w:val="20"/>
          <w:szCs w:val="20"/>
          <w:shd w:val="clear" w:color="auto" w:fill="FFFFFF"/>
          <w:lang w:val="pt-PT"/>
        </w:rPr>
        <w:t xml:space="preserve">– </w:t>
      </w:r>
      <w:r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>Figura 3</w:t>
      </w:r>
      <w:r w:rsidR="00AD0B3B">
        <w:rPr>
          <w:rFonts w:eastAsia="Times New Roman" w:cs="Arial"/>
          <w:b/>
          <w:bCs/>
          <w:color w:val="222222"/>
          <w:sz w:val="20"/>
          <w:szCs w:val="20"/>
          <w:lang w:val="pt-PT" w:eastAsia="en-GB"/>
        </w:rPr>
        <w:t xml:space="preserve"> </w:t>
      </w:r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 xml:space="preserve">(Pagina </w:t>
      </w:r>
      <w:r w:rsid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9</w:t>
      </w:r>
      <w:bookmarkStart w:id="0" w:name="_GoBack"/>
      <w:bookmarkEnd w:id="0"/>
      <w:r w:rsidR="00AD0B3B" w:rsidRPr="00AD0B3B">
        <w:rPr>
          <w:rFonts w:eastAsia="Times New Roman" w:cs="Arial"/>
          <w:b/>
          <w:bCs/>
          <w:color w:val="222222"/>
          <w:kern w:val="36"/>
          <w:sz w:val="20"/>
          <w:szCs w:val="20"/>
          <w:lang w:val="pt-PT" w:eastAsia="en-GB"/>
        </w:rPr>
        <w:t>)</w:t>
      </w:r>
    </w:p>
    <w:p w:rsidR="00786E68" w:rsidRPr="00786E68" w:rsidRDefault="00786E68" w:rsidP="001969D5">
      <w:pPr>
        <w:shd w:val="clear" w:color="auto" w:fill="FFFFFF"/>
        <w:spacing w:after="0" w:line="240" w:lineRule="auto"/>
        <w:rPr>
          <w:rFonts w:cs="Arial"/>
          <w:b/>
          <w:sz w:val="20"/>
          <w:szCs w:val="20"/>
          <w:shd w:val="clear" w:color="auto" w:fill="FFFFFF"/>
          <w:lang w:val="pt-PT"/>
        </w:rPr>
      </w:pPr>
    </w:p>
    <w:p w:rsidR="00786E68" w:rsidRDefault="00786E68" w:rsidP="001969D5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kern w:val="36"/>
          <w:sz w:val="20"/>
          <w:szCs w:val="20"/>
          <w:lang w:val="pt-PT" w:eastAsia="en-GB"/>
        </w:rPr>
      </w:pPr>
      <w:r>
        <w:rPr>
          <w:rFonts w:eastAsia="Times New Roman" w:cs="Arial"/>
          <w:bCs/>
          <w:color w:val="222222"/>
          <w:kern w:val="36"/>
          <w:sz w:val="20"/>
          <w:szCs w:val="20"/>
          <w:lang w:val="pt-PT" w:eastAsia="en-GB"/>
        </w:rPr>
        <w:t xml:space="preserve">A </w:t>
      </w:r>
      <w:r w:rsidRPr="00786E68">
        <w:rPr>
          <w:rFonts w:eastAsia="Times New Roman" w:cs="Arial"/>
          <w:bCs/>
          <w:color w:val="222222"/>
          <w:kern w:val="36"/>
          <w:sz w:val="20"/>
          <w:szCs w:val="20"/>
          <w:lang w:val="pt-PT" w:eastAsia="en-GB"/>
        </w:rPr>
        <w:t xml:space="preserve">Legenda da Figura 3 </w:t>
      </w:r>
      <w:r>
        <w:rPr>
          <w:rFonts w:eastAsia="Times New Roman" w:cs="Arial"/>
          <w:bCs/>
          <w:color w:val="222222"/>
          <w:kern w:val="36"/>
          <w:sz w:val="20"/>
          <w:szCs w:val="20"/>
          <w:lang w:val="pt-PT" w:eastAsia="en-GB"/>
        </w:rPr>
        <w:t xml:space="preserve">nas proofs esta </w:t>
      </w:r>
      <w:r w:rsidRPr="00786E68">
        <w:rPr>
          <w:rFonts w:eastAsia="Times New Roman" w:cs="Arial"/>
          <w:b/>
          <w:bCs/>
          <w:color w:val="222222"/>
          <w:kern w:val="36"/>
          <w:sz w:val="20"/>
          <w:szCs w:val="20"/>
          <w:u w:val="single"/>
          <w:lang w:val="pt-PT" w:eastAsia="en-GB"/>
        </w:rPr>
        <w:t>cortada</w:t>
      </w:r>
      <w:r>
        <w:rPr>
          <w:rFonts w:eastAsia="Times New Roman" w:cs="Arial"/>
          <w:bCs/>
          <w:color w:val="222222"/>
          <w:kern w:val="36"/>
          <w:sz w:val="20"/>
          <w:szCs w:val="20"/>
          <w:lang w:val="pt-PT" w:eastAsia="en-GB"/>
        </w:rPr>
        <w:t>!</w:t>
      </w:r>
    </w:p>
    <w:p w:rsidR="00786E68" w:rsidRPr="00786E68" w:rsidRDefault="00786E68" w:rsidP="001969D5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kern w:val="36"/>
          <w:sz w:val="20"/>
          <w:szCs w:val="20"/>
          <w:lang w:val="pt-PT" w:eastAsia="en-GB"/>
        </w:rPr>
      </w:pPr>
      <w:r>
        <w:rPr>
          <w:rFonts w:eastAsia="Times New Roman" w:cs="Arial"/>
          <w:bCs/>
          <w:color w:val="222222"/>
          <w:kern w:val="36"/>
          <w:sz w:val="20"/>
          <w:szCs w:val="20"/>
          <w:lang w:val="pt-PT" w:eastAsia="en-GB"/>
        </w:rPr>
        <w:t>Por favor u</w:t>
      </w:r>
      <w:r w:rsidRPr="00786E68">
        <w:rPr>
          <w:rFonts w:eastAsia="Times New Roman" w:cs="Arial"/>
          <w:bCs/>
          <w:color w:val="222222"/>
          <w:kern w:val="36"/>
          <w:sz w:val="20"/>
          <w:szCs w:val="20"/>
          <w:lang w:val="pt-PT" w:eastAsia="en-GB"/>
        </w:rPr>
        <w:t xml:space="preserve">tilizar a figura anexada </w:t>
      </w:r>
      <w:r>
        <w:rPr>
          <w:rFonts w:eastAsia="Times New Roman" w:cs="Arial"/>
          <w:bCs/>
          <w:color w:val="222222"/>
          <w:kern w:val="36"/>
          <w:sz w:val="20"/>
          <w:szCs w:val="20"/>
          <w:lang w:val="pt-PT" w:eastAsia="en-GB"/>
        </w:rPr>
        <w:t>novamente onde a explicacao de cada factor aparece completa (e o sentido que reporta)</w:t>
      </w:r>
    </w:p>
    <w:p w:rsidR="00786E68" w:rsidRPr="00786E68" w:rsidRDefault="00786E68" w:rsidP="001969D5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kern w:val="36"/>
          <w:sz w:val="20"/>
          <w:szCs w:val="20"/>
          <w:lang w:val="pt-PT" w:eastAsia="en-GB"/>
        </w:rPr>
      </w:pPr>
    </w:p>
    <w:p w:rsidR="00786E68" w:rsidRPr="00786E68" w:rsidRDefault="00786E68" w:rsidP="00786E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786E68">
        <w:rPr>
          <w:rFonts w:eastAsia="Times New Roman" w:cs="Arial"/>
          <w:color w:val="222222"/>
          <w:highlight w:val="yellow"/>
          <w:lang w:eastAsia="en-GB"/>
        </w:rPr>
        <w:t>Workload</w:t>
      </w:r>
      <w:r w:rsidRPr="00786E68">
        <w:rPr>
          <w:rFonts w:eastAsia="Times New Roman" w:cs="Arial"/>
          <w:color w:val="222222"/>
          <w:lang w:eastAsia="en-GB"/>
        </w:rPr>
        <w:t xml:space="preserve"> - </w:t>
      </w:r>
      <w:r w:rsidRPr="00786E68">
        <w:rPr>
          <w:rFonts w:eastAsia="Times New Roman" w:cs="Arial"/>
          <w:bCs/>
          <w:color w:val="FF0000"/>
          <w:lang w:eastAsia="en-GB"/>
        </w:rPr>
        <w:t>Less Workload</w:t>
      </w:r>
    </w:p>
    <w:p w:rsidR="00786E68" w:rsidRPr="00786E68" w:rsidRDefault="00786E68" w:rsidP="00786E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786E68">
        <w:rPr>
          <w:rFonts w:eastAsia="Times New Roman" w:cs="Arial"/>
          <w:color w:val="222222"/>
          <w:highlight w:val="yellow"/>
          <w:lang w:eastAsia="en-GB"/>
        </w:rPr>
        <w:t>Independence</w:t>
      </w:r>
      <w:r w:rsidRPr="00786E68">
        <w:rPr>
          <w:rFonts w:eastAsia="Times New Roman" w:cs="Arial"/>
          <w:color w:val="222222"/>
          <w:lang w:eastAsia="en-GB"/>
        </w:rPr>
        <w:t xml:space="preserve"> - </w:t>
      </w:r>
      <w:r w:rsidRPr="00786E68">
        <w:rPr>
          <w:rFonts w:eastAsia="Times New Roman" w:cs="Arial"/>
          <w:bCs/>
          <w:color w:val="FF0000"/>
          <w:lang w:eastAsia="en-GB"/>
        </w:rPr>
        <w:t>Working independently</w:t>
      </w:r>
    </w:p>
    <w:p w:rsidR="00786E68" w:rsidRPr="00786E68" w:rsidRDefault="00786E68" w:rsidP="00786E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786E68">
        <w:rPr>
          <w:rFonts w:eastAsia="Times New Roman" w:cs="Arial"/>
          <w:color w:val="222222"/>
          <w:highlight w:val="yellow"/>
          <w:lang w:eastAsia="en-GB"/>
        </w:rPr>
        <w:lastRenderedPageBreak/>
        <w:t>International</w:t>
      </w:r>
      <w:r w:rsidRPr="00786E68">
        <w:rPr>
          <w:rFonts w:eastAsia="Times New Roman" w:cs="Arial"/>
          <w:color w:val="222222"/>
          <w:lang w:eastAsia="en-GB"/>
        </w:rPr>
        <w:t xml:space="preserve"> - </w:t>
      </w:r>
      <w:r w:rsidRPr="00786E68">
        <w:rPr>
          <w:rFonts w:eastAsia="Times New Roman" w:cs="Arial"/>
          <w:bCs/>
          <w:color w:val="FF0000"/>
          <w:lang w:eastAsia="en-GB"/>
        </w:rPr>
        <w:t>Work in an international environment</w:t>
      </w:r>
    </w:p>
    <w:p w:rsidR="00786E68" w:rsidRPr="00786E68" w:rsidRDefault="00786E68" w:rsidP="00786E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786E68">
        <w:rPr>
          <w:rFonts w:eastAsia="Times New Roman" w:cs="Arial"/>
          <w:color w:val="222222"/>
          <w:highlight w:val="yellow"/>
          <w:lang w:eastAsia="en-GB"/>
        </w:rPr>
        <w:t>Acknowledgement</w:t>
      </w:r>
      <w:r w:rsidRPr="00786E68">
        <w:rPr>
          <w:rFonts w:eastAsia="Times New Roman" w:cs="Arial"/>
          <w:color w:val="222222"/>
          <w:lang w:eastAsia="en-GB"/>
        </w:rPr>
        <w:t xml:space="preserve"> - </w:t>
      </w:r>
      <w:r w:rsidRPr="00786E68">
        <w:rPr>
          <w:rFonts w:eastAsia="Times New Roman" w:cs="Arial"/>
          <w:bCs/>
          <w:color w:val="FF0000"/>
          <w:lang w:eastAsia="en-GB"/>
        </w:rPr>
        <w:t>Being acknowledged for your efforts</w:t>
      </w:r>
      <w:r w:rsidRPr="00786E68">
        <w:rPr>
          <w:rFonts w:eastAsia="Times New Roman" w:cs="Arial"/>
          <w:color w:val="222222"/>
          <w:lang w:eastAsia="en-GB"/>
        </w:rPr>
        <w:br/>
      </w:r>
      <w:r w:rsidRPr="00786E68">
        <w:rPr>
          <w:rFonts w:eastAsia="Times New Roman" w:cs="Arial"/>
          <w:color w:val="222222"/>
          <w:highlight w:val="yellow"/>
          <w:lang w:eastAsia="en-GB"/>
        </w:rPr>
        <w:t>Experience</w:t>
      </w:r>
      <w:r w:rsidRPr="00786E68">
        <w:rPr>
          <w:rFonts w:eastAsia="Times New Roman" w:cs="Arial"/>
          <w:color w:val="222222"/>
          <w:lang w:eastAsia="en-GB"/>
        </w:rPr>
        <w:t xml:space="preserve"> - </w:t>
      </w:r>
      <w:r w:rsidRPr="00786E68">
        <w:rPr>
          <w:rFonts w:eastAsia="Times New Roman" w:cs="Arial"/>
          <w:bCs/>
          <w:color w:val="FF0000"/>
          <w:lang w:eastAsia="en-GB"/>
        </w:rPr>
        <w:t>Job related to my studies or other previous experience</w:t>
      </w:r>
      <w:r w:rsidRPr="00786E68">
        <w:rPr>
          <w:rFonts w:eastAsia="Times New Roman" w:cs="Arial"/>
          <w:color w:val="222222"/>
          <w:lang w:eastAsia="en-GB"/>
        </w:rPr>
        <w:br/>
      </w:r>
      <w:r w:rsidRPr="00786E68">
        <w:rPr>
          <w:rFonts w:eastAsia="Times New Roman" w:cs="Arial"/>
          <w:color w:val="222222"/>
          <w:highlight w:val="yellow"/>
          <w:lang w:eastAsia="en-GB"/>
        </w:rPr>
        <w:t>Community</w:t>
      </w:r>
      <w:r w:rsidRPr="00786E68">
        <w:rPr>
          <w:rFonts w:eastAsia="Times New Roman" w:cs="Arial"/>
          <w:color w:val="222222"/>
          <w:lang w:eastAsia="en-GB"/>
        </w:rPr>
        <w:t xml:space="preserve"> - </w:t>
      </w:r>
      <w:r w:rsidRPr="00786E68">
        <w:rPr>
          <w:rFonts w:eastAsia="Times New Roman" w:cs="Arial"/>
          <w:bCs/>
          <w:color w:val="FF0000"/>
          <w:lang w:eastAsia="en-GB"/>
        </w:rPr>
        <w:t>Ability to contribute to the community</w:t>
      </w:r>
    </w:p>
    <w:p w:rsidR="00786E68" w:rsidRPr="00786E68" w:rsidRDefault="00786E68" w:rsidP="00786E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786E68">
        <w:rPr>
          <w:rFonts w:eastAsia="Times New Roman" w:cs="Arial"/>
          <w:color w:val="222222"/>
          <w:highlight w:val="yellow"/>
          <w:lang w:eastAsia="en-GB"/>
        </w:rPr>
        <w:t>Supervision</w:t>
      </w:r>
      <w:r w:rsidRPr="00786E68">
        <w:rPr>
          <w:rFonts w:eastAsia="Times New Roman" w:cs="Arial"/>
          <w:color w:val="222222"/>
          <w:lang w:eastAsia="en-GB"/>
        </w:rPr>
        <w:t xml:space="preserve"> - </w:t>
      </w:r>
      <w:r w:rsidRPr="00786E68">
        <w:rPr>
          <w:rFonts w:eastAsia="Times New Roman" w:cs="Arial"/>
          <w:bCs/>
          <w:color w:val="FF0000"/>
          <w:lang w:eastAsia="en-GB"/>
        </w:rPr>
        <w:t>Supervision and support from senior staff</w:t>
      </w:r>
    </w:p>
    <w:p w:rsidR="00786E68" w:rsidRPr="00786E68" w:rsidRDefault="00786E68" w:rsidP="00786E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786E68">
        <w:rPr>
          <w:rFonts w:eastAsia="Times New Roman" w:cs="Arial"/>
          <w:color w:val="222222"/>
          <w:highlight w:val="yellow"/>
          <w:lang w:eastAsia="en-GB"/>
        </w:rPr>
        <w:t>Salary</w:t>
      </w:r>
      <w:r w:rsidRPr="00786E68">
        <w:rPr>
          <w:rFonts w:eastAsia="Times New Roman" w:cs="Arial"/>
          <w:color w:val="222222"/>
          <w:lang w:eastAsia="en-GB"/>
        </w:rPr>
        <w:t xml:space="preserve"> - </w:t>
      </w:r>
      <w:r w:rsidRPr="00786E68">
        <w:rPr>
          <w:rFonts w:eastAsia="Times New Roman" w:cs="Arial"/>
          <w:bCs/>
          <w:color w:val="FF0000"/>
          <w:lang w:eastAsia="en-GB"/>
        </w:rPr>
        <w:t>High salary</w:t>
      </w:r>
    </w:p>
    <w:p w:rsidR="00786E68" w:rsidRPr="00786E68" w:rsidRDefault="00786E68" w:rsidP="00786E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786E68">
        <w:rPr>
          <w:rFonts w:eastAsia="Times New Roman" w:cs="Arial"/>
          <w:color w:val="222222"/>
          <w:highlight w:val="yellow"/>
          <w:lang w:eastAsia="en-GB"/>
        </w:rPr>
        <w:t>Progression</w:t>
      </w:r>
      <w:r w:rsidRPr="00786E68">
        <w:rPr>
          <w:rFonts w:eastAsia="Times New Roman" w:cs="Arial"/>
          <w:color w:val="222222"/>
          <w:lang w:eastAsia="en-GB"/>
        </w:rPr>
        <w:t xml:space="preserve"> - </w:t>
      </w:r>
      <w:r w:rsidRPr="00786E68">
        <w:rPr>
          <w:rFonts w:eastAsia="Times New Roman" w:cs="Arial"/>
          <w:bCs/>
          <w:color w:val="FF0000"/>
          <w:lang w:eastAsia="en-GB"/>
        </w:rPr>
        <w:t>Opportunity to progress professionally</w:t>
      </w:r>
    </w:p>
    <w:p w:rsidR="00786E68" w:rsidRPr="00786E68" w:rsidRDefault="00786E68" w:rsidP="00786E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786E68">
        <w:rPr>
          <w:rFonts w:eastAsia="Times New Roman" w:cs="Arial"/>
          <w:color w:val="222222"/>
          <w:highlight w:val="yellow"/>
          <w:lang w:eastAsia="en-GB"/>
        </w:rPr>
        <w:t>Environment</w:t>
      </w:r>
      <w:r w:rsidRPr="00786E68">
        <w:rPr>
          <w:rFonts w:eastAsia="Times New Roman" w:cs="Arial"/>
          <w:color w:val="222222"/>
          <w:lang w:eastAsia="en-GB"/>
        </w:rPr>
        <w:t xml:space="preserve"> - </w:t>
      </w:r>
      <w:r w:rsidRPr="00786E68">
        <w:rPr>
          <w:rFonts w:eastAsia="Times New Roman" w:cs="Arial"/>
          <w:bCs/>
          <w:color w:val="FF0000"/>
          <w:lang w:eastAsia="en-GB"/>
        </w:rPr>
        <w:t>Pleasant work environment</w:t>
      </w:r>
    </w:p>
    <w:p w:rsidR="00786E68" w:rsidRPr="00786E68" w:rsidRDefault="00786E68" w:rsidP="00786E68">
      <w:pPr>
        <w:shd w:val="clear" w:color="auto" w:fill="FFFFFF"/>
        <w:spacing w:after="0" w:line="240" w:lineRule="auto"/>
        <w:rPr>
          <w:rFonts w:eastAsia="Times New Roman" w:cs="Arial"/>
          <w:color w:val="FF0000"/>
          <w:lang w:eastAsia="en-GB"/>
        </w:rPr>
      </w:pPr>
      <w:r w:rsidRPr="00786E68">
        <w:rPr>
          <w:rFonts w:eastAsia="Times New Roman" w:cs="Arial"/>
          <w:color w:val="222222"/>
          <w:highlight w:val="yellow"/>
          <w:lang w:eastAsia="en-GB"/>
        </w:rPr>
        <w:t>Welfare</w:t>
      </w:r>
      <w:r w:rsidRPr="00786E68">
        <w:rPr>
          <w:rFonts w:eastAsia="Times New Roman" w:cs="Arial"/>
          <w:color w:val="222222"/>
          <w:lang w:eastAsia="en-GB"/>
        </w:rPr>
        <w:t xml:space="preserve"> - </w:t>
      </w:r>
      <w:r w:rsidRPr="00786E68">
        <w:rPr>
          <w:rFonts w:eastAsia="Times New Roman" w:cs="Arial"/>
          <w:bCs/>
          <w:color w:val="FF0000"/>
          <w:lang w:eastAsia="en-GB"/>
        </w:rPr>
        <w:t>Good welfare and social security</w:t>
      </w:r>
    </w:p>
    <w:p w:rsidR="00786E68" w:rsidRPr="00786E68" w:rsidRDefault="00786E68" w:rsidP="00786E68">
      <w:pPr>
        <w:shd w:val="clear" w:color="auto" w:fill="FFFFFF"/>
        <w:spacing w:after="0" w:line="240" w:lineRule="auto"/>
        <w:rPr>
          <w:rFonts w:eastAsia="Times New Roman" w:cs="Arial"/>
          <w:color w:val="FF0000"/>
          <w:lang w:eastAsia="en-GB"/>
        </w:rPr>
      </w:pPr>
      <w:r w:rsidRPr="00786E68">
        <w:rPr>
          <w:rFonts w:eastAsia="Times New Roman" w:cs="Arial"/>
          <w:color w:val="222222"/>
          <w:highlight w:val="yellow"/>
          <w:lang w:eastAsia="en-GB"/>
        </w:rPr>
        <w:t>Balance</w:t>
      </w:r>
      <w:r w:rsidRPr="00786E68">
        <w:rPr>
          <w:rFonts w:eastAsia="Times New Roman" w:cs="Arial"/>
          <w:color w:val="222222"/>
          <w:lang w:eastAsia="en-GB"/>
        </w:rPr>
        <w:t xml:space="preserve"> - </w:t>
      </w:r>
      <w:r w:rsidRPr="00786E68">
        <w:rPr>
          <w:rFonts w:eastAsia="Times New Roman" w:cs="Arial"/>
          <w:bCs/>
          <w:color w:val="FF0000"/>
          <w:lang w:eastAsia="en-GB"/>
        </w:rPr>
        <w:t>Good work life balance</w:t>
      </w:r>
    </w:p>
    <w:p w:rsidR="00786E68" w:rsidRPr="00786E68" w:rsidRDefault="00786E68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969D5" w:rsidRPr="00786E68" w:rsidRDefault="001969D5" w:rsidP="001969D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n-GB"/>
        </w:rPr>
      </w:pPr>
    </w:p>
    <w:sectPr w:rsidR="001969D5" w:rsidRPr="00786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5EC"/>
    <w:multiLevelType w:val="hybridMultilevel"/>
    <w:tmpl w:val="3B0480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048DF"/>
    <w:multiLevelType w:val="hybridMultilevel"/>
    <w:tmpl w:val="9CB2FE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80F00"/>
    <w:multiLevelType w:val="hybridMultilevel"/>
    <w:tmpl w:val="E85CB61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24"/>
    <w:rsid w:val="00023398"/>
    <w:rsid w:val="00093322"/>
    <w:rsid w:val="00177CCE"/>
    <w:rsid w:val="001969D5"/>
    <w:rsid w:val="003F09E7"/>
    <w:rsid w:val="003F163F"/>
    <w:rsid w:val="00425B9C"/>
    <w:rsid w:val="004B11BF"/>
    <w:rsid w:val="006A58D2"/>
    <w:rsid w:val="00786E68"/>
    <w:rsid w:val="008D3BEB"/>
    <w:rsid w:val="00A71E54"/>
    <w:rsid w:val="00AD0B3B"/>
    <w:rsid w:val="00D966BB"/>
    <w:rsid w:val="00E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9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0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9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PintoDaCosta Mariana</dc:creator>
  <cp:lastModifiedBy>PintoDaCosta Mariana</cp:lastModifiedBy>
  <cp:revision>11</cp:revision>
  <dcterms:created xsi:type="dcterms:W3CDTF">2020-01-26T11:28:00Z</dcterms:created>
  <dcterms:modified xsi:type="dcterms:W3CDTF">2020-01-27T09:20:00Z</dcterms:modified>
</cp:coreProperties>
</file>