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B7" w:rsidRDefault="005D38B7" w:rsidP="007C7491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5D38B7">
        <w:rPr>
          <w:rFonts w:ascii="Arial" w:hAnsi="Arial" w:cs="Arial"/>
          <w:b/>
          <w:color w:val="222222"/>
          <w:shd w:val="clear" w:color="auto" w:fill="FFFFFF"/>
        </w:rPr>
        <w:t>Revisão do Manuscrito</w:t>
      </w:r>
    </w:p>
    <w:p w:rsidR="007C7491" w:rsidRDefault="007C7491" w:rsidP="007C749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C7491" w:rsidRPr="007C7491" w:rsidRDefault="007C7491" w:rsidP="007C7491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7C7491">
        <w:rPr>
          <w:rFonts w:ascii="Arial" w:hAnsi="Arial" w:cs="Arial"/>
          <w:b/>
          <w:color w:val="222222"/>
          <w:shd w:val="clear" w:color="auto" w:fill="FFFFFF"/>
        </w:rPr>
        <w:t>Notas do editor:</w:t>
      </w:r>
    </w:p>
    <w:p w:rsidR="007C7491" w:rsidRDefault="007C7491" w:rsidP="007C74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7C7491">
        <w:rPr>
          <w:rFonts w:ascii="Arial" w:hAnsi="Arial" w:cs="Arial"/>
          <w:color w:val="222222"/>
          <w:shd w:val="clear" w:color="auto" w:fill="FFFFFF"/>
        </w:rPr>
        <w:t xml:space="preserve">Com o </w:t>
      </w:r>
      <w:proofErr w:type="spellStart"/>
      <w:r w:rsidRPr="007C7491">
        <w:rPr>
          <w:rFonts w:ascii="Arial" w:hAnsi="Arial" w:cs="Arial"/>
          <w:color w:val="222222"/>
          <w:shd w:val="clear" w:color="auto" w:fill="FFFFFF"/>
        </w:rPr>
        <w:t>objectivo</w:t>
      </w:r>
      <w:proofErr w:type="spellEnd"/>
      <w:r w:rsidRPr="007C749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7C7491">
        <w:rPr>
          <w:rFonts w:ascii="Arial" w:hAnsi="Arial" w:cs="Arial"/>
          <w:color w:val="222222"/>
          <w:shd w:val="clear" w:color="auto" w:fill="FFFFFF"/>
        </w:rPr>
        <w:t>optimizar</w:t>
      </w:r>
      <w:proofErr w:type="spellEnd"/>
      <w:r w:rsidRPr="007C7491">
        <w:rPr>
          <w:rFonts w:ascii="Arial" w:hAnsi="Arial" w:cs="Arial"/>
          <w:color w:val="222222"/>
          <w:shd w:val="clear" w:color="auto" w:fill="FFFFFF"/>
        </w:rPr>
        <w:t xml:space="preserve"> a legibilidade do seu artigo e assim</w:t>
      </w:r>
      <w:r w:rsidRPr="007C7491">
        <w:rPr>
          <w:rFonts w:ascii="Arial" w:hAnsi="Arial" w:cs="Arial"/>
          <w:color w:val="222222"/>
        </w:rPr>
        <w:br/>
      </w:r>
      <w:r w:rsidRPr="007C7491">
        <w:rPr>
          <w:rFonts w:ascii="Arial" w:hAnsi="Arial" w:cs="Arial"/>
          <w:color w:val="222222"/>
          <w:shd w:val="clear" w:color="auto" w:fill="FFFFFF"/>
        </w:rPr>
        <w:t>incrementar potencialmente as citações do mesmo, recomendamos que os</w:t>
      </w:r>
      <w:r w:rsidRPr="007C7491">
        <w:rPr>
          <w:rFonts w:ascii="Arial" w:hAnsi="Arial" w:cs="Arial"/>
          <w:color w:val="222222"/>
        </w:rPr>
        <w:br/>
      </w:r>
      <w:r w:rsidRPr="007C7491">
        <w:rPr>
          <w:rFonts w:ascii="Arial" w:hAnsi="Arial" w:cs="Arial"/>
          <w:color w:val="222222"/>
          <w:shd w:val="clear" w:color="auto" w:fill="FFFFFF"/>
        </w:rPr>
        <w:t>conteúdos redigidos em inglês sejam revistos por  um "</w:t>
      </w:r>
      <w:proofErr w:type="spellStart"/>
      <w:r w:rsidRPr="007C7491">
        <w:rPr>
          <w:rFonts w:ascii="Arial" w:hAnsi="Arial" w:cs="Arial"/>
          <w:color w:val="222222"/>
          <w:shd w:val="clear" w:color="auto" w:fill="FFFFFF"/>
        </w:rPr>
        <w:t>native</w:t>
      </w:r>
      <w:proofErr w:type="spellEnd"/>
      <w:r w:rsidRPr="007C7491">
        <w:rPr>
          <w:rFonts w:ascii="Arial" w:hAnsi="Arial" w:cs="Arial"/>
          <w:color w:val="222222"/>
          <w:shd w:val="clear" w:color="auto" w:fill="FFFFFF"/>
        </w:rPr>
        <w:t xml:space="preserve"> speaker",</w:t>
      </w:r>
      <w:r w:rsidRPr="007C7491">
        <w:rPr>
          <w:rFonts w:ascii="Arial" w:hAnsi="Arial" w:cs="Arial"/>
          <w:color w:val="222222"/>
        </w:rPr>
        <w:br/>
      </w:r>
      <w:r w:rsidRPr="007C7491">
        <w:rPr>
          <w:rFonts w:ascii="Arial" w:hAnsi="Arial" w:cs="Arial"/>
          <w:color w:val="222222"/>
          <w:shd w:val="clear" w:color="auto" w:fill="FFFFFF"/>
        </w:rPr>
        <w:t>tradutor qualificado ou empresa especializada em serviços de "</w:t>
      </w:r>
      <w:proofErr w:type="spellStart"/>
      <w:r w:rsidRPr="007C7491">
        <w:rPr>
          <w:rFonts w:ascii="Arial" w:hAnsi="Arial" w:cs="Arial"/>
          <w:color w:val="222222"/>
          <w:shd w:val="clear" w:color="auto" w:fill="FFFFFF"/>
        </w:rPr>
        <w:t>language</w:t>
      </w:r>
      <w:proofErr w:type="spellEnd"/>
      <w:r w:rsidRPr="007C7491">
        <w:rPr>
          <w:rFonts w:ascii="Arial" w:hAnsi="Arial" w:cs="Arial"/>
          <w:color w:val="222222"/>
        </w:rPr>
        <w:br/>
      </w:r>
      <w:proofErr w:type="spellStart"/>
      <w:r w:rsidRPr="007C7491">
        <w:rPr>
          <w:rFonts w:ascii="Arial" w:hAnsi="Arial" w:cs="Arial"/>
          <w:color w:val="222222"/>
          <w:shd w:val="clear" w:color="auto" w:fill="FFFFFF"/>
        </w:rPr>
        <w:t>polishing</w:t>
      </w:r>
      <w:proofErr w:type="spellEnd"/>
      <w:r w:rsidRPr="007C7491">
        <w:rPr>
          <w:rFonts w:ascii="Arial" w:hAnsi="Arial" w:cs="Arial"/>
          <w:color w:val="222222"/>
          <w:shd w:val="clear" w:color="auto" w:fill="FFFFFF"/>
        </w:rPr>
        <w:t>".</w:t>
      </w:r>
    </w:p>
    <w:p w:rsidR="00983DE4" w:rsidRDefault="00983DE4" w:rsidP="007C749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C7491" w:rsidRDefault="00983DE4" w:rsidP="007C749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83DE4">
        <w:rPr>
          <w:rFonts w:ascii="Arial" w:hAnsi="Arial" w:cs="Arial"/>
          <w:b/>
          <w:color w:val="222222"/>
          <w:shd w:val="clear" w:color="auto" w:fill="FFFFFF"/>
        </w:rPr>
        <w:t>R: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C7491">
        <w:rPr>
          <w:rFonts w:ascii="Arial" w:hAnsi="Arial" w:cs="Arial"/>
          <w:color w:val="222222"/>
          <w:shd w:val="clear" w:color="auto" w:fill="FFFFFF"/>
        </w:rPr>
        <w:t xml:space="preserve">O artigo foi revisto </w:t>
      </w:r>
      <w:r>
        <w:rPr>
          <w:rFonts w:ascii="Arial" w:hAnsi="Arial" w:cs="Arial"/>
          <w:color w:val="222222"/>
          <w:shd w:val="clear" w:color="auto" w:fill="FFFFFF"/>
        </w:rPr>
        <w:t xml:space="preserve">e corrigido por tradutor certificado da escola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Royal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Languages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conforme sugerido. </w:t>
      </w:r>
    </w:p>
    <w:p w:rsidR="001459E9" w:rsidRPr="007C7491" w:rsidRDefault="001459E9" w:rsidP="007C74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As correções feitas pelo tradutor encontram-se assinaladas </w:t>
      </w:r>
      <w:r w:rsidRPr="001459E9">
        <w:rPr>
          <w:rFonts w:ascii="Arial" w:hAnsi="Arial" w:cs="Arial"/>
          <w:color w:val="FF0000"/>
          <w:shd w:val="clear" w:color="auto" w:fill="FFFFFF"/>
        </w:rPr>
        <w:t xml:space="preserve">a vermelho. </w:t>
      </w:r>
    </w:p>
    <w:p w:rsidR="005D38B7" w:rsidRDefault="005D38B7">
      <w:pPr>
        <w:rPr>
          <w:rFonts w:ascii="Arial" w:hAnsi="Arial" w:cs="Arial"/>
          <w:b/>
          <w:color w:val="222222"/>
          <w:shd w:val="clear" w:color="auto" w:fill="FFFFFF"/>
        </w:rPr>
      </w:pPr>
    </w:p>
    <w:p w:rsidR="005D38B7" w:rsidRPr="005D38B7" w:rsidRDefault="005D38B7">
      <w:pPr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Revisor 1</w:t>
      </w:r>
    </w:p>
    <w:p w:rsidR="001459E9" w:rsidRDefault="001459E9" w:rsidP="009037D4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alterações feitas por sugestão do Revisor encontram-se sublinhadas </w:t>
      </w:r>
      <w:r w:rsidRPr="001459E9">
        <w:rPr>
          <w:rFonts w:ascii="Arial" w:hAnsi="Arial" w:cs="Arial"/>
          <w:color w:val="222222"/>
          <w:highlight w:val="yellow"/>
        </w:rPr>
        <w:t>a amarelo</w:t>
      </w:r>
      <w:r>
        <w:rPr>
          <w:rFonts w:ascii="Arial" w:hAnsi="Arial" w:cs="Arial"/>
          <w:color w:val="222222"/>
        </w:rPr>
        <w:t xml:space="preserve">. </w:t>
      </w:r>
    </w:p>
    <w:p w:rsidR="00D5480D" w:rsidRPr="00E95321" w:rsidRDefault="005D38B7" w:rsidP="009037D4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1 - No título deverá ser retirada a parte “case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report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” já que o</w:t>
      </w:r>
      <w:r w:rsidRPr="00E95321">
        <w:rPr>
          <w:rFonts w:ascii="Arial" w:hAnsi="Arial" w:cs="Arial"/>
          <w:b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>trabalho não é uma descrição pormenorizada de um caso clínico e poderá</w:t>
      </w:r>
      <w:r w:rsidRPr="00E95321">
        <w:rPr>
          <w:rFonts w:ascii="Arial" w:hAnsi="Arial" w:cs="Arial"/>
          <w:b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>induzir em erro os leitores da revista.</w:t>
      </w:r>
    </w:p>
    <w:p w:rsidR="00D5480D" w:rsidRDefault="005D38B7" w:rsidP="00D5480D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26371">
        <w:rPr>
          <w:rFonts w:ascii="Arial" w:hAnsi="Arial" w:cs="Arial"/>
          <w:b/>
          <w:color w:val="222222"/>
          <w:shd w:val="clear" w:color="auto" w:fill="FFFFFF"/>
        </w:rPr>
        <w:t>R1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9037D4">
        <w:rPr>
          <w:rFonts w:ascii="Arial" w:hAnsi="Arial" w:cs="Arial"/>
          <w:color w:val="222222"/>
          <w:shd w:val="clear" w:color="auto" w:fill="FFFFFF"/>
        </w:rPr>
        <w:t>Feita</w:t>
      </w:r>
      <w:proofErr w:type="gramEnd"/>
      <w:r w:rsidR="009037D4">
        <w:rPr>
          <w:rFonts w:ascii="Arial" w:hAnsi="Arial" w:cs="Arial"/>
          <w:color w:val="222222"/>
          <w:shd w:val="clear" w:color="auto" w:fill="FFFFFF"/>
        </w:rPr>
        <w:t xml:space="preserve"> alteração de título para: </w:t>
      </w:r>
      <w:proofErr w:type="spellStart"/>
      <w:r w:rsidR="009037D4">
        <w:rPr>
          <w:rFonts w:ascii="Arial" w:hAnsi="Arial" w:cs="Arial"/>
          <w:color w:val="222222"/>
          <w:shd w:val="clear" w:color="auto" w:fill="FFFFFF"/>
        </w:rPr>
        <w:t>Tuberous</w:t>
      </w:r>
      <w:proofErr w:type="spellEnd"/>
      <w:r w:rsidR="009037D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037D4">
        <w:rPr>
          <w:rFonts w:ascii="Arial" w:hAnsi="Arial" w:cs="Arial"/>
          <w:color w:val="222222"/>
          <w:shd w:val="clear" w:color="auto" w:fill="FFFFFF"/>
        </w:rPr>
        <w:t>Breast</w:t>
      </w:r>
      <w:proofErr w:type="spellEnd"/>
    </w:p>
    <w:p w:rsidR="00D5480D" w:rsidRPr="00E95321" w:rsidRDefault="005D38B7" w:rsidP="00D5480D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037D4" w:rsidRPr="00E95321">
        <w:rPr>
          <w:rFonts w:ascii="Arial" w:hAnsi="Arial" w:cs="Arial"/>
          <w:b/>
          <w:color w:val="222222"/>
          <w:shd w:val="clear" w:color="auto" w:fill="FFFFFF"/>
        </w:rPr>
        <w:t xml:space="preserve">2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- Os autores relacionam o formato das mamas da doente com a sua baixa</w:t>
      </w:r>
      <w:r w:rsidR="009037D4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auto-estima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. Ainda que esta situação se possa verificar era mais</w:t>
      </w:r>
      <w:r w:rsidR="009037D4" w:rsidRPr="00E95321">
        <w:rPr>
          <w:rFonts w:ascii="Arial" w:hAnsi="Arial" w:cs="Arial"/>
          <w:b/>
          <w:color w:val="222222"/>
          <w:shd w:val="clear" w:color="auto" w:fill="FFFFFF"/>
        </w:rPr>
        <w:t xml:space="preserve"> importante ter c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onhecimento da idade em que o botão mamário se desenvolveu</w:t>
      </w:r>
      <w:r w:rsidR="009037D4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e de que modo foi progredindo e se existiu alguma alteração</w:t>
      </w:r>
      <w:r w:rsidR="009037D4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endócrina/hormonal nos antecedentes bem como patologia mamaria associada.</w:t>
      </w:r>
    </w:p>
    <w:p w:rsidR="009037D4" w:rsidRDefault="001829E0" w:rsidP="0072637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26371">
        <w:rPr>
          <w:rFonts w:ascii="Arial" w:hAnsi="Arial" w:cs="Arial"/>
          <w:b/>
          <w:color w:val="222222"/>
          <w:shd w:val="clear" w:color="auto" w:fill="FFFFFF"/>
        </w:rPr>
        <w:t>R2</w:t>
      </w:r>
      <w:proofErr w:type="gramStart"/>
      <w:r w:rsidRPr="00726371">
        <w:rPr>
          <w:rFonts w:ascii="Arial" w:hAnsi="Arial" w:cs="Arial"/>
          <w:b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Após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contacto com a utente para esclarecimento da idade de desenvolvimento do botão mamário e </w:t>
      </w:r>
      <w:r w:rsidR="00C836B9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a sua progressão, a utente refere que não consegue precis</w:t>
      </w:r>
      <w:r w:rsidR="005313C0">
        <w:rPr>
          <w:rFonts w:ascii="Arial" w:hAnsi="Arial" w:cs="Arial"/>
          <w:color w:val="222222"/>
          <w:shd w:val="clear" w:color="auto" w:fill="FFFFFF"/>
        </w:rPr>
        <w:t>ar a idade de iní</w:t>
      </w:r>
      <w:r>
        <w:rPr>
          <w:rFonts w:ascii="Arial" w:hAnsi="Arial" w:cs="Arial"/>
          <w:color w:val="222222"/>
          <w:shd w:val="clear" w:color="auto" w:fill="FFFFFF"/>
        </w:rPr>
        <w:t xml:space="preserve">cio </w:t>
      </w:r>
      <w:r w:rsidR="00C836B9">
        <w:rPr>
          <w:rFonts w:ascii="Arial" w:hAnsi="Arial" w:cs="Arial"/>
          <w:color w:val="222222"/>
          <w:shd w:val="clear" w:color="auto" w:fill="FFFFFF"/>
        </w:rPr>
        <w:t xml:space="preserve">do referido desenvolvimento. Refere que ao longo da adolescência apesar de menores, as suas mamas sempre tiveram o mesmo </w:t>
      </w:r>
      <w:r w:rsidR="005313C0">
        <w:rPr>
          <w:rFonts w:ascii="Arial" w:hAnsi="Arial" w:cs="Arial"/>
          <w:color w:val="222222"/>
          <w:shd w:val="clear" w:color="auto" w:fill="FFFFFF"/>
        </w:rPr>
        <w:t>aspeto</w:t>
      </w:r>
      <w:r w:rsidR="00C836B9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5313C0">
        <w:rPr>
          <w:rFonts w:ascii="Arial" w:hAnsi="Arial" w:cs="Arial"/>
          <w:color w:val="222222"/>
          <w:shd w:val="clear" w:color="auto" w:fill="FFFFFF"/>
        </w:rPr>
        <w:t>aspeto</w:t>
      </w:r>
      <w:r w:rsidR="00C836B9">
        <w:rPr>
          <w:rFonts w:ascii="Arial" w:hAnsi="Arial" w:cs="Arial"/>
          <w:color w:val="222222"/>
          <w:shd w:val="clear" w:color="auto" w:fill="FFFFFF"/>
        </w:rPr>
        <w:t xml:space="preserve"> hipoplásico e tuberiforme). </w:t>
      </w:r>
    </w:p>
    <w:p w:rsidR="00530873" w:rsidRDefault="00C836B9" w:rsidP="009037D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Rela</w:t>
      </w:r>
      <w:r w:rsidR="00530873">
        <w:rPr>
          <w:rFonts w:ascii="Arial" w:hAnsi="Arial" w:cs="Arial"/>
          <w:color w:val="222222"/>
          <w:shd w:val="clear" w:color="auto" w:fill="FFFFFF"/>
        </w:rPr>
        <w:t xml:space="preserve">tivamente aos seus antecedentes: </w:t>
      </w:r>
    </w:p>
    <w:p w:rsidR="00D5480D" w:rsidRDefault="00530873" w:rsidP="00D86D86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="00C836B9">
        <w:rPr>
          <w:rFonts w:ascii="Arial" w:hAnsi="Arial" w:cs="Arial"/>
          <w:color w:val="222222"/>
          <w:shd w:val="clear" w:color="auto" w:fill="FFFFFF"/>
        </w:rPr>
        <w:t xml:space="preserve"> utente nega conhecimento de qua</w:t>
      </w:r>
      <w:r w:rsidR="00726371">
        <w:rPr>
          <w:rFonts w:ascii="Arial" w:hAnsi="Arial" w:cs="Arial"/>
          <w:color w:val="222222"/>
          <w:shd w:val="clear" w:color="auto" w:fill="FFFFFF"/>
        </w:rPr>
        <w:t>lquer patologia. Do processo clí</w:t>
      </w:r>
      <w:r w:rsidR="00C836B9">
        <w:rPr>
          <w:rFonts w:ascii="Arial" w:hAnsi="Arial" w:cs="Arial"/>
          <w:color w:val="222222"/>
          <w:shd w:val="clear" w:color="auto" w:fill="FFFFFF"/>
        </w:rPr>
        <w:t>nico, não constam estudos analíticos d</w:t>
      </w:r>
      <w:r w:rsidR="00726371">
        <w:rPr>
          <w:rFonts w:ascii="Arial" w:hAnsi="Arial" w:cs="Arial"/>
          <w:color w:val="222222"/>
          <w:shd w:val="clear" w:color="auto" w:fill="FFFFFF"/>
        </w:rPr>
        <w:t xml:space="preserve">irigidos ou incidentes no sistema endócrino. </w:t>
      </w:r>
      <w:r w:rsidR="00683034">
        <w:rPr>
          <w:rFonts w:ascii="Arial" w:hAnsi="Arial" w:cs="Arial"/>
          <w:color w:val="222222"/>
          <w:shd w:val="clear" w:color="auto" w:fill="FFFFFF"/>
        </w:rPr>
        <w:t>Em relação aos antecedentes ginecológicos, refere menarca aos 13 anos, ciclos regulares, interlúnios de 30 dias e cataménios de 5 dias. Iniciou toma de contracetivo oral combinado aos 18 anos</w:t>
      </w:r>
      <w:r>
        <w:rPr>
          <w:rFonts w:ascii="Arial" w:hAnsi="Arial" w:cs="Arial"/>
          <w:color w:val="222222"/>
          <w:shd w:val="clear" w:color="auto" w:fill="FFFFFF"/>
        </w:rPr>
        <w:t>, com o objetivo de contraceção</w:t>
      </w:r>
      <w:r w:rsidR="00683034"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Para além da tuberosidade mamária, não há referência a mais nenhum sinal/sinto</w:t>
      </w:r>
      <w:r w:rsidR="00D86D86">
        <w:rPr>
          <w:rFonts w:ascii="Arial" w:hAnsi="Arial" w:cs="Arial"/>
          <w:color w:val="222222"/>
          <w:shd w:val="clear" w:color="auto" w:fill="FFFFFF"/>
        </w:rPr>
        <w:t>ma mamário</w:t>
      </w:r>
      <w:r>
        <w:rPr>
          <w:rFonts w:ascii="Arial" w:hAnsi="Arial" w:cs="Arial"/>
          <w:color w:val="222222"/>
          <w:shd w:val="clear" w:color="auto" w:fill="FFFFFF"/>
        </w:rPr>
        <w:t xml:space="preserve"> prévi</w:t>
      </w:r>
      <w:r w:rsidR="00D86D86"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, pelo que nunca realizou estudo imagiológico dirigido a esta região. </w:t>
      </w:r>
      <w:r w:rsidR="00726371">
        <w:rPr>
          <w:rFonts w:ascii="Arial" w:hAnsi="Arial" w:cs="Arial"/>
          <w:color w:val="222222"/>
          <w:shd w:val="clear" w:color="auto" w:fill="FFFFFF"/>
        </w:rPr>
        <w:t>Tem um contacto prévio com os cuidados de saúde secundários</w:t>
      </w:r>
      <w:r w:rsidR="00683034">
        <w:rPr>
          <w:rFonts w:ascii="Arial" w:hAnsi="Arial" w:cs="Arial"/>
          <w:color w:val="222222"/>
          <w:shd w:val="clear" w:color="auto" w:fill="FFFFFF"/>
        </w:rPr>
        <w:t xml:space="preserve"> aos 14</w:t>
      </w:r>
      <w:r w:rsidR="00726371">
        <w:rPr>
          <w:rFonts w:ascii="Arial" w:hAnsi="Arial" w:cs="Arial"/>
          <w:color w:val="222222"/>
          <w:shd w:val="clear" w:color="auto" w:fill="FFFFFF"/>
        </w:rPr>
        <w:t xml:space="preserve"> anos onde foi submetida a amigdalectomia </w:t>
      </w:r>
      <w:r w:rsidR="00683034">
        <w:rPr>
          <w:rFonts w:ascii="Arial" w:hAnsi="Arial" w:cs="Arial"/>
          <w:color w:val="222222"/>
          <w:shd w:val="clear" w:color="auto" w:fill="FFFFFF"/>
        </w:rPr>
        <w:t>bilateral.</w:t>
      </w:r>
      <w:r w:rsidR="005313C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D5480D" w:rsidRDefault="00986BE6" w:rsidP="00D5480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Portanto, dada a inexistência de antecedentes patológicos relevantes para </w:t>
      </w:r>
      <w:r w:rsidR="00D5480D">
        <w:rPr>
          <w:rFonts w:ascii="Arial" w:hAnsi="Arial" w:cs="Arial"/>
          <w:color w:val="222222"/>
          <w:shd w:val="clear" w:color="auto" w:fill="FFFFFF"/>
        </w:rPr>
        <w:t>o caso, e tendo em conta</w:t>
      </w:r>
      <w:r>
        <w:rPr>
          <w:rFonts w:ascii="Arial" w:hAnsi="Arial" w:cs="Arial"/>
          <w:color w:val="222222"/>
          <w:shd w:val="clear" w:color="auto" w:fill="FFFFFF"/>
        </w:rPr>
        <w:t xml:space="preserve"> o limite de palavras inerente a esta </w:t>
      </w:r>
      <w:r w:rsidR="00D5480D">
        <w:rPr>
          <w:rFonts w:ascii="Arial" w:hAnsi="Arial" w:cs="Arial"/>
          <w:color w:val="222222"/>
          <w:shd w:val="clear" w:color="auto" w:fill="FFFFFF"/>
        </w:rPr>
        <w:t>rubrica de imagem, a nossa</w:t>
      </w:r>
      <w:r w:rsidR="00D86D86">
        <w:rPr>
          <w:rFonts w:ascii="Arial" w:hAnsi="Arial" w:cs="Arial"/>
          <w:color w:val="222222"/>
          <w:shd w:val="clear" w:color="auto" w:fill="FFFFFF"/>
        </w:rPr>
        <w:t xml:space="preserve"> sugestão passa por acrescentar apenas, caso o colega, concorde: na primeira linha “</w:t>
      </w:r>
      <w:r w:rsidR="00D86D86" w:rsidRPr="00AC57E1">
        <w:rPr>
          <w:rFonts w:ascii="Arial" w:hAnsi="Arial" w:cs="Arial"/>
          <w:lang w:val="en-US"/>
        </w:rPr>
        <w:t>A 22 year-old female patient</w:t>
      </w:r>
      <w:r w:rsidR="00983DE4">
        <w:rPr>
          <w:rFonts w:ascii="Arial" w:hAnsi="Arial" w:cs="Arial"/>
          <w:lang w:val="en-US"/>
        </w:rPr>
        <w:t>, with no relevant medical history</w:t>
      </w:r>
      <w:r w:rsidR="00D5480D">
        <w:rPr>
          <w:rFonts w:ascii="Arial" w:hAnsi="Arial" w:cs="Arial"/>
          <w:lang w:val="en-US"/>
        </w:rPr>
        <w:t xml:space="preserve">, presented…”. </w:t>
      </w:r>
    </w:p>
    <w:p w:rsidR="00162AEF" w:rsidRPr="00E95321" w:rsidRDefault="005D38B7" w:rsidP="00E95321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3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- Os autores referem que a doente foi proposta para uma cirurgia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reconstrutiva com implantes. Apesar da maioria das cirurgias reparadoras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desta patologia </w:t>
      </w:r>
      <w:proofErr w:type="gramStart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utilizarem 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im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plantes</w:t>
      </w:r>
      <w:proofErr w:type="gram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mamários elas não se reduzem apenas a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isso. Os autores devem explicitar qual a via de abordagem e o plano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anatómico de colocação da prótese bem como eventuais técnicas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associadas. (nota: esta informação para efeitos de leitura mais fácil</w:t>
      </w:r>
      <w:r w:rsidRPr="00E95321">
        <w:rPr>
          <w:rFonts w:ascii="Arial" w:hAnsi="Arial" w:cs="Arial"/>
          <w:b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>pode ser incluída na legenda da fig.2)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210671" w:rsidRDefault="00162AEF" w:rsidP="0021067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162AEF">
        <w:rPr>
          <w:rFonts w:ascii="Arial" w:hAnsi="Arial" w:cs="Arial"/>
          <w:b/>
          <w:color w:val="222222"/>
          <w:shd w:val="clear" w:color="auto" w:fill="FFFFFF"/>
        </w:rPr>
        <w:t>R3</w:t>
      </w:r>
      <w:proofErr w:type="gramStart"/>
      <w:r w:rsidRPr="00162AEF">
        <w:rPr>
          <w:rFonts w:ascii="Arial" w:hAnsi="Arial" w:cs="Arial"/>
          <w:b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D4AD7">
        <w:rPr>
          <w:rFonts w:ascii="Arial" w:hAnsi="Arial" w:cs="Arial"/>
          <w:color w:val="222222"/>
          <w:shd w:val="clear" w:color="auto" w:fill="FFFFFF"/>
        </w:rPr>
        <w:t>Foi</w:t>
      </w:r>
      <w:proofErr w:type="gramEnd"/>
      <w:r w:rsidR="001D4AD7">
        <w:rPr>
          <w:rFonts w:ascii="Arial" w:hAnsi="Arial" w:cs="Arial"/>
          <w:color w:val="222222"/>
          <w:shd w:val="clear" w:color="auto" w:fill="FFFFFF"/>
        </w:rPr>
        <w:t xml:space="preserve"> feita correção cirúrgica de mamas tuberiformes bilateralmente por via </w:t>
      </w:r>
      <w:proofErr w:type="spellStart"/>
      <w:r w:rsidR="001D4AD7">
        <w:rPr>
          <w:rFonts w:ascii="Arial" w:hAnsi="Arial" w:cs="Arial"/>
          <w:color w:val="222222"/>
          <w:shd w:val="clear" w:color="auto" w:fill="FFFFFF"/>
        </w:rPr>
        <w:t>periareolar</w:t>
      </w:r>
      <w:proofErr w:type="spellEnd"/>
      <w:r w:rsidR="001D4AD7">
        <w:rPr>
          <w:rFonts w:ascii="Arial" w:hAnsi="Arial" w:cs="Arial"/>
          <w:color w:val="222222"/>
          <w:shd w:val="clear" w:color="auto" w:fill="FFFFFF"/>
        </w:rPr>
        <w:t xml:space="preserve"> e mamoplastia de aumento com próteses de 255 </w:t>
      </w:r>
      <w:proofErr w:type="spellStart"/>
      <w:r w:rsidR="001D4AD7">
        <w:rPr>
          <w:rFonts w:ascii="Arial" w:hAnsi="Arial" w:cs="Arial"/>
          <w:color w:val="222222"/>
          <w:shd w:val="clear" w:color="auto" w:fill="FFFFFF"/>
        </w:rPr>
        <w:t>cc</w:t>
      </w:r>
      <w:proofErr w:type="spellEnd"/>
      <w:r w:rsidR="001D4AD7">
        <w:rPr>
          <w:rFonts w:ascii="Arial" w:hAnsi="Arial" w:cs="Arial"/>
          <w:color w:val="222222"/>
          <w:shd w:val="clear" w:color="auto" w:fill="FFFFFF"/>
        </w:rPr>
        <w:t xml:space="preserve">, anatómicas, texturadas em posição </w:t>
      </w:r>
      <w:proofErr w:type="spellStart"/>
      <w:r w:rsidR="001D4AD7">
        <w:rPr>
          <w:rFonts w:ascii="Arial" w:hAnsi="Arial" w:cs="Arial"/>
          <w:color w:val="222222"/>
          <w:shd w:val="clear" w:color="auto" w:fill="FFFFFF"/>
        </w:rPr>
        <w:t>subfascial</w:t>
      </w:r>
      <w:proofErr w:type="spellEnd"/>
      <w:r w:rsidR="001D4AD7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E95321">
        <w:rPr>
          <w:rFonts w:ascii="Arial" w:hAnsi="Arial" w:cs="Arial"/>
          <w:color w:val="222222"/>
          <w:shd w:val="clear" w:color="auto" w:fill="FFFFFF"/>
        </w:rPr>
        <w:t xml:space="preserve">Acrescentou-se informação solicitada à legenda das figuras conforme sugerido. </w:t>
      </w:r>
    </w:p>
    <w:p w:rsidR="00162AEF" w:rsidRDefault="005D38B7" w:rsidP="0021067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4 -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Alguns termos devem ser alterados. Na 3ª linha, onde se lê “…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asymmetric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bilateral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breast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””, deve ler-se </w:t>
      </w:r>
      <w:proofErr w:type="gramStart"/>
      <w:r w:rsidRPr="00E95321">
        <w:rPr>
          <w:rFonts w:ascii="Arial" w:hAnsi="Arial" w:cs="Arial"/>
          <w:b/>
          <w:color w:val="222222"/>
          <w:shd w:val="clear" w:color="auto" w:fill="FFFFFF"/>
        </w:rPr>
        <w:t>“ …</w:t>
      </w:r>
      <w:proofErr w:type="gram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asymmetric</w:t>
      </w:r>
      <w:proofErr w:type="spellEnd"/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breasts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”. Na 5ª linha, onde se lê “…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plastic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surgery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service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” deve</w:t>
      </w:r>
      <w:r w:rsidR="005313C0"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ler-se </w:t>
      </w:r>
      <w:proofErr w:type="gramStart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“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Plastic</w:t>
      </w:r>
      <w:proofErr w:type="spellEnd"/>
      <w:proofErr w:type="gram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Surgery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Department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”. Na 6ª linha, onde se lê “ …</w:t>
      </w:r>
      <w:r w:rsidRPr="00E95321">
        <w:rPr>
          <w:rFonts w:ascii="Arial" w:hAnsi="Arial" w:cs="Arial"/>
          <w:b/>
          <w:color w:val="222222"/>
        </w:rPr>
        <w:br/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with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prosthetic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implants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”, deve ler-se “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with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 (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breast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 xml:space="preserve">) 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implants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”.</w:t>
      </w:r>
    </w:p>
    <w:p w:rsidR="00210671" w:rsidRDefault="00210671" w:rsidP="00E95321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:rsidR="00E95321" w:rsidRDefault="00162AEF" w:rsidP="00E9532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162AEF">
        <w:rPr>
          <w:rFonts w:ascii="Arial" w:hAnsi="Arial" w:cs="Arial"/>
          <w:b/>
          <w:color w:val="222222"/>
          <w:shd w:val="clear" w:color="auto" w:fill="FFFFFF"/>
        </w:rPr>
        <w:t>R4</w:t>
      </w:r>
      <w:proofErr w:type="gramStart"/>
      <w:r w:rsidRPr="00162AEF">
        <w:rPr>
          <w:rFonts w:ascii="Arial" w:hAnsi="Arial" w:cs="Arial"/>
          <w:b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Feitas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alterações sugeridas.</w:t>
      </w:r>
    </w:p>
    <w:p w:rsidR="004E0B2B" w:rsidRDefault="005D38B7" w:rsidP="00E9532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162AEF" w:rsidRPr="00E95321">
        <w:rPr>
          <w:rFonts w:ascii="Arial" w:hAnsi="Arial" w:cs="Arial"/>
          <w:b/>
          <w:color w:val="222222"/>
          <w:shd w:val="clear" w:color="auto" w:fill="FFFFFF"/>
        </w:rPr>
        <w:t xml:space="preserve">5 </w:t>
      </w:r>
      <w:r w:rsidRPr="00E95321">
        <w:rPr>
          <w:rFonts w:ascii="Arial" w:hAnsi="Arial" w:cs="Arial"/>
          <w:b/>
          <w:color w:val="222222"/>
          <w:shd w:val="clear" w:color="auto" w:fill="FFFFFF"/>
        </w:rPr>
        <w:t>- As imagens são de boa qualidade. Seria importante os autores apresentarem</w:t>
      </w:r>
      <w:r w:rsidRPr="00E95321">
        <w:rPr>
          <w:rFonts w:ascii="Arial" w:hAnsi="Arial" w:cs="Arial"/>
          <w:b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>também uma imagem de perfil, quer pré quer pós-</w:t>
      </w:r>
      <w:proofErr w:type="spellStart"/>
      <w:r w:rsidRPr="00E95321">
        <w:rPr>
          <w:rFonts w:ascii="Arial" w:hAnsi="Arial" w:cs="Arial"/>
          <w:b/>
          <w:color w:val="222222"/>
          <w:shd w:val="clear" w:color="auto" w:fill="FFFFFF"/>
        </w:rPr>
        <w:t>op</w:t>
      </w:r>
      <w:proofErr w:type="spellEnd"/>
      <w:r w:rsidRPr="00E95321">
        <w:rPr>
          <w:rFonts w:ascii="Arial" w:hAnsi="Arial" w:cs="Arial"/>
          <w:b/>
          <w:color w:val="222222"/>
          <w:shd w:val="clear" w:color="auto" w:fill="FFFFFF"/>
        </w:rPr>
        <w:t>, para se identificar</w:t>
      </w:r>
      <w:r w:rsidRPr="00E95321">
        <w:rPr>
          <w:rFonts w:ascii="Arial" w:hAnsi="Arial" w:cs="Arial"/>
          <w:b/>
          <w:color w:val="222222"/>
        </w:rPr>
        <w:br/>
      </w:r>
      <w:r w:rsidRPr="00E95321">
        <w:rPr>
          <w:rFonts w:ascii="Arial" w:hAnsi="Arial" w:cs="Arial"/>
          <w:b/>
          <w:color w:val="222222"/>
          <w:shd w:val="clear" w:color="auto" w:fill="FFFFFF"/>
        </w:rPr>
        <w:t>melhor a hipoplasia dos quadrantes inferiores da mama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95321" w:rsidRPr="00E95321" w:rsidRDefault="00162AEF" w:rsidP="00E9532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162AEF">
        <w:rPr>
          <w:rFonts w:ascii="Arial" w:hAnsi="Arial" w:cs="Arial"/>
          <w:b/>
          <w:color w:val="222222"/>
          <w:shd w:val="clear" w:color="auto" w:fill="FFFFFF"/>
        </w:rPr>
        <w:t>R5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 Foram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carregadas na plataforma imagens d</w:t>
      </w:r>
      <w:r w:rsidR="00E04566">
        <w:rPr>
          <w:rFonts w:ascii="Arial" w:hAnsi="Arial" w:cs="Arial"/>
          <w:color w:val="222222"/>
          <w:shd w:val="clear" w:color="auto" w:fill="FFFFFF"/>
        </w:rPr>
        <w:t>e perfil relativas ao pré e pós-</w:t>
      </w:r>
      <w:r>
        <w:rPr>
          <w:rFonts w:ascii="Arial" w:hAnsi="Arial" w:cs="Arial"/>
          <w:color w:val="222222"/>
          <w:shd w:val="clear" w:color="auto" w:fill="FFFFFF"/>
        </w:rPr>
        <w:t>operatório da utente aquando da s</w:t>
      </w:r>
      <w:r w:rsidR="00E95321">
        <w:rPr>
          <w:rFonts w:ascii="Arial" w:hAnsi="Arial" w:cs="Arial"/>
          <w:color w:val="222222"/>
          <w:shd w:val="clear" w:color="auto" w:fill="FFFFFF"/>
        </w:rPr>
        <w:t xml:space="preserve">ubmissão do manuscrito inicial. Todavia foram acrescentadas as restantes imagens disponíveis ao manuscrito corrigido para uma melhor visualização </w:t>
      </w:r>
      <w:r w:rsidR="00983DE4">
        <w:rPr>
          <w:rFonts w:ascii="Arial" w:hAnsi="Arial" w:cs="Arial"/>
          <w:color w:val="222222"/>
          <w:shd w:val="clear" w:color="auto" w:fill="FFFFFF"/>
        </w:rPr>
        <w:t xml:space="preserve">com vista à seleção das imagens em caso de publicação. </w:t>
      </w:r>
      <w:r w:rsidR="00E95321"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E95321" w:rsidRPr="00E95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B7"/>
    <w:rsid w:val="001459E9"/>
    <w:rsid w:val="00162AEF"/>
    <w:rsid w:val="001829E0"/>
    <w:rsid w:val="001D4AD7"/>
    <w:rsid w:val="00210671"/>
    <w:rsid w:val="00530873"/>
    <w:rsid w:val="005313C0"/>
    <w:rsid w:val="005D38B7"/>
    <w:rsid w:val="00683034"/>
    <w:rsid w:val="006F0CE9"/>
    <w:rsid w:val="00726371"/>
    <w:rsid w:val="00744A24"/>
    <w:rsid w:val="007C7491"/>
    <w:rsid w:val="009037D4"/>
    <w:rsid w:val="00983DE4"/>
    <w:rsid w:val="00986BE6"/>
    <w:rsid w:val="00A07C3B"/>
    <w:rsid w:val="00C836B9"/>
    <w:rsid w:val="00D4609D"/>
    <w:rsid w:val="00D5480D"/>
    <w:rsid w:val="00D86D86"/>
    <w:rsid w:val="00E04566"/>
    <w:rsid w:val="00E95321"/>
    <w:rsid w:val="00F1137D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524A"/>
  <w15:chartTrackingRefBased/>
  <w15:docId w15:val="{7254FEEB-D7FF-444B-8B7C-88A94982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0873"/>
    <w:pPr>
      <w:ind w:left="720"/>
      <w:contextualSpacing/>
    </w:pPr>
  </w:style>
  <w:style w:type="character" w:customStyle="1" w:styleId="tlid-translation">
    <w:name w:val="tlid-translation"/>
    <w:basedOn w:val="Tipodeletrapredefinidodopargrafo"/>
    <w:rsid w:val="0016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Simoes Silva</dc:creator>
  <cp:keywords/>
  <dc:description/>
  <cp:lastModifiedBy>Joana Simoes Silva</cp:lastModifiedBy>
  <cp:revision>6</cp:revision>
  <dcterms:created xsi:type="dcterms:W3CDTF">2019-07-02T08:57:00Z</dcterms:created>
  <dcterms:modified xsi:type="dcterms:W3CDTF">2019-07-08T08:15:00Z</dcterms:modified>
</cp:coreProperties>
</file>