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DD" w:rsidRDefault="00AB11DD" w:rsidP="00DE289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Editor:</w:t>
      </w:r>
    </w:p>
    <w:p w:rsidR="00DE2890" w:rsidRPr="0041255F" w:rsidRDefault="00DE2890" w:rsidP="00DE2890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Com </w:t>
      </w:r>
      <w:r w:rsidRPr="0041255F">
        <w:rPr>
          <w:rFonts w:cstheme="minorHAnsi"/>
          <w:color w:val="111111"/>
          <w:shd w:val="clear" w:color="auto" w:fill="FFFFFF"/>
        </w:rPr>
        <w:t xml:space="preserve">o objectivo de </w:t>
      </w:r>
      <w:proofErr w:type="spellStart"/>
      <w:r w:rsidRPr="0041255F">
        <w:rPr>
          <w:rFonts w:cstheme="minorHAnsi"/>
          <w:color w:val="111111"/>
          <w:shd w:val="clear" w:color="auto" w:fill="FFFFFF"/>
        </w:rPr>
        <w:t>optimizar</w:t>
      </w:r>
      <w:proofErr w:type="spellEnd"/>
      <w:r w:rsidRPr="0041255F">
        <w:rPr>
          <w:rFonts w:cstheme="minorHAnsi"/>
          <w:color w:val="111111"/>
          <w:shd w:val="clear" w:color="auto" w:fill="FFFFFF"/>
        </w:rPr>
        <w:t xml:space="preserve"> a legibilidade do seu artigo e assim incrementar potencialmente as citações do mesmo, recomendamos que os conteúdos redigidos em inglês sejam revistos por um "</w:t>
      </w:r>
      <w:proofErr w:type="spellStart"/>
      <w:r w:rsidRPr="0041255F">
        <w:rPr>
          <w:rFonts w:cstheme="minorHAnsi"/>
          <w:color w:val="111111"/>
          <w:shd w:val="clear" w:color="auto" w:fill="FFFFFF"/>
        </w:rPr>
        <w:t>native</w:t>
      </w:r>
      <w:proofErr w:type="spellEnd"/>
      <w:r w:rsidRPr="0041255F">
        <w:rPr>
          <w:rFonts w:cstheme="minorHAnsi"/>
          <w:color w:val="111111"/>
          <w:shd w:val="clear" w:color="auto" w:fill="FFFFFF"/>
        </w:rPr>
        <w:t xml:space="preserve"> speaker", tradutor qualificado ou empresa especializada em serviços de "</w:t>
      </w:r>
      <w:proofErr w:type="spellStart"/>
      <w:r w:rsidRPr="0041255F">
        <w:rPr>
          <w:rFonts w:cstheme="minorHAnsi"/>
          <w:color w:val="111111"/>
          <w:shd w:val="clear" w:color="auto" w:fill="FFFFFF"/>
        </w:rPr>
        <w:t>language</w:t>
      </w:r>
      <w:proofErr w:type="spellEnd"/>
      <w:r w:rsidRPr="0041255F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Pr="0041255F">
        <w:rPr>
          <w:rFonts w:cstheme="minorHAnsi"/>
          <w:color w:val="111111"/>
          <w:shd w:val="clear" w:color="auto" w:fill="FFFFFF"/>
        </w:rPr>
        <w:t>polishing</w:t>
      </w:r>
      <w:proofErr w:type="spellEnd"/>
      <w:r w:rsidR="00AB11DD">
        <w:rPr>
          <w:rFonts w:cstheme="minorHAnsi"/>
          <w:color w:val="111111"/>
          <w:shd w:val="clear" w:color="auto" w:fill="FFFFFF"/>
        </w:rPr>
        <w:t>.</w:t>
      </w:r>
      <w:bookmarkStart w:id="0" w:name="_GoBack"/>
      <w:bookmarkEnd w:id="0"/>
    </w:p>
    <w:p w:rsidR="00DE2890" w:rsidRPr="0041255F" w:rsidRDefault="00DE2890" w:rsidP="00DE2890">
      <w:pPr>
        <w:spacing w:line="360" w:lineRule="auto"/>
        <w:jc w:val="both"/>
        <w:rPr>
          <w:rFonts w:cstheme="minorHAnsi"/>
        </w:rPr>
      </w:pPr>
      <w:r w:rsidRPr="0041255F">
        <w:rPr>
          <w:rFonts w:cstheme="minorHAnsi"/>
          <w:b/>
        </w:rPr>
        <w:t>Resposta:</w:t>
      </w:r>
      <w:r w:rsidRPr="0041255F">
        <w:rPr>
          <w:rFonts w:cstheme="minorHAnsi"/>
        </w:rPr>
        <w:t xml:space="preserve"> Os autores pediram</w:t>
      </w:r>
      <w:r>
        <w:rPr>
          <w:rFonts w:cstheme="minorHAnsi"/>
        </w:rPr>
        <w:t xml:space="preserve"> que fosse revisto</w:t>
      </w:r>
      <w:r w:rsidR="00AB11DD">
        <w:rPr>
          <w:rFonts w:cstheme="minorHAnsi"/>
        </w:rPr>
        <w:t xml:space="preserve"> por um tradutor que aprovou a redação.</w:t>
      </w:r>
      <w:r>
        <w:rPr>
          <w:rFonts w:cstheme="minorHAnsi"/>
        </w:rPr>
        <w:t xml:space="preserve"> </w:t>
      </w:r>
    </w:p>
    <w:p w:rsidR="00DE2890" w:rsidRDefault="00DE2890">
      <w:pPr>
        <w:rPr>
          <w:rFonts w:eastAsia="Times New Roman"/>
        </w:rPr>
      </w:pPr>
    </w:p>
    <w:p w:rsidR="00DE2890" w:rsidRDefault="00DE2890">
      <w:pPr>
        <w:rPr>
          <w:rFonts w:eastAsia="Times New Roman"/>
        </w:rPr>
      </w:pPr>
    </w:p>
    <w:p w:rsidR="00167335" w:rsidRDefault="00167335">
      <w:pPr>
        <w:rPr>
          <w:rFonts w:eastAsia="Times New Roman"/>
        </w:rPr>
      </w:pPr>
      <w:r>
        <w:rPr>
          <w:rFonts w:eastAsia="Times New Roman"/>
        </w:rPr>
        <w:t>Revisor C:</w:t>
      </w:r>
      <w:r>
        <w:rPr>
          <w:rFonts w:eastAsia="Times New Roman"/>
        </w:rPr>
        <w:br/>
        <w:t>Título: o título não é sugestivo tendo em conta os objetivos, bem como</w:t>
      </w:r>
      <w:r>
        <w:rPr>
          <w:rFonts w:eastAsia="Times New Roman"/>
        </w:rPr>
        <w:br/>
        <w:t xml:space="preserve">as principais conclusões do trabalho. </w:t>
      </w:r>
    </w:p>
    <w:p w:rsidR="0083405A" w:rsidRDefault="00ED7313">
      <w:pPr>
        <w:rPr>
          <w:rFonts w:eastAsia="Times New Roman"/>
        </w:rPr>
      </w:pPr>
      <w:r w:rsidRPr="00C600B2">
        <w:rPr>
          <w:rFonts w:eastAsia="Times New Roman"/>
          <w:b/>
        </w:rPr>
        <w:t>Resposta:</w:t>
      </w:r>
      <w:r>
        <w:rPr>
          <w:rFonts w:eastAsia="Times New Roman"/>
        </w:rPr>
        <w:t xml:space="preserve"> </w:t>
      </w:r>
      <w:r w:rsidR="0083405A">
        <w:rPr>
          <w:rFonts w:eastAsia="Times New Roman"/>
        </w:rPr>
        <w:t>“</w:t>
      </w:r>
      <w:r w:rsidR="0083405A" w:rsidRPr="0083405A">
        <w:rPr>
          <w:rFonts w:eastAsia="Times New Roman"/>
        </w:rPr>
        <w:t>O objetivo deste estudo foi determinar a incidência, morbilidade e mortalidade maternas das gestantes e puérperas admitidas na Unidade de Cuidados Intensivos.</w:t>
      </w:r>
      <w:r w:rsidR="0083405A">
        <w:rPr>
          <w:rFonts w:eastAsia="Times New Roman"/>
        </w:rPr>
        <w:t xml:space="preserve">” </w:t>
      </w:r>
      <w:r>
        <w:rPr>
          <w:rFonts w:eastAsia="Times New Roman"/>
        </w:rPr>
        <w:t xml:space="preserve"> </w:t>
      </w:r>
      <w:r w:rsidR="0083405A">
        <w:rPr>
          <w:rFonts w:eastAsia="Times New Roman"/>
        </w:rPr>
        <w:t xml:space="preserve">Trata-se </w:t>
      </w:r>
      <w:r>
        <w:rPr>
          <w:rFonts w:eastAsia="Times New Roman"/>
        </w:rPr>
        <w:t>de um estudo retrospetivo</w:t>
      </w:r>
      <w:r w:rsidR="0083405A">
        <w:rPr>
          <w:rFonts w:eastAsia="Times New Roman"/>
        </w:rPr>
        <w:t xml:space="preserve"> e</w:t>
      </w:r>
      <w:r>
        <w:rPr>
          <w:rFonts w:eastAsia="Times New Roman"/>
        </w:rPr>
        <w:t xml:space="preserve"> descritivo</w:t>
      </w:r>
      <w:r w:rsidR="0083405A">
        <w:rPr>
          <w:rFonts w:eastAsia="Times New Roman"/>
        </w:rPr>
        <w:t>, daí o título “</w:t>
      </w:r>
      <w:r w:rsidR="0083405A" w:rsidRPr="0083405A">
        <w:rPr>
          <w:rFonts w:eastAsia="Times New Roman"/>
        </w:rPr>
        <w:t>Admissões obstétricas em unidade de cuidados intensivos – uma revisão de 18 anos num hospital terciário português</w:t>
      </w:r>
      <w:r w:rsidR="0083405A">
        <w:rPr>
          <w:rFonts w:eastAsia="Times New Roman"/>
        </w:rPr>
        <w:t>”. Adicionalmente foi feita uma análise de possíveis fatores associados a mortalidade, que não era o nosso principal objetivo.</w:t>
      </w:r>
    </w:p>
    <w:p w:rsidR="0083405A" w:rsidRDefault="0083405A">
      <w:pPr>
        <w:rPr>
          <w:rFonts w:eastAsia="Times New Roman"/>
        </w:rPr>
      </w:pPr>
      <w:r>
        <w:rPr>
          <w:rFonts w:eastAsia="Times New Roman"/>
        </w:rPr>
        <w:t>Os autores optam por manter o título original.</w:t>
      </w:r>
    </w:p>
    <w:p w:rsidR="00D46103" w:rsidRDefault="00167335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Métodos: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Os autores referem o seguinte: "Data </w:t>
      </w:r>
      <w:proofErr w:type="spellStart"/>
      <w:r>
        <w:rPr>
          <w:rFonts w:eastAsia="Times New Roman"/>
        </w:rPr>
        <w:t>were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expressed</w:t>
      </w:r>
      <w:proofErr w:type="spellEnd"/>
      <w:r>
        <w:rPr>
          <w:rFonts w:eastAsia="Times New Roman"/>
        </w:rPr>
        <w:t xml:space="preserve"> as </w:t>
      </w:r>
      <w:proofErr w:type="spellStart"/>
      <w:r>
        <w:rPr>
          <w:rFonts w:eastAsia="Times New Roman"/>
        </w:rPr>
        <w:t>mean</w:t>
      </w:r>
      <w:proofErr w:type="spellEnd"/>
      <w:r>
        <w:rPr>
          <w:rFonts w:eastAsia="Times New Roman"/>
        </w:rPr>
        <w:t xml:space="preserve"> ± standard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deviation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number</w:t>
      </w:r>
      <w:proofErr w:type="spellEnd"/>
      <w:r>
        <w:rPr>
          <w:rFonts w:eastAsia="Times New Roman"/>
        </w:rPr>
        <w:t xml:space="preserve"> (%), </w:t>
      </w:r>
      <w:proofErr w:type="spellStart"/>
      <w:r>
        <w:rPr>
          <w:rFonts w:eastAsia="Times New Roman"/>
        </w:rPr>
        <w:t>or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median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with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interquartile</w:t>
      </w:r>
      <w:proofErr w:type="spellEnd"/>
      <w:r>
        <w:rPr>
          <w:rFonts w:eastAsia="Times New Roman"/>
        </w:rPr>
        <w:t xml:space="preserve"> range as </w:t>
      </w:r>
      <w:proofErr w:type="spellStart"/>
      <w:r>
        <w:rPr>
          <w:rFonts w:eastAsia="Times New Roman"/>
        </w:rPr>
        <w:t>appropriate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 xml:space="preserve">SPSS 25.0 software </w:t>
      </w:r>
      <w:proofErr w:type="spellStart"/>
      <w:r>
        <w:rPr>
          <w:rFonts w:eastAsia="Times New Roman"/>
        </w:rPr>
        <w:t>was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used</w:t>
      </w:r>
      <w:proofErr w:type="spellEnd"/>
      <w:r>
        <w:rPr>
          <w:rFonts w:eastAsia="Times New Roman"/>
        </w:rPr>
        <w:t xml:space="preserve"> for </w:t>
      </w:r>
      <w:proofErr w:type="spellStart"/>
      <w:r>
        <w:rPr>
          <w:rFonts w:eastAsia="Times New Roman"/>
        </w:rPr>
        <w:t>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statistical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analyses</w:t>
      </w:r>
      <w:proofErr w:type="spellEnd"/>
      <w:r>
        <w:rPr>
          <w:rFonts w:eastAsia="Times New Roman"/>
        </w:rPr>
        <w:t>."</w:t>
      </w:r>
      <w:r>
        <w:rPr>
          <w:rFonts w:eastAsia="Times New Roman"/>
        </w:rPr>
        <w:br/>
      </w:r>
      <w:r>
        <w:rPr>
          <w:rFonts w:eastAsia="Times New Roman"/>
        </w:rPr>
        <w:br/>
        <w:t>Neste parágrafo os autores devem ser explícitos para que tipo de</w:t>
      </w:r>
      <w:r>
        <w:rPr>
          <w:rFonts w:eastAsia="Times New Roman"/>
        </w:rPr>
        <w:br/>
        <w:t>variáveis calculam as respetivas medidas de localização e dispersão, bem</w:t>
      </w:r>
      <w:r>
        <w:rPr>
          <w:rFonts w:eastAsia="Times New Roman"/>
        </w:rPr>
        <w:br/>
        <w:t>como para que tipo de variáveis são calculadas as respetivas frequências</w:t>
      </w:r>
      <w:r>
        <w:rPr>
          <w:rFonts w:eastAsia="Times New Roman"/>
        </w:rPr>
        <w:br/>
        <w:t>absolutas e relativas. Devem refazer, deixando-se como sugestão: para as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variávies</w:t>
      </w:r>
      <w:proofErr w:type="spellEnd"/>
      <w:r>
        <w:rPr>
          <w:rFonts w:eastAsia="Times New Roman"/>
        </w:rPr>
        <w:t xml:space="preserve"> contínuas, os dados são apresentados sob a forma de média (DP)</w:t>
      </w:r>
      <w:r>
        <w:rPr>
          <w:rFonts w:eastAsia="Times New Roman"/>
        </w:rPr>
        <w:br/>
        <w:t>ou mediana (AIQ), quando aplicável. Para as variáveis categóricas são</w:t>
      </w:r>
      <w:r>
        <w:rPr>
          <w:rFonts w:eastAsia="Times New Roman"/>
        </w:rPr>
        <w:br/>
        <w:t>apresentadas as respetivas frequências absolutas e relativas (</w:t>
      </w:r>
      <w:proofErr w:type="gramStart"/>
      <w:r>
        <w:rPr>
          <w:rFonts w:eastAsia="Times New Roman"/>
        </w:rPr>
        <w:t>n(%</w:t>
      </w:r>
      <w:proofErr w:type="gramEnd"/>
      <w:r>
        <w:rPr>
          <w:rFonts w:eastAsia="Times New Roman"/>
        </w:rPr>
        <w:t xml:space="preserve">)). </w:t>
      </w:r>
      <w:r>
        <w:rPr>
          <w:rFonts w:eastAsia="Times New Roman"/>
        </w:rPr>
        <w:br/>
      </w:r>
      <w:r>
        <w:rPr>
          <w:rFonts w:eastAsia="Times New Roman"/>
        </w:rPr>
        <w:br/>
        <w:t>Devem também incluir sob que condições são apresentadas as respetivas</w:t>
      </w:r>
      <w:r>
        <w:rPr>
          <w:rFonts w:eastAsia="Times New Roman"/>
        </w:rPr>
        <w:br/>
        <w:t xml:space="preserve">medidas de localização. Nomeadamente, a </w:t>
      </w:r>
      <w:proofErr w:type="gramStart"/>
      <w:r>
        <w:rPr>
          <w:rFonts w:eastAsia="Times New Roman"/>
        </w:rPr>
        <w:t>média(DP</w:t>
      </w:r>
      <w:proofErr w:type="gramEnd"/>
      <w:r>
        <w:rPr>
          <w:rFonts w:eastAsia="Times New Roman"/>
        </w:rPr>
        <w:t>) é apresentada quando</w:t>
      </w:r>
      <w:r>
        <w:rPr>
          <w:rFonts w:eastAsia="Times New Roman"/>
        </w:rPr>
        <w:br/>
        <w:t>se verifica o pressuposto de normalidade subjacente aos dados. Caso</w:t>
      </w:r>
      <w:r>
        <w:rPr>
          <w:rFonts w:eastAsia="Times New Roman"/>
        </w:rPr>
        <w:br/>
        <w:t xml:space="preserve">contrário, os dados são apresentados sob a forma de </w:t>
      </w:r>
      <w:proofErr w:type="gramStart"/>
      <w:r>
        <w:rPr>
          <w:rFonts w:eastAsia="Times New Roman"/>
        </w:rPr>
        <w:t>mediana(AIQ</w:t>
      </w:r>
      <w:proofErr w:type="gramEnd"/>
      <w:r>
        <w:rPr>
          <w:rFonts w:eastAsia="Times New Roman"/>
        </w:rPr>
        <w:t>)</w:t>
      </w:r>
      <w:r>
        <w:rPr>
          <w:rFonts w:eastAsia="Times New Roman"/>
        </w:rPr>
        <w:br/>
      </w:r>
      <w:r>
        <w:rPr>
          <w:rFonts w:eastAsia="Times New Roman"/>
        </w:rPr>
        <w:br/>
        <w:t>Deve ser referido que teste foi utilizado para se analisar a normalidade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subjacente aos dados de modo a serem utilizados testes de hipóteses</w:t>
      </w:r>
      <w:r>
        <w:rPr>
          <w:rFonts w:eastAsia="Times New Roman"/>
        </w:rPr>
        <w:br/>
        <w:t>paramétricos, nomeadamente o teste t.</w:t>
      </w:r>
    </w:p>
    <w:p w:rsidR="00C373CF" w:rsidRDefault="00D46103">
      <w:pPr>
        <w:rPr>
          <w:rFonts w:eastAsia="Times New Roman"/>
        </w:rPr>
      </w:pPr>
      <w:r w:rsidRPr="00245187">
        <w:rPr>
          <w:rFonts w:eastAsia="Times New Roman"/>
          <w:b/>
        </w:rPr>
        <w:t>Resposta:</w:t>
      </w:r>
      <w:r w:rsidRPr="00D46103">
        <w:rPr>
          <w:rFonts w:eastAsia="Times New Roman"/>
        </w:rPr>
        <w:t xml:space="preserve">  Alterámos de acordo com as sugestões</w:t>
      </w:r>
      <w:r w:rsidR="00167335">
        <w:rPr>
          <w:rFonts w:eastAsia="Times New Roman"/>
        </w:rPr>
        <w:br/>
      </w:r>
      <w:r w:rsidR="00167335">
        <w:rPr>
          <w:rFonts w:eastAsia="Times New Roman"/>
        </w:rPr>
        <w:br/>
        <w:t>Resultados:</w:t>
      </w:r>
      <w:r w:rsidR="00167335">
        <w:rPr>
          <w:rFonts w:eastAsia="Times New Roman"/>
        </w:rPr>
        <w:br/>
      </w:r>
      <w:r w:rsidR="00167335">
        <w:rPr>
          <w:rFonts w:eastAsia="Times New Roman"/>
        </w:rPr>
        <w:br/>
        <w:t>Tabela 2: na coluna "Total" deve ser incluída a dimensão da amostra, tendo</w:t>
      </w:r>
      <w:r w:rsidR="00167335">
        <w:rPr>
          <w:rFonts w:eastAsia="Times New Roman"/>
        </w:rPr>
        <w:br/>
        <w:t>em conta o que é apresentado nas colunas subsequentes.</w:t>
      </w:r>
      <w:r w:rsidR="00167335">
        <w:rPr>
          <w:rFonts w:eastAsia="Times New Roman"/>
        </w:rPr>
        <w:br/>
      </w:r>
      <w:r w:rsidR="00167335">
        <w:rPr>
          <w:rFonts w:eastAsia="Times New Roman"/>
        </w:rPr>
        <w:br/>
        <w:t>Ainda na secção de resultados, onde é referido: "</w:t>
      </w:r>
      <w:proofErr w:type="spellStart"/>
      <w:r w:rsidR="00167335">
        <w:rPr>
          <w:rFonts w:eastAsia="Times New Roman"/>
        </w:rPr>
        <w:t>The</w:t>
      </w:r>
      <w:proofErr w:type="spellEnd"/>
      <w:r w:rsidR="00167335">
        <w:rPr>
          <w:rFonts w:eastAsia="Times New Roman"/>
        </w:rPr>
        <w:t xml:space="preserve"> </w:t>
      </w:r>
      <w:proofErr w:type="spellStart"/>
      <w:r w:rsidR="00167335">
        <w:rPr>
          <w:rFonts w:eastAsia="Times New Roman"/>
        </w:rPr>
        <w:t>mean</w:t>
      </w:r>
      <w:proofErr w:type="spellEnd"/>
      <w:r w:rsidR="00167335">
        <w:rPr>
          <w:rFonts w:eastAsia="Times New Roman"/>
        </w:rPr>
        <w:t xml:space="preserve"> </w:t>
      </w:r>
      <w:proofErr w:type="spellStart"/>
      <w:r w:rsidR="00167335">
        <w:rPr>
          <w:rFonts w:eastAsia="Times New Roman"/>
        </w:rPr>
        <w:t>weight</w:t>
      </w:r>
      <w:proofErr w:type="spellEnd"/>
      <w:r w:rsidR="00167335">
        <w:rPr>
          <w:rFonts w:eastAsia="Times New Roman"/>
        </w:rPr>
        <w:t xml:space="preserve"> </w:t>
      </w:r>
      <w:proofErr w:type="spellStart"/>
      <w:r w:rsidR="00167335">
        <w:rPr>
          <w:rFonts w:eastAsia="Times New Roman"/>
        </w:rPr>
        <w:t>of</w:t>
      </w:r>
      <w:proofErr w:type="spellEnd"/>
      <w:r w:rsidR="00167335">
        <w:rPr>
          <w:rFonts w:eastAsia="Times New Roman"/>
        </w:rPr>
        <w:t xml:space="preserve"> </w:t>
      </w:r>
      <w:proofErr w:type="spellStart"/>
      <w:r w:rsidR="00167335">
        <w:rPr>
          <w:rFonts w:eastAsia="Times New Roman"/>
        </w:rPr>
        <w:t>the</w:t>
      </w:r>
      <w:proofErr w:type="spellEnd"/>
      <w:r w:rsidR="00167335">
        <w:rPr>
          <w:rFonts w:eastAsia="Times New Roman"/>
        </w:rPr>
        <w:br/>
      </w:r>
      <w:proofErr w:type="spellStart"/>
      <w:r w:rsidR="00167335">
        <w:rPr>
          <w:rFonts w:eastAsia="Times New Roman"/>
        </w:rPr>
        <w:t>new-borns</w:t>
      </w:r>
      <w:proofErr w:type="spellEnd"/>
      <w:r w:rsidR="00167335">
        <w:rPr>
          <w:rFonts w:eastAsia="Times New Roman"/>
        </w:rPr>
        <w:t xml:space="preserve"> </w:t>
      </w:r>
      <w:proofErr w:type="spellStart"/>
      <w:r w:rsidR="00167335">
        <w:rPr>
          <w:rFonts w:eastAsia="Times New Roman"/>
        </w:rPr>
        <w:t>was</w:t>
      </w:r>
      <w:proofErr w:type="spellEnd"/>
      <w:r w:rsidR="00167335">
        <w:rPr>
          <w:rFonts w:eastAsia="Times New Roman"/>
        </w:rPr>
        <w:t xml:space="preserve"> 2503±970", devem ser incluídas as unidades.</w:t>
      </w:r>
      <w:r w:rsidR="00167335">
        <w:rPr>
          <w:rFonts w:eastAsia="Times New Roman"/>
        </w:rPr>
        <w:br/>
      </w:r>
      <w:r w:rsidR="00167335">
        <w:rPr>
          <w:rFonts w:eastAsia="Times New Roman"/>
        </w:rPr>
        <w:br/>
        <w:t>Tabela 4: devem ser incluídas as dimensões dos grupos de estudo.</w:t>
      </w:r>
    </w:p>
    <w:p w:rsidR="00C373CF" w:rsidRDefault="00C373CF">
      <w:pPr>
        <w:rPr>
          <w:rFonts w:eastAsia="Times New Roman"/>
        </w:rPr>
      </w:pPr>
      <w:proofErr w:type="spellStart"/>
      <w:r w:rsidRPr="00245187">
        <w:rPr>
          <w:rFonts w:eastAsia="Times New Roman"/>
          <w:b/>
          <w:lang w:val="en-US"/>
        </w:rPr>
        <w:t>Resposta</w:t>
      </w:r>
      <w:proofErr w:type="spellEnd"/>
      <w:r w:rsidRPr="00245187">
        <w:rPr>
          <w:rFonts w:eastAsia="Times New Roman"/>
          <w:b/>
          <w:lang w:val="en-US"/>
        </w:rPr>
        <w:t>:</w:t>
      </w:r>
      <w:r w:rsidRPr="00C373CF">
        <w:rPr>
          <w:rFonts w:eastAsia="Times New Roman"/>
          <w:lang w:val="en-US"/>
        </w:rPr>
        <w:t xml:space="preserve">  </w:t>
      </w:r>
      <w:proofErr w:type="spellStart"/>
      <w:r w:rsidRPr="00C373CF">
        <w:rPr>
          <w:rFonts w:eastAsia="Times New Roman"/>
          <w:lang w:val="en-US"/>
        </w:rPr>
        <w:t>Alterámos</w:t>
      </w:r>
      <w:proofErr w:type="spellEnd"/>
      <w:r w:rsidRPr="00C373CF">
        <w:rPr>
          <w:rFonts w:eastAsia="Times New Roman"/>
          <w:lang w:val="en-US"/>
        </w:rPr>
        <w:t xml:space="preserve"> de </w:t>
      </w:r>
      <w:proofErr w:type="spellStart"/>
      <w:r w:rsidRPr="00C373CF">
        <w:rPr>
          <w:rFonts w:eastAsia="Times New Roman"/>
          <w:lang w:val="en-US"/>
        </w:rPr>
        <w:t>acordo</w:t>
      </w:r>
      <w:proofErr w:type="spellEnd"/>
      <w:r w:rsidRPr="00C373CF">
        <w:rPr>
          <w:rFonts w:eastAsia="Times New Roman"/>
          <w:lang w:val="en-US"/>
        </w:rPr>
        <w:t xml:space="preserve"> com as </w:t>
      </w:r>
      <w:proofErr w:type="spellStart"/>
      <w:r w:rsidRPr="00C373CF">
        <w:rPr>
          <w:rFonts w:eastAsia="Times New Roman"/>
          <w:lang w:val="en-US"/>
        </w:rPr>
        <w:t>sugestões</w:t>
      </w:r>
      <w:proofErr w:type="spellEnd"/>
      <w:r w:rsidR="00167335" w:rsidRPr="00C373CF">
        <w:rPr>
          <w:rFonts w:eastAsia="Times New Roman"/>
          <w:lang w:val="en-US"/>
        </w:rPr>
        <w:br/>
      </w:r>
      <w:r w:rsidR="00167335" w:rsidRPr="00C373CF">
        <w:rPr>
          <w:rFonts w:eastAsia="Times New Roman"/>
          <w:lang w:val="en-US"/>
        </w:rPr>
        <w:br/>
      </w:r>
      <w:proofErr w:type="spellStart"/>
      <w:r w:rsidR="00167335" w:rsidRPr="00167335">
        <w:rPr>
          <w:rFonts w:eastAsia="Times New Roman"/>
          <w:lang w:val="en-US"/>
        </w:rPr>
        <w:t>Discussão</w:t>
      </w:r>
      <w:proofErr w:type="spellEnd"/>
      <w:r w:rsidR="00167335" w:rsidRPr="00167335">
        <w:rPr>
          <w:rFonts w:eastAsia="Times New Roman"/>
          <w:lang w:val="en-US"/>
        </w:rPr>
        <w:t>:</w:t>
      </w:r>
      <w:r w:rsidR="00167335" w:rsidRPr="00167335">
        <w:rPr>
          <w:rFonts w:eastAsia="Times New Roman"/>
          <w:lang w:val="en-US"/>
        </w:rPr>
        <w:br/>
      </w:r>
      <w:r w:rsidR="00167335" w:rsidRPr="00167335">
        <w:rPr>
          <w:rFonts w:eastAsia="Times New Roman"/>
          <w:lang w:val="en-US"/>
        </w:rPr>
        <w:br/>
      </w:r>
      <w:proofErr w:type="spellStart"/>
      <w:r w:rsidR="00167335" w:rsidRPr="00167335">
        <w:rPr>
          <w:rFonts w:eastAsia="Times New Roman"/>
          <w:lang w:val="en-US"/>
        </w:rPr>
        <w:t>Onde</w:t>
      </w:r>
      <w:proofErr w:type="spellEnd"/>
      <w:r w:rsidR="00167335" w:rsidRPr="00167335">
        <w:rPr>
          <w:rFonts w:eastAsia="Times New Roman"/>
          <w:lang w:val="en-US"/>
        </w:rPr>
        <w:t xml:space="preserve"> é </w:t>
      </w:r>
      <w:proofErr w:type="spellStart"/>
      <w:r w:rsidR="00167335" w:rsidRPr="00167335">
        <w:rPr>
          <w:rFonts w:eastAsia="Times New Roman"/>
          <w:lang w:val="en-US"/>
        </w:rPr>
        <w:t>referido</w:t>
      </w:r>
      <w:proofErr w:type="spellEnd"/>
      <w:r w:rsidR="00167335" w:rsidRPr="00167335">
        <w:rPr>
          <w:rFonts w:eastAsia="Times New Roman"/>
          <w:lang w:val="en-US"/>
        </w:rPr>
        <w:t>: "Our study showed that SOFA score at admission might be a</w:t>
      </w:r>
      <w:r w:rsidR="00167335" w:rsidRPr="00167335">
        <w:rPr>
          <w:rFonts w:eastAsia="Times New Roman"/>
          <w:lang w:val="en-US"/>
        </w:rPr>
        <w:br/>
        <w:t>useful tool for predicting mortality in the obstetric population, which was</w:t>
      </w:r>
      <w:r w:rsidR="00167335" w:rsidRPr="00167335">
        <w:rPr>
          <w:rFonts w:eastAsia="Times New Roman"/>
          <w:lang w:val="en-US"/>
        </w:rPr>
        <w:br/>
        <w:t xml:space="preserve">also evidenced in other works". </w:t>
      </w:r>
      <w:r w:rsidR="00167335" w:rsidRPr="00167335">
        <w:rPr>
          <w:rFonts w:eastAsia="Times New Roman"/>
          <w:lang w:val="en-US"/>
        </w:rPr>
        <w:br/>
      </w:r>
      <w:r w:rsidR="00167335" w:rsidRPr="00167335">
        <w:rPr>
          <w:rFonts w:eastAsia="Times New Roman"/>
          <w:lang w:val="en-US"/>
        </w:rPr>
        <w:br/>
      </w:r>
      <w:r w:rsidR="00167335">
        <w:rPr>
          <w:rFonts w:eastAsia="Times New Roman"/>
        </w:rPr>
        <w:t>De acordo com a análise realizada os autores não podem concluir que o</w:t>
      </w:r>
      <w:r w:rsidR="00167335">
        <w:rPr>
          <w:rFonts w:eastAsia="Times New Roman"/>
        </w:rPr>
        <w:br/>
        <w:t>score SOFA é um preditor de mortalidade. A análise efetuada apenas permite</w:t>
      </w:r>
      <w:r w:rsidR="00167335">
        <w:rPr>
          <w:rFonts w:eastAsia="Times New Roman"/>
        </w:rPr>
        <w:br/>
        <w:t>concluir que existem diferenças, em termos médios, entre o facto de um</w:t>
      </w:r>
      <w:r w:rsidR="00167335">
        <w:rPr>
          <w:rFonts w:eastAsia="Times New Roman"/>
        </w:rPr>
        <w:br/>
        <w:t xml:space="preserve">indivíduo estar vivo ou morto no que diz respeito ao referido score. </w:t>
      </w:r>
      <w:r w:rsidR="00167335">
        <w:rPr>
          <w:rFonts w:eastAsia="Times New Roman"/>
        </w:rPr>
        <w:br/>
      </w:r>
      <w:r w:rsidR="00167335">
        <w:rPr>
          <w:rFonts w:eastAsia="Times New Roman"/>
        </w:rPr>
        <w:br/>
        <w:t>Caso os autores pretendam identificar preditores de mortalidade deverão</w:t>
      </w:r>
      <w:r w:rsidR="00167335">
        <w:rPr>
          <w:rFonts w:eastAsia="Times New Roman"/>
        </w:rPr>
        <w:br/>
        <w:t xml:space="preserve">recorrer à metodologia de análise de regressão. </w:t>
      </w:r>
    </w:p>
    <w:p w:rsidR="00217D15" w:rsidRDefault="00C373CF">
      <w:r w:rsidRPr="00245187">
        <w:rPr>
          <w:rFonts w:eastAsia="Times New Roman"/>
          <w:b/>
        </w:rPr>
        <w:t>Resposta:</w:t>
      </w:r>
      <w:r>
        <w:rPr>
          <w:rFonts w:eastAsia="Times New Roman"/>
        </w:rPr>
        <w:t xml:space="preserve"> Tal como explicado anteriormente, o principal objetivo deste trabalho era descritivo, daí o título. </w:t>
      </w:r>
      <w:r w:rsidR="00245187">
        <w:rPr>
          <w:rFonts w:eastAsia="Times New Roman"/>
        </w:rPr>
        <w:t>Adicionalmente, fizemos</w:t>
      </w:r>
      <w:r>
        <w:rPr>
          <w:rFonts w:eastAsia="Times New Roman"/>
        </w:rPr>
        <w:t xml:space="preserve"> </w:t>
      </w:r>
      <w:r w:rsidR="00AF283C">
        <w:rPr>
          <w:rFonts w:eastAsia="Times New Roman"/>
        </w:rPr>
        <w:t>uma análise de fatores associados com mortalidade, que não era o nosso principal objetivo</w:t>
      </w:r>
      <w:r w:rsidR="00B576EA">
        <w:rPr>
          <w:rFonts w:eastAsia="Times New Roman"/>
        </w:rPr>
        <w:t>, comparando o grupo que morreu com o grupo que sobreviveu.</w:t>
      </w:r>
      <w:r w:rsidR="00AF283C">
        <w:rPr>
          <w:rFonts w:eastAsia="Times New Roman"/>
        </w:rPr>
        <w:t xml:space="preserve"> Modificámos a frase.</w:t>
      </w:r>
      <w:r w:rsidR="00167335">
        <w:rPr>
          <w:rFonts w:eastAsia="Times New Roman"/>
        </w:rPr>
        <w:br/>
      </w:r>
      <w:r w:rsidR="00167335">
        <w:rPr>
          <w:rFonts w:eastAsia="Times New Roman"/>
        </w:rPr>
        <w:br/>
      </w:r>
    </w:p>
    <w:sectPr w:rsidR="00217D15" w:rsidSect="005D6B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67335"/>
    <w:rsid w:val="00167335"/>
    <w:rsid w:val="00217D15"/>
    <w:rsid w:val="00245187"/>
    <w:rsid w:val="005D46DC"/>
    <w:rsid w:val="005D6B8E"/>
    <w:rsid w:val="006F2F8E"/>
    <w:rsid w:val="0083405A"/>
    <w:rsid w:val="00A9361C"/>
    <w:rsid w:val="00AB11DD"/>
    <w:rsid w:val="00AF283C"/>
    <w:rsid w:val="00B576EA"/>
    <w:rsid w:val="00C373CF"/>
    <w:rsid w:val="00C600B2"/>
    <w:rsid w:val="00D46103"/>
    <w:rsid w:val="00DE2890"/>
    <w:rsid w:val="00ED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B8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Oliveira</dc:creator>
  <cp:lastModifiedBy>MReis</cp:lastModifiedBy>
  <cp:revision>2</cp:revision>
  <dcterms:created xsi:type="dcterms:W3CDTF">2019-04-12T10:41:00Z</dcterms:created>
  <dcterms:modified xsi:type="dcterms:W3CDTF">2019-04-12T10:41:00Z</dcterms:modified>
</cp:coreProperties>
</file>