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454" w:rsidRPr="007D2454" w:rsidRDefault="007D2454" w:rsidP="007D2454">
      <w:r w:rsidRPr="007D2454">
        <w:t>Atraso no diagnóstico d</w:t>
      </w:r>
      <w:r>
        <w:t>e</w:t>
      </w:r>
      <w:r w:rsidRPr="007D2454">
        <w:t xml:space="preserve"> esclerose múltipla numa população portuguesa</w:t>
      </w:r>
    </w:p>
    <w:p w:rsidR="007D2454" w:rsidRPr="007D2454" w:rsidRDefault="007D2454" w:rsidP="007D2454">
      <w:r w:rsidRPr="007D2454">
        <w:t>Resumo:</w:t>
      </w:r>
    </w:p>
    <w:p w:rsidR="007D2454" w:rsidRPr="007D2454" w:rsidRDefault="007D2454" w:rsidP="007D2454">
      <w:r>
        <w:t>Introdução</w:t>
      </w:r>
      <w:r w:rsidRPr="007D2454">
        <w:t>: A esclerose múltipla (EM) é uma doença inflamatória crônica</w:t>
      </w:r>
      <w:r w:rsidR="00454897">
        <w:t>, onde</w:t>
      </w:r>
      <w:r>
        <w:t xml:space="preserve"> se preconiza a introdução precoce de tratamento</w:t>
      </w:r>
      <w:r w:rsidR="00454897">
        <w:t xml:space="preserve"> dirigido</w:t>
      </w:r>
      <w:r w:rsidRPr="007D2454">
        <w:t>. Um atraso no diagnóstico</w:t>
      </w:r>
      <w:r>
        <w:t xml:space="preserve"> </w:t>
      </w:r>
      <w:r w:rsidRPr="007D2454">
        <w:t>poder</w:t>
      </w:r>
      <w:r>
        <w:t>á</w:t>
      </w:r>
      <w:r w:rsidRPr="007D2454">
        <w:t xml:space="preserve"> reduzir as opções terapêuticas</w:t>
      </w:r>
      <w:r w:rsidR="00454897">
        <w:t>, sendo</w:t>
      </w:r>
      <w:r w:rsidRPr="007D2454">
        <w:t xml:space="preserve"> importante monitor</w:t>
      </w:r>
      <w:r w:rsidR="00454897">
        <w:t>iz</w:t>
      </w:r>
      <w:r w:rsidRPr="007D2454">
        <w:t xml:space="preserve">ar o tempo </w:t>
      </w:r>
      <w:r w:rsidR="00454897">
        <w:t>até ao</w:t>
      </w:r>
      <w:r w:rsidRPr="007D2454">
        <w:t xml:space="preserve"> diagn</w:t>
      </w:r>
      <w:r w:rsidR="00454897">
        <w:t>ó</w:t>
      </w:r>
      <w:r w:rsidRPr="007D2454">
        <w:t>stic</w:t>
      </w:r>
      <w:r w:rsidR="000C7A74">
        <w:t>o</w:t>
      </w:r>
      <w:r w:rsidRPr="007D2454">
        <w:t xml:space="preserve"> </w:t>
      </w:r>
      <w:r w:rsidR="00454897">
        <w:t>e</w:t>
      </w:r>
      <w:r w:rsidRPr="007D2454">
        <w:t xml:space="preserve"> compreender os fatores que </w:t>
      </w:r>
      <w:r w:rsidR="00454897">
        <w:t>p</w:t>
      </w:r>
      <w:r w:rsidRPr="007D2454">
        <w:t xml:space="preserve">otencialmente </w:t>
      </w:r>
      <w:r w:rsidR="00454897">
        <w:t xml:space="preserve">o </w:t>
      </w:r>
      <w:r w:rsidRPr="007D2454">
        <w:t>reduz</w:t>
      </w:r>
      <w:r w:rsidR="00454897">
        <w:t>am</w:t>
      </w:r>
      <w:r w:rsidRPr="007D2454">
        <w:t>.</w:t>
      </w:r>
    </w:p>
    <w:p w:rsidR="007D2454" w:rsidRPr="007D2454" w:rsidRDefault="007D2454" w:rsidP="007D2454">
      <w:r w:rsidRPr="007D2454">
        <w:t xml:space="preserve">Objetivo: Determinar o tempo entre os primeiros sintomas e o diagnóstico de EM e quais </w:t>
      </w:r>
      <w:r w:rsidR="00454897">
        <w:t xml:space="preserve">os </w:t>
      </w:r>
      <w:r w:rsidRPr="007D2454">
        <w:t>fatores</w:t>
      </w:r>
      <w:r w:rsidR="00454897">
        <w:t xml:space="preserve"> que</w:t>
      </w:r>
      <w:r w:rsidRPr="007D2454">
        <w:t xml:space="preserve"> podem contribuir para o atraso </w:t>
      </w:r>
      <w:r w:rsidR="00454897">
        <w:t>n</w:t>
      </w:r>
      <w:r w:rsidRPr="007D2454">
        <w:t>o diagnóstico.</w:t>
      </w:r>
    </w:p>
    <w:p w:rsidR="007D2454" w:rsidRPr="007D2454" w:rsidRDefault="007D2454" w:rsidP="007D2454">
      <w:r w:rsidRPr="007D2454">
        <w:t>Métodos: Estudo multicêntrico transversal</w:t>
      </w:r>
      <w:r w:rsidR="00194DF3">
        <w:t xml:space="preserve"> retrospetivo</w:t>
      </w:r>
      <w:r w:rsidRPr="007D2454">
        <w:t xml:space="preserve">, realizado em cinco hospitais portugueses. Os </w:t>
      </w:r>
      <w:r w:rsidR="00194DF3">
        <w:t>doentes</w:t>
      </w:r>
      <w:r w:rsidRPr="007D2454">
        <w:t xml:space="preserve"> foram selecionados</w:t>
      </w:r>
      <w:r w:rsidR="00194DF3">
        <w:t>,</w:t>
      </w:r>
      <w:r w:rsidRPr="007D2454">
        <w:t xml:space="preserve"> consecutivamente</w:t>
      </w:r>
      <w:r w:rsidR="00194DF3">
        <w:t>,</w:t>
      </w:r>
      <w:r w:rsidRPr="007D2454">
        <w:t xml:space="preserve"> a partir d</w:t>
      </w:r>
      <w:r w:rsidR="00194DF3">
        <w:t>e bases</w:t>
      </w:r>
      <w:r w:rsidRPr="007D2454">
        <w:t xml:space="preserve"> de dados loca</w:t>
      </w:r>
      <w:r w:rsidR="00194DF3">
        <w:t>is</w:t>
      </w:r>
      <w:r w:rsidRPr="007D2454">
        <w:t xml:space="preserve">. Os dados sociodemográficos e clínicos iniciais foram </w:t>
      </w:r>
      <w:r w:rsidR="00194DF3">
        <w:t>adquiridos</w:t>
      </w:r>
      <w:r w:rsidRPr="007D2454">
        <w:t xml:space="preserve"> </w:t>
      </w:r>
      <w:r w:rsidR="00194DF3">
        <w:t xml:space="preserve">através de </w:t>
      </w:r>
      <w:r w:rsidRPr="007D2454">
        <w:t>questionário</w:t>
      </w:r>
      <w:r w:rsidR="002134F7">
        <w:t xml:space="preserve"> individual</w:t>
      </w:r>
      <w:r w:rsidRPr="007D2454">
        <w:t>. A data do diagnóstico fin</w:t>
      </w:r>
      <w:bookmarkStart w:id="0" w:name="_GoBack"/>
      <w:bookmarkEnd w:id="0"/>
      <w:r w:rsidRPr="007D2454">
        <w:t xml:space="preserve">al e </w:t>
      </w:r>
      <w:r w:rsidR="00194DF3">
        <w:t>a classificação da</w:t>
      </w:r>
      <w:r w:rsidRPr="007D2454">
        <w:t xml:space="preserve"> EM foram obtidas</w:t>
      </w:r>
      <w:r w:rsidR="00194DF3">
        <w:t xml:space="preserve"> por consulta do processo clínico</w:t>
      </w:r>
      <w:r w:rsidRPr="007D2454">
        <w:t>.</w:t>
      </w:r>
    </w:p>
    <w:p w:rsidR="007D2454" w:rsidRPr="007D2454" w:rsidRDefault="007D2454" w:rsidP="007D2454">
      <w:r w:rsidRPr="007D2454">
        <w:t xml:space="preserve">Resultados: </w:t>
      </w:r>
      <w:r w:rsidR="00454897">
        <w:t>F</w:t>
      </w:r>
      <w:r w:rsidRPr="007D2454">
        <w:t xml:space="preserve">oram incluídos </w:t>
      </w:r>
      <w:r w:rsidR="00454897" w:rsidRPr="007D2454">
        <w:t xml:space="preserve">285 </w:t>
      </w:r>
      <w:r w:rsidR="00454897">
        <w:t xml:space="preserve">doentes </w:t>
      </w:r>
      <w:r w:rsidRPr="007D2454">
        <w:t xml:space="preserve">com média de idade ao diagnóstico de 36 anos. A mediana do tempo entre a primeira manifestação clínica e o diagnóstico de EM foi de 9 meses (IQR 2-38). </w:t>
      </w:r>
      <w:r w:rsidR="002134F7">
        <w:t>O a</w:t>
      </w:r>
      <w:r w:rsidRPr="007D2454">
        <w:t xml:space="preserve">traso </w:t>
      </w:r>
      <w:r w:rsidR="00454897">
        <w:t xml:space="preserve">no </w:t>
      </w:r>
      <w:r w:rsidRPr="007D2454">
        <w:t>diagnóstico foi associado a idade avançada (p&lt;0,001; r=0,35), défic</w:t>
      </w:r>
      <w:r w:rsidR="002134F7">
        <w:t>e</w:t>
      </w:r>
      <w:r w:rsidRPr="007D2454">
        <w:t xml:space="preserve"> </w:t>
      </w:r>
      <w:r w:rsidR="00027D43">
        <w:t xml:space="preserve">inicial </w:t>
      </w:r>
      <w:r w:rsidRPr="007D2454">
        <w:t xml:space="preserve">motor (26,5 meses (IQR 4,5-56,5), p=0,0005), maior número de </w:t>
      </w:r>
      <w:r w:rsidR="004E6D7D">
        <w:t>surtos</w:t>
      </w:r>
      <w:r w:rsidRPr="007D2454">
        <w:t xml:space="preserve"> </w:t>
      </w:r>
      <w:r w:rsidR="004E6D7D">
        <w:t>previamente</w:t>
      </w:r>
      <w:r w:rsidRPr="007D2454">
        <w:t xml:space="preserve"> </w:t>
      </w:r>
      <w:r w:rsidR="004E6D7D">
        <w:t>ao</w:t>
      </w:r>
      <w:r w:rsidRPr="007D2454">
        <w:t xml:space="preserve"> diagnóstico (p&lt;0,001; r=0,626), primeira observação por outra especialidade médica (11 meses (IQR 2-48); p&lt;0,005), diagnóstico </w:t>
      </w:r>
      <w:r w:rsidR="004E6D7D">
        <w:t xml:space="preserve">prévio </w:t>
      </w:r>
      <w:r w:rsidRPr="007D2454">
        <w:t>alternativo (20 meses (IQR 4-67,5); p&lt;0,05) e EM primária</w:t>
      </w:r>
      <w:r w:rsidR="004E6D7D">
        <w:t xml:space="preserve"> progressiva</w:t>
      </w:r>
      <w:r w:rsidRPr="007D2454">
        <w:t xml:space="preserve"> (37 meses (IQR 25-64,5), p&lt;0,05). O atraso mais significativo ocorreu entre o primeiro sintoma e a observação </w:t>
      </w:r>
      <w:r w:rsidR="004E6D7D">
        <w:t>por neurologista</w:t>
      </w:r>
      <w:r w:rsidRPr="007D2454">
        <w:t>.</w:t>
      </w:r>
    </w:p>
    <w:p w:rsidR="007D2454" w:rsidRPr="00A32019" w:rsidRDefault="007D2454" w:rsidP="007D2454">
      <w:r w:rsidRPr="007D2454">
        <w:t xml:space="preserve">Conclusões: </w:t>
      </w:r>
      <w:r w:rsidR="00DA3F68">
        <w:t>Ocorreu um</w:t>
      </w:r>
      <w:r w:rsidRPr="007D2454">
        <w:t xml:space="preserve"> atraso significativo </w:t>
      </w:r>
      <w:r w:rsidR="00027D43">
        <w:t>n</w:t>
      </w:r>
      <w:r w:rsidRPr="007D2454">
        <w:t xml:space="preserve">o diagnóstico da EM, </w:t>
      </w:r>
      <w:r w:rsidR="00350BE3">
        <w:t>principalmente</w:t>
      </w:r>
      <w:r w:rsidRPr="007D2454">
        <w:t xml:space="preserve"> </w:t>
      </w:r>
      <w:r w:rsidR="00DA3F68">
        <w:t>na</w:t>
      </w:r>
      <w:r w:rsidRPr="007D2454">
        <w:t xml:space="preserve"> forma</w:t>
      </w:r>
      <w:r w:rsidR="00DA3F68">
        <w:t xml:space="preserve"> </w:t>
      </w:r>
      <w:r w:rsidRPr="007D2454">
        <w:t>primária</w:t>
      </w:r>
      <w:r w:rsidR="00DA3F68">
        <w:t xml:space="preserve"> progressiva</w:t>
      </w:r>
      <w:r w:rsidRPr="007D2454">
        <w:t xml:space="preserve"> e em </w:t>
      </w:r>
      <w:r w:rsidR="00DA3F68">
        <w:t>doentes</w:t>
      </w:r>
      <w:r w:rsidRPr="007D2454">
        <w:t xml:space="preserve"> mais velhos, </w:t>
      </w:r>
      <w:r w:rsidR="00DA3F68">
        <w:t>possivelmente dev</w:t>
      </w:r>
      <w:r w:rsidR="00A32019">
        <w:t>ido a uma interpretação incorreta das queixas iniciais</w:t>
      </w:r>
      <w:r w:rsidRPr="007D2454">
        <w:t>.</w:t>
      </w:r>
    </w:p>
    <w:sectPr w:rsidR="007D2454" w:rsidRPr="00A320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F53"/>
    <w:rsid w:val="00027D43"/>
    <w:rsid w:val="000C7A74"/>
    <w:rsid w:val="00194DF3"/>
    <w:rsid w:val="002134F7"/>
    <w:rsid w:val="00350BE3"/>
    <w:rsid w:val="00454897"/>
    <w:rsid w:val="004E6D7D"/>
    <w:rsid w:val="007D2454"/>
    <w:rsid w:val="00A32019"/>
    <w:rsid w:val="00B64F53"/>
    <w:rsid w:val="00B75E06"/>
    <w:rsid w:val="00BB5946"/>
    <w:rsid w:val="00DA3F68"/>
    <w:rsid w:val="00DA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D3D31"/>
  <w15:chartTrackingRefBased/>
  <w15:docId w15:val="{874AD0D6-67A3-47D9-A851-00C7E7F0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4F53"/>
    <w:pPr>
      <w:spacing w:after="200" w:line="276" w:lineRule="auto"/>
    </w:pPr>
    <w:rPr>
      <w:rFonts w:eastAsiaTheme="minorEastAsi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454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54897"/>
    <w:rPr>
      <w:rFonts w:ascii="Segoe UI" w:eastAsiaTheme="minorEastAsia" w:hAnsi="Segoe UI" w:cs="Segoe UI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Rocha Silva</dc:creator>
  <cp:keywords/>
  <dc:description/>
  <cp:lastModifiedBy>Patricia Rocha Silva</cp:lastModifiedBy>
  <cp:revision>8</cp:revision>
  <dcterms:created xsi:type="dcterms:W3CDTF">2018-08-26T13:55:00Z</dcterms:created>
  <dcterms:modified xsi:type="dcterms:W3CDTF">2018-09-08T20:21:00Z</dcterms:modified>
</cp:coreProperties>
</file>